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2347" w:type="dxa"/>
          <w:right w:w="115" w:type="dxa"/>
        </w:tblCellMar>
        <w:tblLook w:val="0600" w:firstRow="0" w:lastRow="0" w:firstColumn="0" w:lastColumn="0" w:noHBand="1" w:noVBand="1"/>
      </w:tblPr>
      <w:tblGrid>
        <w:gridCol w:w="10080"/>
      </w:tblGrid>
      <w:tr w:rsidR="003A2F68" w:rsidRPr="004D7163" w14:paraId="4F691243" w14:textId="77777777" w:rsidTr="00356FE5">
        <w:trPr>
          <w:trHeight w:val="4104"/>
        </w:trPr>
        <w:tc>
          <w:tcPr>
            <w:tcW w:w="10080" w:type="dxa"/>
            <w:vAlign w:val="bottom"/>
          </w:tcPr>
          <w:bookmarkStart w:id="0" w:name="_Hlk69926324"/>
          <w:bookmarkEnd w:id="0"/>
          <w:p w14:paraId="5937DEBE" w14:textId="2161077F" w:rsidR="003A2F68" w:rsidRPr="007036F0" w:rsidRDefault="00E54F4E" w:rsidP="009213CD">
            <w:pPr>
              <w:pStyle w:val="CoverPageTitle"/>
              <w:spacing w:after="0"/>
            </w:pPr>
            <w:sdt>
              <w:sdtPr>
                <w:rPr>
                  <w:rFonts w:eastAsiaTheme="minorHAnsi" w:cs="Times New Roman"/>
                  <w:b/>
                  <w:bCs/>
                  <w:caps w:val="0"/>
                  <w:color w:val="3A5750" w:themeColor="accent5" w:themeShade="80"/>
                  <w:kern w:val="0"/>
                  <w:sz w:val="44"/>
                  <w:szCs w:val="44"/>
                  <w:lang w:val="en-IE"/>
                  <w14:ligatures w14:val="none"/>
                </w:rPr>
                <w:alias w:val="Enter title:"/>
                <w:tag w:val="Enter title:"/>
                <w:id w:val="656652538"/>
                <w:placeholder>
                  <w:docPart w:val="0FEAF4EAC9C946C3BEFB7E6E2DF0F653"/>
                </w:placeholder>
                <w:dataBinding w:prefixMappings="xmlns:ns0='http://schemas.openxmlformats.org/package/2006/metadata/core-properties' xmlns:ns1='http://purl.org/dc/elements/1.1/'" w:xpath="/ns0:coreProperties[1]/ns1:title[1]" w:storeItemID="{6C3C8BC8-F283-45AE-878A-BAB7291924A1}"/>
                <w15:appearance w15:val="hidden"/>
                <w:text w:multiLine="1"/>
              </w:sdtPr>
              <w:sdtEndPr/>
              <w:sdtContent>
                <w:r w:rsidR="0059286E">
                  <w:rPr>
                    <w:rFonts w:eastAsiaTheme="minorHAnsi" w:cs="Times New Roman"/>
                    <w:b/>
                    <w:bCs/>
                    <w:caps w:val="0"/>
                    <w:color w:val="3A5750" w:themeColor="accent5" w:themeShade="80"/>
                    <w:kern w:val="0"/>
                    <w:sz w:val="44"/>
                    <w:szCs w:val="44"/>
                    <w:lang w:val="en-IE"/>
                    <w14:ligatures w14:val="none"/>
                  </w:rPr>
                  <w:t xml:space="preserve">Belonging, Hope, Potential: Eswatini Diaspora Mapping Project – </w:t>
                </w:r>
                <w:r w:rsidR="0059286E">
                  <w:rPr>
                    <w:rFonts w:eastAsiaTheme="minorHAnsi" w:cs="Times New Roman"/>
                    <w:b/>
                    <w:bCs/>
                    <w:caps w:val="0"/>
                    <w:color w:val="3A5750" w:themeColor="accent5" w:themeShade="80"/>
                    <w:kern w:val="0"/>
                    <w:sz w:val="44"/>
                    <w:szCs w:val="44"/>
                    <w:lang w:val="en-IE"/>
                    <w14:ligatures w14:val="none"/>
                  </w:rPr>
                  <w:br/>
                  <w:t>Full Report – DRAFT</w:t>
                </w:r>
              </w:sdtContent>
            </w:sdt>
          </w:p>
        </w:tc>
      </w:tr>
      <w:tr w:rsidR="007B0A29" w:rsidRPr="004D7163" w14:paraId="341C5454" w14:textId="77777777" w:rsidTr="007C770C">
        <w:tc>
          <w:tcPr>
            <w:tcW w:w="10080" w:type="dxa"/>
          </w:tcPr>
          <w:p w14:paraId="0CEE7C1E" w14:textId="61CAC9C8" w:rsidR="007B0A29" w:rsidRPr="004D7163" w:rsidRDefault="007B0A29" w:rsidP="007C770C">
            <w:pPr>
              <w:pStyle w:val="CoverPageTitle"/>
              <w:spacing w:after="0"/>
              <w:rPr>
                <w:rFonts w:ascii="Gill Sans Nova" w:hAnsi="Gill Sans Nova"/>
              </w:rPr>
            </w:pPr>
          </w:p>
        </w:tc>
      </w:tr>
    </w:tbl>
    <w:p w14:paraId="3DDBF4A8" w14:textId="77777777" w:rsidR="007C770C" w:rsidRPr="004D7163" w:rsidRDefault="007C770C" w:rsidP="007C770C">
      <w:pPr>
        <w:spacing w:after="0"/>
        <w:rPr>
          <w:sz w:val="4"/>
        </w:rPr>
      </w:pPr>
    </w:p>
    <w:tbl>
      <w:tblPr>
        <w:tblW w:w="5000" w:type="pct"/>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Layout w:type="fixed"/>
        <w:tblCellMar>
          <w:top w:w="14" w:type="dxa"/>
          <w:left w:w="115" w:type="dxa"/>
          <w:bottom w:w="14" w:type="dxa"/>
          <w:right w:w="115" w:type="dxa"/>
        </w:tblCellMar>
        <w:tblLook w:val="0600" w:firstRow="0" w:lastRow="0" w:firstColumn="0" w:lastColumn="0" w:noHBand="1" w:noVBand="1"/>
      </w:tblPr>
      <w:tblGrid>
        <w:gridCol w:w="2294"/>
        <w:gridCol w:w="7786"/>
      </w:tblGrid>
      <w:tr w:rsidR="00D4773D" w:rsidRPr="004D7163" w14:paraId="1A925A31" w14:textId="77777777" w:rsidTr="00803A31">
        <w:trPr>
          <w:trHeight w:val="864"/>
        </w:trPr>
        <w:tc>
          <w:tcPr>
            <w:tcW w:w="2294" w:type="dxa"/>
            <w:tcBorders>
              <w:top w:val="nil"/>
              <w:left w:val="nil"/>
              <w:bottom w:val="nil"/>
            </w:tcBorders>
            <w:shd w:val="clear" w:color="auto" w:fill="B85A22" w:themeFill="accent2" w:themeFillShade="BF"/>
            <w:vAlign w:val="center"/>
          </w:tcPr>
          <w:p w14:paraId="3A459837" w14:textId="76D21754" w:rsidR="00D4773D" w:rsidRPr="007036F0" w:rsidRDefault="00BD459C" w:rsidP="00783448">
            <w:pPr>
              <w:pStyle w:val="Date"/>
              <w:rPr>
                <w:rFonts w:asciiTheme="majorHAnsi" w:hAnsiTheme="majorHAnsi"/>
                <w:b/>
                <w:bCs/>
              </w:rPr>
            </w:pPr>
            <w:r>
              <w:rPr>
                <w:rFonts w:asciiTheme="majorHAnsi" w:hAnsiTheme="majorHAnsi"/>
                <w:b/>
                <w:bCs/>
              </w:rPr>
              <w:t>0</w:t>
            </w:r>
            <w:r w:rsidR="00C23318">
              <w:rPr>
                <w:rFonts w:asciiTheme="majorHAnsi" w:hAnsiTheme="majorHAnsi"/>
                <w:b/>
                <w:bCs/>
              </w:rPr>
              <w:t>8</w:t>
            </w:r>
            <w:r w:rsidR="004D7163" w:rsidRPr="007036F0">
              <w:rPr>
                <w:rFonts w:asciiTheme="majorHAnsi" w:hAnsiTheme="majorHAnsi"/>
                <w:b/>
                <w:bCs/>
              </w:rPr>
              <w:t>/0</w:t>
            </w:r>
            <w:r>
              <w:rPr>
                <w:rFonts w:asciiTheme="majorHAnsi" w:hAnsiTheme="majorHAnsi"/>
                <w:b/>
                <w:bCs/>
              </w:rPr>
              <w:t>9</w:t>
            </w:r>
            <w:r w:rsidR="004D7163" w:rsidRPr="007036F0">
              <w:rPr>
                <w:rFonts w:asciiTheme="majorHAnsi" w:hAnsiTheme="majorHAnsi"/>
                <w:b/>
                <w:bCs/>
              </w:rPr>
              <w:t>/2021</w:t>
            </w:r>
          </w:p>
        </w:tc>
        <w:tc>
          <w:tcPr>
            <w:tcW w:w="7786" w:type="dxa"/>
            <w:tcBorders>
              <w:top w:val="nil"/>
              <w:bottom w:val="nil"/>
              <w:right w:val="nil"/>
            </w:tcBorders>
            <w:shd w:val="clear" w:color="auto" w:fill="355D7E" w:themeFill="accent1" w:themeFillShade="80"/>
            <w:tcMar>
              <w:left w:w="216" w:type="dxa"/>
            </w:tcMar>
            <w:vAlign w:val="center"/>
          </w:tcPr>
          <w:p w14:paraId="1AED3EE3" w14:textId="44E866B0" w:rsidR="00D4773D" w:rsidRPr="007036F0" w:rsidRDefault="00E54F4E" w:rsidP="00A5429D">
            <w:pPr>
              <w:pStyle w:val="CoverPageSubtitle"/>
              <w:rPr>
                <w:rFonts w:asciiTheme="majorHAnsi" w:hAnsiTheme="majorHAnsi"/>
              </w:rPr>
            </w:pPr>
            <w:sdt>
              <w:sdtPr>
                <w:rPr>
                  <w:rFonts w:asciiTheme="majorHAnsi" w:hAnsiTheme="majorHAnsi"/>
                  <w:b/>
                  <w:bCs/>
                </w:rPr>
                <w:alias w:val="Enter subtitle:"/>
                <w:tag w:val="Enter subtitle:"/>
                <w:id w:val="541102329"/>
                <w:placeholder>
                  <w:docPart w:val="112B70663024421A943D5EC00E665AAE"/>
                </w:placeholder>
                <w:dataBinding w:prefixMappings="xmlns:ns0='http://schemas.openxmlformats.org/package/2006/metadata/core-properties' xmlns:ns1='http://purl.org/dc/elements/1.1/'" w:xpath="/ns0:coreProperties[1]/ns1:subject[1]" w:storeItemID="{6C3C8BC8-F283-45AE-878A-BAB7291924A1}"/>
                <w15:appearance w15:val="hidden"/>
                <w:text w:multiLine="1"/>
              </w:sdtPr>
              <w:sdtEndPr/>
              <w:sdtContent>
                <w:r w:rsidR="00BA7967">
                  <w:rPr>
                    <w:rFonts w:asciiTheme="majorHAnsi" w:hAnsiTheme="majorHAnsi"/>
                    <w:b/>
                    <w:bCs/>
                  </w:rPr>
                  <w:t>Final Report- DRAFT</w:t>
                </w:r>
              </w:sdtContent>
            </w:sdt>
          </w:p>
        </w:tc>
      </w:tr>
    </w:tbl>
    <w:p w14:paraId="7B9AC777" w14:textId="77777777" w:rsidR="00356FE5" w:rsidRPr="004D7163" w:rsidRDefault="00356FE5" w:rsidP="00356FE5">
      <w:pPr>
        <w:spacing w:after="120"/>
        <w:ind w:left="2520"/>
        <w:rPr>
          <w:sz w:val="26"/>
          <w:szCs w:val="26"/>
        </w:rPr>
      </w:pPr>
    </w:p>
    <w:p w14:paraId="170F0FB4" w14:textId="13A94987" w:rsidR="004D7163" w:rsidRPr="007036F0" w:rsidRDefault="004D7163" w:rsidP="007036F0">
      <w:pPr>
        <w:pStyle w:val="Default"/>
        <w:shd w:val="clear" w:color="auto" w:fill="FFFFFF" w:themeFill="background1"/>
        <w:ind w:left="2268" w:firstLine="142"/>
        <w:rPr>
          <w:rFonts w:asciiTheme="minorHAnsi" w:hAnsiTheme="minorHAnsi" w:cs="Times New Roman"/>
          <w:color w:val="4B4545" w:themeColor="accent6" w:themeShade="80"/>
          <w:sz w:val="28"/>
          <w:szCs w:val="28"/>
        </w:rPr>
      </w:pPr>
      <w:r w:rsidRPr="007036F0">
        <w:rPr>
          <w:rFonts w:asciiTheme="minorHAnsi" w:hAnsiTheme="minorHAnsi" w:cs="Times New Roman"/>
          <w:color w:val="4B4545" w:themeColor="accent6" w:themeShade="80"/>
          <w:sz w:val="28"/>
          <w:szCs w:val="28"/>
        </w:rPr>
        <w:t>Completed by: Dr Maria Gallo</w:t>
      </w:r>
    </w:p>
    <w:p w14:paraId="475E49CD" w14:textId="77777777" w:rsidR="004D7163" w:rsidRPr="007036F0" w:rsidRDefault="004D7163" w:rsidP="004D7163">
      <w:pPr>
        <w:pStyle w:val="Default"/>
        <w:shd w:val="clear" w:color="auto" w:fill="FFFFFF" w:themeFill="background1"/>
        <w:ind w:left="2268" w:firstLine="142"/>
        <w:rPr>
          <w:rFonts w:asciiTheme="minorHAnsi" w:hAnsiTheme="minorHAnsi" w:cs="Times New Roman"/>
          <w:i/>
          <w:iCs/>
          <w:color w:val="4B4545" w:themeColor="accent6" w:themeShade="80"/>
          <w:sz w:val="28"/>
          <w:szCs w:val="28"/>
        </w:rPr>
      </w:pPr>
    </w:p>
    <w:p w14:paraId="0F587CDF" w14:textId="77777777" w:rsidR="004D7163" w:rsidRPr="007036F0" w:rsidRDefault="004D7163" w:rsidP="004D7163">
      <w:pPr>
        <w:pStyle w:val="Default"/>
        <w:shd w:val="clear" w:color="auto" w:fill="FFFFFF" w:themeFill="background1"/>
        <w:ind w:firstLine="2410"/>
        <w:rPr>
          <w:rFonts w:asciiTheme="minorHAnsi" w:hAnsiTheme="minorHAnsi" w:cs="Times New Roman"/>
          <w:i/>
          <w:iCs/>
          <w:color w:val="4B4545" w:themeColor="accent6" w:themeShade="80"/>
          <w:sz w:val="28"/>
          <w:szCs w:val="28"/>
        </w:rPr>
      </w:pPr>
      <w:r w:rsidRPr="007036F0">
        <w:rPr>
          <w:rFonts w:asciiTheme="minorHAnsi" w:hAnsiTheme="minorHAnsi" w:cs="Times New Roman"/>
          <w:i/>
          <w:iCs/>
          <w:color w:val="4B4545" w:themeColor="accent6" w:themeShade="80"/>
          <w:sz w:val="28"/>
          <w:szCs w:val="28"/>
        </w:rPr>
        <w:t xml:space="preserve">In partnership with the </w:t>
      </w:r>
    </w:p>
    <w:p w14:paraId="07421B10" w14:textId="2E690E5B" w:rsidR="004D7163" w:rsidRPr="007036F0" w:rsidRDefault="004D7163" w:rsidP="004D7163">
      <w:pPr>
        <w:pStyle w:val="Default"/>
        <w:shd w:val="clear" w:color="auto" w:fill="FFFFFF" w:themeFill="background1"/>
        <w:ind w:left="2268" w:firstLine="142"/>
        <w:rPr>
          <w:rFonts w:asciiTheme="minorHAnsi" w:hAnsiTheme="minorHAnsi" w:cs="Times New Roman"/>
          <w:i/>
          <w:iCs/>
          <w:color w:val="4B4545" w:themeColor="accent6" w:themeShade="80"/>
          <w:sz w:val="28"/>
          <w:szCs w:val="28"/>
        </w:rPr>
      </w:pPr>
      <w:r w:rsidRPr="007036F0">
        <w:rPr>
          <w:rFonts w:asciiTheme="minorHAnsi" w:hAnsiTheme="minorHAnsi" w:cs="Times New Roman"/>
          <w:i/>
          <w:iCs/>
          <w:color w:val="4B4545" w:themeColor="accent6" w:themeShade="80"/>
          <w:sz w:val="28"/>
          <w:szCs w:val="28"/>
        </w:rPr>
        <w:t>International Organization for Migration Eswatini</w:t>
      </w:r>
    </w:p>
    <w:p w14:paraId="0E14E345" w14:textId="77777777" w:rsidR="004D7163" w:rsidRDefault="004D7163" w:rsidP="004D7163">
      <w:pPr>
        <w:shd w:val="clear" w:color="auto" w:fill="FFFFFF" w:themeFill="background1"/>
        <w:rPr>
          <w:sz w:val="18"/>
          <w:szCs w:val="18"/>
        </w:rPr>
      </w:pPr>
    </w:p>
    <w:p w14:paraId="2BE36DE3" w14:textId="44B6D9D9" w:rsidR="007036F0" w:rsidRPr="00A366B1" w:rsidRDefault="00D4773D" w:rsidP="00A366B1">
      <w:pPr>
        <w:spacing w:line="432" w:lineRule="auto"/>
        <w:ind w:left="2520"/>
        <w:rPr>
          <w:sz w:val="26"/>
          <w:szCs w:val="26"/>
        </w:rPr>
      </w:pPr>
      <w:r w:rsidRPr="007C770C">
        <w:rPr>
          <w:sz w:val="26"/>
          <w:szCs w:val="26"/>
        </w:rPr>
        <w:br w:type="page"/>
      </w:r>
    </w:p>
    <w:sdt>
      <w:sdtPr>
        <w:rPr>
          <w:rFonts w:ascii="Gill Sans Nova" w:eastAsiaTheme="minorHAnsi" w:hAnsi="Gill Sans Nova" w:cs="Times New Roman"/>
          <w:caps w:val="0"/>
          <w:color w:val="auto"/>
          <w:sz w:val="22"/>
          <w:szCs w:val="23"/>
        </w:rPr>
        <w:id w:val="-1892957684"/>
        <w:docPartObj>
          <w:docPartGallery w:val="Table of Contents"/>
          <w:docPartUnique/>
        </w:docPartObj>
      </w:sdtPr>
      <w:sdtEndPr>
        <w:rPr>
          <w:b/>
          <w:bCs/>
          <w:noProof/>
        </w:rPr>
      </w:sdtEndPr>
      <w:sdtContent>
        <w:p w14:paraId="51566A61" w14:textId="5BD9A4D9" w:rsidR="007036F0" w:rsidRDefault="007036F0">
          <w:pPr>
            <w:pStyle w:val="TOCHeading"/>
          </w:pPr>
          <w:r>
            <w:t>Table of Contents</w:t>
          </w:r>
        </w:p>
        <w:p w14:paraId="7D0F9D5F" w14:textId="648C87AB" w:rsidR="00703CD1" w:rsidRDefault="007036F0">
          <w:pPr>
            <w:pStyle w:val="TOC2"/>
            <w:rPr>
              <w:rFonts w:asciiTheme="minorHAnsi" w:eastAsiaTheme="minorEastAsia" w:hAnsiTheme="minorHAnsi" w:cstheme="minorBidi"/>
              <w:kern w:val="0"/>
              <w:szCs w:val="22"/>
              <w:lang w:val="en-IE" w:eastAsia="en-IE"/>
              <w14:ligatures w14:val="none"/>
            </w:rPr>
          </w:pPr>
          <w:r>
            <w:fldChar w:fldCharType="begin"/>
          </w:r>
          <w:r>
            <w:instrText xml:space="preserve"> TOC \o "1-3" \h \z \u </w:instrText>
          </w:r>
          <w:r>
            <w:fldChar w:fldCharType="separate"/>
          </w:r>
          <w:hyperlink w:anchor="_Toc82028505" w:history="1">
            <w:r w:rsidR="00703CD1" w:rsidRPr="009B55D9">
              <w:rPr>
                <w:rStyle w:val="Hyperlink"/>
              </w:rPr>
              <w:t>Abbreviations</w:t>
            </w:r>
            <w:r w:rsidR="00703CD1">
              <w:rPr>
                <w:webHidden/>
              </w:rPr>
              <w:tab/>
            </w:r>
            <w:r w:rsidR="00703CD1">
              <w:rPr>
                <w:webHidden/>
              </w:rPr>
              <w:fldChar w:fldCharType="begin"/>
            </w:r>
            <w:r w:rsidR="00703CD1">
              <w:rPr>
                <w:webHidden/>
              </w:rPr>
              <w:instrText xml:space="preserve"> PAGEREF _Toc82028505 \h </w:instrText>
            </w:r>
            <w:r w:rsidR="00703CD1">
              <w:rPr>
                <w:webHidden/>
              </w:rPr>
            </w:r>
            <w:r w:rsidR="00703CD1">
              <w:rPr>
                <w:webHidden/>
              </w:rPr>
              <w:fldChar w:fldCharType="separate"/>
            </w:r>
            <w:r w:rsidR="00703CD1">
              <w:rPr>
                <w:webHidden/>
              </w:rPr>
              <w:t>2</w:t>
            </w:r>
            <w:r w:rsidR="00703CD1">
              <w:rPr>
                <w:webHidden/>
              </w:rPr>
              <w:fldChar w:fldCharType="end"/>
            </w:r>
          </w:hyperlink>
        </w:p>
        <w:p w14:paraId="5B154A82" w14:textId="0320147D" w:rsidR="00703CD1" w:rsidRDefault="00E54F4E">
          <w:pPr>
            <w:pStyle w:val="TOC1"/>
            <w:rPr>
              <w:rFonts w:asciiTheme="minorHAnsi" w:eastAsiaTheme="minorEastAsia" w:hAnsiTheme="minorHAnsi" w:cstheme="minorBidi"/>
              <w:b w:val="0"/>
              <w:caps w:val="0"/>
              <w:color w:val="auto"/>
              <w:kern w:val="0"/>
              <w:szCs w:val="22"/>
              <w:lang w:val="en-IE" w:eastAsia="en-IE"/>
              <w14:ligatures w14:val="none"/>
            </w:rPr>
          </w:pPr>
          <w:hyperlink w:anchor="_Toc82028506" w:history="1">
            <w:r w:rsidR="00703CD1" w:rsidRPr="009B55D9">
              <w:rPr>
                <w:rStyle w:val="Hyperlink"/>
              </w:rPr>
              <w:t>Executive Summary</w:t>
            </w:r>
            <w:r w:rsidR="00703CD1">
              <w:rPr>
                <w:webHidden/>
              </w:rPr>
              <w:tab/>
            </w:r>
            <w:r w:rsidR="00703CD1">
              <w:rPr>
                <w:webHidden/>
              </w:rPr>
              <w:fldChar w:fldCharType="begin"/>
            </w:r>
            <w:r w:rsidR="00703CD1">
              <w:rPr>
                <w:webHidden/>
              </w:rPr>
              <w:instrText xml:space="preserve"> PAGEREF _Toc82028506 \h </w:instrText>
            </w:r>
            <w:r w:rsidR="00703CD1">
              <w:rPr>
                <w:webHidden/>
              </w:rPr>
            </w:r>
            <w:r w:rsidR="00703CD1">
              <w:rPr>
                <w:webHidden/>
              </w:rPr>
              <w:fldChar w:fldCharType="separate"/>
            </w:r>
            <w:r w:rsidR="00703CD1">
              <w:rPr>
                <w:webHidden/>
              </w:rPr>
              <w:t>3</w:t>
            </w:r>
            <w:r w:rsidR="00703CD1">
              <w:rPr>
                <w:webHidden/>
              </w:rPr>
              <w:fldChar w:fldCharType="end"/>
            </w:r>
          </w:hyperlink>
        </w:p>
        <w:p w14:paraId="5AD846F3" w14:textId="39E13A1F" w:rsidR="00703CD1" w:rsidRDefault="00E54F4E">
          <w:pPr>
            <w:pStyle w:val="TOC1"/>
            <w:tabs>
              <w:tab w:val="left" w:pos="432"/>
            </w:tabs>
            <w:rPr>
              <w:rFonts w:asciiTheme="minorHAnsi" w:eastAsiaTheme="minorEastAsia" w:hAnsiTheme="minorHAnsi" w:cstheme="minorBidi"/>
              <w:b w:val="0"/>
              <w:caps w:val="0"/>
              <w:color w:val="auto"/>
              <w:kern w:val="0"/>
              <w:szCs w:val="22"/>
              <w:lang w:val="en-IE" w:eastAsia="en-IE"/>
              <w14:ligatures w14:val="none"/>
            </w:rPr>
          </w:pPr>
          <w:hyperlink w:anchor="_Toc82028507" w:history="1">
            <w:r w:rsidR="00703CD1" w:rsidRPr="009B55D9">
              <w:rPr>
                <w:rStyle w:val="Hyperlink"/>
              </w:rPr>
              <w:t>1</w:t>
            </w:r>
            <w:r w:rsidR="00703CD1">
              <w:rPr>
                <w:rFonts w:asciiTheme="minorHAnsi" w:eastAsiaTheme="minorEastAsia" w:hAnsiTheme="minorHAnsi" w:cstheme="minorBidi"/>
                <w:b w:val="0"/>
                <w:caps w:val="0"/>
                <w:color w:val="auto"/>
                <w:kern w:val="0"/>
                <w:szCs w:val="22"/>
                <w:lang w:val="en-IE" w:eastAsia="en-IE"/>
                <w14:ligatures w14:val="none"/>
              </w:rPr>
              <w:tab/>
            </w:r>
            <w:r w:rsidR="00703CD1" w:rsidRPr="009B55D9">
              <w:rPr>
                <w:rStyle w:val="Hyperlink"/>
              </w:rPr>
              <w:t>Overview</w:t>
            </w:r>
            <w:r w:rsidR="00703CD1">
              <w:rPr>
                <w:webHidden/>
              </w:rPr>
              <w:tab/>
            </w:r>
            <w:r w:rsidR="00703CD1">
              <w:rPr>
                <w:webHidden/>
              </w:rPr>
              <w:fldChar w:fldCharType="begin"/>
            </w:r>
            <w:r w:rsidR="00703CD1">
              <w:rPr>
                <w:webHidden/>
              </w:rPr>
              <w:instrText xml:space="preserve"> PAGEREF _Toc82028507 \h </w:instrText>
            </w:r>
            <w:r w:rsidR="00703CD1">
              <w:rPr>
                <w:webHidden/>
              </w:rPr>
            </w:r>
            <w:r w:rsidR="00703CD1">
              <w:rPr>
                <w:webHidden/>
              </w:rPr>
              <w:fldChar w:fldCharType="separate"/>
            </w:r>
            <w:r w:rsidR="00703CD1">
              <w:rPr>
                <w:webHidden/>
              </w:rPr>
              <w:t>10</w:t>
            </w:r>
            <w:r w:rsidR="00703CD1">
              <w:rPr>
                <w:webHidden/>
              </w:rPr>
              <w:fldChar w:fldCharType="end"/>
            </w:r>
          </w:hyperlink>
        </w:p>
        <w:p w14:paraId="3626BD6E" w14:textId="4E63A49D" w:rsidR="00703CD1" w:rsidRDefault="00E54F4E">
          <w:pPr>
            <w:pStyle w:val="TOC2"/>
            <w:tabs>
              <w:tab w:val="left" w:pos="720"/>
            </w:tabs>
            <w:rPr>
              <w:rFonts w:asciiTheme="minorHAnsi" w:eastAsiaTheme="minorEastAsia" w:hAnsiTheme="minorHAnsi" w:cstheme="minorBidi"/>
              <w:kern w:val="0"/>
              <w:szCs w:val="22"/>
              <w:lang w:val="en-IE" w:eastAsia="en-IE"/>
              <w14:ligatures w14:val="none"/>
            </w:rPr>
          </w:pPr>
          <w:hyperlink w:anchor="_Toc82028508" w:history="1">
            <w:r w:rsidR="00703CD1" w:rsidRPr="009B55D9">
              <w:rPr>
                <w:rStyle w:val="Hyperlink"/>
              </w:rPr>
              <w:t>1.1</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rPr>
              <w:t>Objectives of the Project</w:t>
            </w:r>
            <w:r w:rsidR="00703CD1">
              <w:rPr>
                <w:webHidden/>
              </w:rPr>
              <w:tab/>
            </w:r>
            <w:r w:rsidR="00703CD1">
              <w:rPr>
                <w:webHidden/>
              </w:rPr>
              <w:fldChar w:fldCharType="begin"/>
            </w:r>
            <w:r w:rsidR="00703CD1">
              <w:rPr>
                <w:webHidden/>
              </w:rPr>
              <w:instrText xml:space="preserve"> PAGEREF _Toc82028508 \h </w:instrText>
            </w:r>
            <w:r w:rsidR="00703CD1">
              <w:rPr>
                <w:webHidden/>
              </w:rPr>
            </w:r>
            <w:r w:rsidR="00703CD1">
              <w:rPr>
                <w:webHidden/>
              </w:rPr>
              <w:fldChar w:fldCharType="separate"/>
            </w:r>
            <w:r w:rsidR="00703CD1">
              <w:rPr>
                <w:webHidden/>
              </w:rPr>
              <w:t>11</w:t>
            </w:r>
            <w:r w:rsidR="00703CD1">
              <w:rPr>
                <w:webHidden/>
              </w:rPr>
              <w:fldChar w:fldCharType="end"/>
            </w:r>
          </w:hyperlink>
        </w:p>
        <w:p w14:paraId="073E070C" w14:textId="3AC39B20" w:rsidR="00703CD1" w:rsidRDefault="00E54F4E">
          <w:pPr>
            <w:pStyle w:val="TOC3"/>
            <w:tabs>
              <w:tab w:val="left" w:pos="1008"/>
            </w:tabs>
            <w:rPr>
              <w:rFonts w:asciiTheme="minorHAnsi" w:eastAsiaTheme="minorEastAsia" w:hAnsiTheme="minorHAnsi" w:cstheme="minorBidi"/>
              <w:kern w:val="0"/>
              <w:szCs w:val="22"/>
              <w:lang w:val="en-IE" w:eastAsia="en-IE"/>
              <w14:ligatures w14:val="none"/>
            </w:rPr>
          </w:pPr>
          <w:hyperlink w:anchor="_Toc82028509" w:history="1">
            <w:r w:rsidR="00703CD1" w:rsidRPr="009B55D9">
              <w:rPr>
                <w:rStyle w:val="Hyperlink"/>
                <w:lang w:val="en-IE"/>
              </w:rPr>
              <w:t>1.1.1</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lang w:val="en-IE"/>
              </w:rPr>
              <w:t>Overview of the Report</w:t>
            </w:r>
            <w:r w:rsidR="00703CD1">
              <w:rPr>
                <w:webHidden/>
              </w:rPr>
              <w:tab/>
            </w:r>
            <w:r w:rsidR="00703CD1">
              <w:rPr>
                <w:webHidden/>
              </w:rPr>
              <w:fldChar w:fldCharType="begin"/>
            </w:r>
            <w:r w:rsidR="00703CD1">
              <w:rPr>
                <w:webHidden/>
              </w:rPr>
              <w:instrText xml:space="preserve"> PAGEREF _Toc82028509 \h </w:instrText>
            </w:r>
            <w:r w:rsidR="00703CD1">
              <w:rPr>
                <w:webHidden/>
              </w:rPr>
            </w:r>
            <w:r w:rsidR="00703CD1">
              <w:rPr>
                <w:webHidden/>
              </w:rPr>
              <w:fldChar w:fldCharType="separate"/>
            </w:r>
            <w:r w:rsidR="00703CD1">
              <w:rPr>
                <w:webHidden/>
              </w:rPr>
              <w:t>12</w:t>
            </w:r>
            <w:r w:rsidR="00703CD1">
              <w:rPr>
                <w:webHidden/>
              </w:rPr>
              <w:fldChar w:fldCharType="end"/>
            </w:r>
          </w:hyperlink>
        </w:p>
        <w:p w14:paraId="71A101EA" w14:textId="62BE26F6" w:rsidR="00703CD1" w:rsidRDefault="00E54F4E">
          <w:pPr>
            <w:pStyle w:val="TOC2"/>
            <w:tabs>
              <w:tab w:val="left" w:pos="720"/>
            </w:tabs>
            <w:rPr>
              <w:rFonts w:asciiTheme="minorHAnsi" w:eastAsiaTheme="minorEastAsia" w:hAnsiTheme="minorHAnsi" w:cstheme="minorBidi"/>
              <w:kern w:val="0"/>
              <w:szCs w:val="22"/>
              <w:lang w:val="en-IE" w:eastAsia="en-IE"/>
              <w14:ligatures w14:val="none"/>
            </w:rPr>
          </w:pPr>
          <w:hyperlink w:anchor="_Toc82028510" w:history="1">
            <w:r w:rsidR="00703CD1" w:rsidRPr="009B55D9">
              <w:rPr>
                <w:rStyle w:val="Hyperlink"/>
              </w:rPr>
              <w:t>1.2</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rPr>
              <w:t>Research Mapping Methodology</w:t>
            </w:r>
            <w:r w:rsidR="00703CD1">
              <w:rPr>
                <w:webHidden/>
              </w:rPr>
              <w:tab/>
            </w:r>
            <w:r w:rsidR="00703CD1">
              <w:rPr>
                <w:webHidden/>
              </w:rPr>
              <w:fldChar w:fldCharType="begin"/>
            </w:r>
            <w:r w:rsidR="00703CD1">
              <w:rPr>
                <w:webHidden/>
              </w:rPr>
              <w:instrText xml:space="preserve"> PAGEREF _Toc82028510 \h </w:instrText>
            </w:r>
            <w:r w:rsidR="00703CD1">
              <w:rPr>
                <w:webHidden/>
              </w:rPr>
            </w:r>
            <w:r w:rsidR="00703CD1">
              <w:rPr>
                <w:webHidden/>
              </w:rPr>
              <w:fldChar w:fldCharType="separate"/>
            </w:r>
            <w:r w:rsidR="00703CD1">
              <w:rPr>
                <w:webHidden/>
              </w:rPr>
              <w:t>12</w:t>
            </w:r>
            <w:r w:rsidR="00703CD1">
              <w:rPr>
                <w:webHidden/>
              </w:rPr>
              <w:fldChar w:fldCharType="end"/>
            </w:r>
          </w:hyperlink>
        </w:p>
        <w:p w14:paraId="48D374CE" w14:textId="64DD1203" w:rsidR="00703CD1" w:rsidRDefault="00E54F4E">
          <w:pPr>
            <w:pStyle w:val="TOC3"/>
            <w:tabs>
              <w:tab w:val="left" w:pos="1008"/>
            </w:tabs>
            <w:rPr>
              <w:rFonts w:asciiTheme="minorHAnsi" w:eastAsiaTheme="minorEastAsia" w:hAnsiTheme="minorHAnsi" w:cstheme="minorBidi"/>
              <w:kern w:val="0"/>
              <w:szCs w:val="22"/>
              <w:lang w:val="en-IE" w:eastAsia="en-IE"/>
              <w14:ligatures w14:val="none"/>
            </w:rPr>
          </w:pPr>
          <w:hyperlink w:anchor="_Toc82028511" w:history="1">
            <w:r w:rsidR="00703CD1" w:rsidRPr="009B55D9">
              <w:rPr>
                <w:rStyle w:val="Hyperlink"/>
              </w:rPr>
              <w:t>1.2.1</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rPr>
              <w:t>Desk Research</w:t>
            </w:r>
            <w:r w:rsidR="00703CD1">
              <w:rPr>
                <w:webHidden/>
              </w:rPr>
              <w:tab/>
            </w:r>
            <w:r w:rsidR="00703CD1">
              <w:rPr>
                <w:webHidden/>
              </w:rPr>
              <w:fldChar w:fldCharType="begin"/>
            </w:r>
            <w:r w:rsidR="00703CD1">
              <w:rPr>
                <w:webHidden/>
              </w:rPr>
              <w:instrText xml:space="preserve"> PAGEREF _Toc82028511 \h </w:instrText>
            </w:r>
            <w:r w:rsidR="00703CD1">
              <w:rPr>
                <w:webHidden/>
              </w:rPr>
            </w:r>
            <w:r w:rsidR="00703CD1">
              <w:rPr>
                <w:webHidden/>
              </w:rPr>
              <w:fldChar w:fldCharType="separate"/>
            </w:r>
            <w:r w:rsidR="00703CD1">
              <w:rPr>
                <w:webHidden/>
              </w:rPr>
              <w:t>12</w:t>
            </w:r>
            <w:r w:rsidR="00703CD1">
              <w:rPr>
                <w:webHidden/>
              </w:rPr>
              <w:fldChar w:fldCharType="end"/>
            </w:r>
          </w:hyperlink>
        </w:p>
        <w:p w14:paraId="7334D3FB" w14:textId="4BD54D2A" w:rsidR="00703CD1" w:rsidRDefault="00E54F4E">
          <w:pPr>
            <w:pStyle w:val="TOC3"/>
            <w:rPr>
              <w:rFonts w:asciiTheme="minorHAnsi" w:eastAsiaTheme="minorEastAsia" w:hAnsiTheme="minorHAnsi" w:cstheme="minorBidi"/>
              <w:kern w:val="0"/>
              <w:szCs w:val="22"/>
              <w:lang w:val="en-IE" w:eastAsia="en-IE"/>
              <w14:ligatures w14:val="none"/>
            </w:rPr>
          </w:pPr>
          <w:hyperlink w:anchor="_Toc82028512" w:history="1">
            <w:r w:rsidR="00703CD1" w:rsidRPr="009B55D9">
              <w:rPr>
                <w:rStyle w:val="Hyperlink"/>
              </w:rPr>
              <w:t>1.2.2 Research Mapping Tools – Online Survey</w:t>
            </w:r>
            <w:r w:rsidR="00703CD1">
              <w:rPr>
                <w:webHidden/>
              </w:rPr>
              <w:tab/>
            </w:r>
            <w:r w:rsidR="00703CD1">
              <w:rPr>
                <w:webHidden/>
              </w:rPr>
              <w:fldChar w:fldCharType="begin"/>
            </w:r>
            <w:r w:rsidR="00703CD1">
              <w:rPr>
                <w:webHidden/>
              </w:rPr>
              <w:instrText xml:space="preserve"> PAGEREF _Toc82028512 \h </w:instrText>
            </w:r>
            <w:r w:rsidR="00703CD1">
              <w:rPr>
                <w:webHidden/>
              </w:rPr>
            </w:r>
            <w:r w:rsidR="00703CD1">
              <w:rPr>
                <w:webHidden/>
              </w:rPr>
              <w:fldChar w:fldCharType="separate"/>
            </w:r>
            <w:r w:rsidR="00703CD1">
              <w:rPr>
                <w:webHidden/>
              </w:rPr>
              <w:t>13</w:t>
            </w:r>
            <w:r w:rsidR="00703CD1">
              <w:rPr>
                <w:webHidden/>
              </w:rPr>
              <w:fldChar w:fldCharType="end"/>
            </w:r>
          </w:hyperlink>
        </w:p>
        <w:p w14:paraId="4CB53985" w14:textId="1A793A62" w:rsidR="00703CD1" w:rsidRDefault="00E54F4E">
          <w:pPr>
            <w:pStyle w:val="TOC3"/>
            <w:tabs>
              <w:tab w:val="left" w:pos="1008"/>
            </w:tabs>
            <w:rPr>
              <w:rFonts w:asciiTheme="minorHAnsi" w:eastAsiaTheme="minorEastAsia" w:hAnsiTheme="minorHAnsi" w:cstheme="minorBidi"/>
              <w:kern w:val="0"/>
              <w:szCs w:val="22"/>
              <w:lang w:val="en-IE" w:eastAsia="en-IE"/>
              <w14:ligatures w14:val="none"/>
            </w:rPr>
          </w:pPr>
          <w:hyperlink w:anchor="_Toc82028513" w:history="1">
            <w:r w:rsidR="00703CD1" w:rsidRPr="009B55D9">
              <w:rPr>
                <w:rStyle w:val="Hyperlink"/>
              </w:rPr>
              <w:t>1.2.3</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rPr>
              <w:t>Focus Group Analysis: Meet and Greet Event</w:t>
            </w:r>
            <w:r w:rsidR="00703CD1">
              <w:rPr>
                <w:webHidden/>
              </w:rPr>
              <w:tab/>
            </w:r>
            <w:r w:rsidR="00703CD1">
              <w:rPr>
                <w:webHidden/>
              </w:rPr>
              <w:fldChar w:fldCharType="begin"/>
            </w:r>
            <w:r w:rsidR="00703CD1">
              <w:rPr>
                <w:webHidden/>
              </w:rPr>
              <w:instrText xml:space="preserve"> PAGEREF _Toc82028513 \h </w:instrText>
            </w:r>
            <w:r w:rsidR="00703CD1">
              <w:rPr>
                <w:webHidden/>
              </w:rPr>
            </w:r>
            <w:r w:rsidR="00703CD1">
              <w:rPr>
                <w:webHidden/>
              </w:rPr>
              <w:fldChar w:fldCharType="separate"/>
            </w:r>
            <w:r w:rsidR="00703CD1">
              <w:rPr>
                <w:webHidden/>
              </w:rPr>
              <w:t>13</w:t>
            </w:r>
            <w:r w:rsidR="00703CD1">
              <w:rPr>
                <w:webHidden/>
              </w:rPr>
              <w:fldChar w:fldCharType="end"/>
            </w:r>
          </w:hyperlink>
        </w:p>
        <w:p w14:paraId="5F6C8E8A" w14:textId="622AE7CD" w:rsidR="00703CD1" w:rsidRDefault="00E54F4E">
          <w:pPr>
            <w:pStyle w:val="TOC3"/>
            <w:tabs>
              <w:tab w:val="left" w:pos="1008"/>
            </w:tabs>
            <w:rPr>
              <w:rFonts w:asciiTheme="minorHAnsi" w:eastAsiaTheme="minorEastAsia" w:hAnsiTheme="minorHAnsi" w:cstheme="minorBidi"/>
              <w:kern w:val="0"/>
              <w:szCs w:val="22"/>
              <w:lang w:val="en-IE" w:eastAsia="en-IE"/>
              <w14:ligatures w14:val="none"/>
            </w:rPr>
          </w:pPr>
          <w:hyperlink w:anchor="_Toc82028514" w:history="1">
            <w:r w:rsidR="00703CD1" w:rsidRPr="009B55D9">
              <w:rPr>
                <w:rStyle w:val="Hyperlink"/>
              </w:rPr>
              <w:t>1.2.4</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rPr>
              <w:t>Online Interviews</w:t>
            </w:r>
            <w:r w:rsidR="00703CD1">
              <w:rPr>
                <w:webHidden/>
              </w:rPr>
              <w:tab/>
            </w:r>
            <w:r w:rsidR="00703CD1">
              <w:rPr>
                <w:webHidden/>
              </w:rPr>
              <w:fldChar w:fldCharType="begin"/>
            </w:r>
            <w:r w:rsidR="00703CD1">
              <w:rPr>
                <w:webHidden/>
              </w:rPr>
              <w:instrText xml:space="preserve"> PAGEREF _Toc82028514 \h </w:instrText>
            </w:r>
            <w:r w:rsidR="00703CD1">
              <w:rPr>
                <w:webHidden/>
              </w:rPr>
            </w:r>
            <w:r w:rsidR="00703CD1">
              <w:rPr>
                <w:webHidden/>
              </w:rPr>
              <w:fldChar w:fldCharType="separate"/>
            </w:r>
            <w:r w:rsidR="00703CD1">
              <w:rPr>
                <w:webHidden/>
              </w:rPr>
              <w:t>13</w:t>
            </w:r>
            <w:r w:rsidR="00703CD1">
              <w:rPr>
                <w:webHidden/>
              </w:rPr>
              <w:fldChar w:fldCharType="end"/>
            </w:r>
          </w:hyperlink>
        </w:p>
        <w:p w14:paraId="62A51B33" w14:textId="0F7D678F" w:rsidR="00703CD1" w:rsidRDefault="00E54F4E">
          <w:pPr>
            <w:pStyle w:val="TOC3"/>
            <w:tabs>
              <w:tab w:val="left" w:pos="1008"/>
            </w:tabs>
            <w:rPr>
              <w:rFonts w:asciiTheme="minorHAnsi" w:eastAsiaTheme="minorEastAsia" w:hAnsiTheme="minorHAnsi" w:cstheme="minorBidi"/>
              <w:kern w:val="0"/>
              <w:szCs w:val="22"/>
              <w:lang w:val="en-IE" w:eastAsia="en-IE"/>
              <w14:ligatures w14:val="none"/>
            </w:rPr>
          </w:pPr>
          <w:hyperlink w:anchor="_Toc82028515" w:history="1">
            <w:r w:rsidR="00703CD1" w:rsidRPr="009B55D9">
              <w:rPr>
                <w:rStyle w:val="Hyperlink"/>
              </w:rPr>
              <w:t xml:space="preserve">1.2.5 </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rPr>
              <w:t>Overview of the Diaspora Engagement Research results</w:t>
            </w:r>
            <w:r w:rsidR="00703CD1">
              <w:rPr>
                <w:webHidden/>
              </w:rPr>
              <w:tab/>
            </w:r>
            <w:r w:rsidR="00703CD1">
              <w:rPr>
                <w:webHidden/>
              </w:rPr>
              <w:fldChar w:fldCharType="begin"/>
            </w:r>
            <w:r w:rsidR="00703CD1">
              <w:rPr>
                <w:webHidden/>
              </w:rPr>
              <w:instrText xml:space="preserve"> PAGEREF _Toc82028515 \h </w:instrText>
            </w:r>
            <w:r w:rsidR="00703CD1">
              <w:rPr>
                <w:webHidden/>
              </w:rPr>
            </w:r>
            <w:r w:rsidR="00703CD1">
              <w:rPr>
                <w:webHidden/>
              </w:rPr>
              <w:fldChar w:fldCharType="separate"/>
            </w:r>
            <w:r w:rsidR="00703CD1">
              <w:rPr>
                <w:webHidden/>
              </w:rPr>
              <w:t>14</w:t>
            </w:r>
            <w:r w:rsidR="00703CD1">
              <w:rPr>
                <w:webHidden/>
              </w:rPr>
              <w:fldChar w:fldCharType="end"/>
            </w:r>
          </w:hyperlink>
        </w:p>
        <w:p w14:paraId="73114FE9" w14:textId="15640446" w:rsidR="00703CD1" w:rsidRDefault="00E54F4E">
          <w:pPr>
            <w:pStyle w:val="TOC3"/>
            <w:tabs>
              <w:tab w:val="left" w:pos="1008"/>
            </w:tabs>
            <w:rPr>
              <w:rFonts w:asciiTheme="minorHAnsi" w:eastAsiaTheme="minorEastAsia" w:hAnsiTheme="minorHAnsi" w:cstheme="minorBidi"/>
              <w:kern w:val="0"/>
              <w:szCs w:val="22"/>
              <w:lang w:val="en-IE" w:eastAsia="en-IE"/>
              <w14:ligatures w14:val="none"/>
            </w:rPr>
          </w:pPr>
          <w:hyperlink w:anchor="_Toc82028516" w:history="1">
            <w:r w:rsidR="00703CD1" w:rsidRPr="009B55D9">
              <w:rPr>
                <w:rStyle w:val="Hyperlink"/>
              </w:rPr>
              <w:t>1.2.6</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rPr>
              <w:t>Technical Working Group</w:t>
            </w:r>
            <w:r w:rsidR="00703CD1">
              <w:rPr>
                <w:webHidden/>
              </w:rPr>
              <w:tab/>
            </w:r>
            <w:r w:rsidR="00703CD1">
              <w:rPr>
                <w:webHidden/>
              </w:rPr>
              <w:fldChar w:fldCharType="begin"/>
            </w:r>
            <w:r w:rsidR="00703CD1">
              <w:rPr>
                <w:webHidden/>
              </w:rPr>
              <w:instrText xml:space="preserve"> PAGEREF _Toc82028516 \h </w:instrText>
            </w:r>
            <w:r w:rsidR="00703CD1">
              <w:rPr>
                <w:webHidden/>
              </w:rPr>
            </w:r>
            <w:r w:rsidR="00703CD1">
              <w:rPr>
                <w:webHidden/>
              </w:rPr>
              <w:fldChar w:fldCharType="separate"/>
            </w:r>
            <w:r w:rsidR="00703CD1">
              <w:rPr>
                <w:webHidden/>
              </w:rPr>
              <w:t>14</w:t>
            </w:r>
            <w:r w:rsidR="00703CD1">
              <w:rPr>
                <w:webHidden/>
              </w:rPr>
              <w:fldChar w:fldCharType="end"/>
            </w:r>
          </w:hyperlink>
        </w:p>
        <w:p w14:paraId="7A339C6C" w14:textId="2FD59221" w:rsidR="00703CD1" w:rsidRDefault="00E54F4E">
          <w:pPr>
            <w:pStyle w:val="TOC2"/>
            <w:tabs>
              <w:tab w:val="left" w:pos="720"/>
            </w:tabs>
            <w:rPr>
              <w:rFonts w:asciiTheme="minorHAnsi" w:eastAsiaTheme="minorEastAsia" w:hAnsiTheme="minorHAnsi" w:cstheme="minorBidi"/>
              <w:kern w:val="0"/>
              <w:szCs w:val="22"/>
              <w:lang w:val="en-IE" w:eastAsia="en-IE"/>
              <w14:ligatures w14:val="none"/>
            </w:rPr>
          </w:pPr>
          <w:hyperlink w:anchor="_Toc82028517" w:history="1">
            <w:r w:rsidR="00703CD1" w:rsidRPr="009B55D9">
              <w:rPr>
                <w:rStyle w:val="Hyperlink"/>
              </w:rPr>
              <w:t>1.3</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rPr>
              <w:t>Definition of Eswatini Diaspora</w:t>
            </w:r>
            <w:r w:rsidR="00703CD1">
              <w:rPr>
                <w:webHidden/>
              </w:rPr>
              <w:tab/>
            </w:r>
            <w:r w:rsidR="00703CD1">
              <w:rPr>
                <w:webHidden/>
              </w:rPr>
              <w:fldChar w:fldCharType="begin"/>
            </w:r>
            <w:r w:rsidR="00703CD1">
              <w:rPr>
                <w:webHidden/>
              </w:rPr>
              <w:instrText xml:space="preserve"> PAGEREF _Toc82028517 \h </w:instrText>
            </w:r>
            <w:r w:rsidR="00703CD1">
              <w:rPr>
                <w:webHidden/>
              </w:rPr>
            </w:r>
            <w:r w:rsidR="00703CD1">
              <w:rPr>
                <w:webHidden/>
              </w:rPr>
              <w:fldChar w:fldCharType="separate"/>
            </w:r>
            <w:r w:rsidR="00703CD1">
              <w:rPr>
                <w:webHidden/>
              </w:rPr>
              <w:t>15</w:t>
            </w:r>
            <w:r w:rsidR="00703CD1">
              <w:rPr>
                <w:webHidden/>
              </w:rPr>
              <w:fldChar w:fldCharType="end"/>
            </w:r>
          </w:hyperlink>
        </w:p>
        <w:p w14:paraId="2904C1F6" w14:textId="377350ED" w:rsidR="00703CD1" w:rsidRDefault="00E54F4E">
          <w:pPr>
            <w:pStyle w:val="TOC2"/>
            <w:rPr>
              <w:rFonts w:asciiTheme="minorHAnsi" w:eastAsiaTheme="minorEastAsia" w:hAnsiTheme="minorHAnsi" w:cstheme="minorBidi"/>
              <w:kern w:val="0"/>
              <w:szCs w:val="22"/>
              <w:lang w:val="en-IE" w:eastAsia="en-IE"/>
              <w14:ligatures w14:val="none"/>
            </w:rPr>
          </w:pPr>
          <w:hyperlink w:anchor="_Toc82028518" w:history="1">
            <w:r w:rsidR="00703CD1" w:rsidRPr="009B55D9">
              <w:rPr>
                <w:rStyle w:val="Hyperlink"/>
              </w:rPr>
              <w:t>1.4 Challenges and Limitations of the Project</w:t>
            </w:r>
            <w:r w:rsidR="00703CD1">
              <w:rPr>
                <w:webHidden/>
              </w:rPr>
              <w:tab/>
            </w:r>
            <w:r w:rsidR="00703CD1">
              <w:rPr>
                <w:webHidden/>
              </w:rPr>
              <w:fldChar w:fldCharType="begin"/>
            </w:r>
            <w:r w:rsidR="00703CD1">
              <w:rPr>
                <w:webHidden/>
              </w:rPr>
              <w:instrText xml:space="preserve"> PAGEREF _Toc82028518 \h </w:instrText>
            </w:r>
            <w:r w:rsidR="00703CD1">
              <w:rPr>
                <w:webHidden/>
              </w:rPr>
            </w:r>
            <w:r w:rsidR="00703CD1">
              <w:rPr>
                <w:webHidden/>
              </w:rPr>
              <w:fldChar w:fldCharType="separate"/>
            </w:r>
            <w:r w:rsidR="00703CD1">
              <w:rPr>
                <w:webHidden/>
              </w:rPr>
              <w:t>15</w:t>
            </w:r>
            <w:r w:rsidR="00703CD1">
              <w:rPr>
                <w:webHidden/>
              </w:rPr>
              <w:fldChar w:fldCharType="end"/>
            </w:r>
          </w:hyperlink>
        </w:p>
        <w:p w14:paraId="3691D568" w14:textId="336570DA" w:rsidR="00703CD1" w:rsidRDefault="00E54F4E">
          <w:pPr>
            <w:pStyle w:val="TOC3"/>
            <w:tabs>
              <w:tab w:val="left" w:pos="1008"/>
            </w:tabs>
            <w:rPr>
              <w:rFonts w:asciiTheme="minorHAnsi" w:eastAsiaTheme="minorEastAsia" w:hAnsiTheme="minorHAnsi" w:cstheme="minorBidi"/>
              <w:kern w:val="0"/>
              <w:szCs w:val="22"/>
              <w:lang w:val="en-IE" w:eastAsia="en-IE"/>
              <w14:ligatures w14:val="none"/>
            </w:rPr>
          </w:pPr>
          <w:hyperlink w:anchor="_Toc82028519" w:history="1">
            <w:r w:rsidR="00703CD1" w:rsidRPr="009B55D9">
              <w:rPr>
                <w:rStyle w:val="Hyperlink"/>
              </w:rPr>
              <w:t>1.4.1</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rPr>
              <w:t>COVID-19 Pandemic and Digital Literacy</w:t>
            </w:r>
            <w:r w:rsidR="00703CD1">
              <w:rPr>
                <w:webHidden/>
              </w:rPr>
              <w:tab/>
            </w:r>
            <w:r w:rsidR="00703CD1">
              <w:rPr>
                <w:webHidden/>
              </w:rPr>
              <w:fldChar w:fldCharType="begin"/>
            </w:r>
            <w:r w:rsidR="00703CD1">
              <w:rPr>
                <w:webHidden/>
              </w:rPr>
              <w:instrText xml:space="preserve"> PAGEREF _Toc82028519 \h </w:instrText>
            </w:r>
            <w:r w:rsidR="00703CD1">
              <w:rPr>
                <w:webHidden/>
              </w:rPr>
            </w:r>
            <w:r w:rsidR="00703CD1">
              <w:rPr>
                <w:webHidden/>
              </w:rPr>
              <w:fldChar w:fldCharType="separate"/>
            </w:r>
            <w:r w:rsidR="00703CD1">
              <w:rPr>
                <w:webHidden/>
              </w:rPr>
              <w:t>15</w:t>
            </w:r>
            <w:r w:rsidR="00703CD1">
              <w:rPr>
                <w:webHidden/>
              </w:rPr>
              <w:fldChar w:fldCharType="end"/>
            </w:r>
          </w:hyperlink>
        </w:p>
        <w:p w14:paraId="13B4C4DC" w14:textId="45492D17" w:rsidR="00703CD1" w:rsidRDefault="00E54F4E">
          <w:pPr>
            <w:pStyle w:val="TOC3"/>
            <w:tabs>
              <w:tab w:val="left" w:pos="1008"/>
            </w:tabs>
            <w:rPr>
              <w:rFonts w:asciiTheme="minorHAnsi" w:eastAsiaTheme="minorEastAsia" w:hAnsiTheme="minorHAnsi" w:cstheme="minorBidi"/>
              <w:kern w:val="0"/>
              <w:szCs w:val="22"/>
              <w:lang w:val="en-IE" w:eastAsia="en-IE"/>
              <w14:ligatures w14:val="none"/>
            </w:rPr>
          </w:pPr>
          <w:hyperlink w:anchor="_Toc82028520" w:history="1">
            <w:r w:rsidR="00703CD1" w:rsidRPr="009B55D9">
              <w:rPr>
                <w:rStyle w:val="Hyperlink"/>
              </w:rPr>
              <w:t xml:space="preserve">1.4.2 </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rPr>
              <w:t>Social Unrest in Eswatini</w:t>
            </w:r>
            <w:r w:rsidR="00703CD1">
              <w:rPr>
                <w:webHidden/>
              </w:rPr>
              <w:tab/>
            </w:r>
            <w:r w:rsidR="00703CD1">
              <w:rPr>
                <w:webHidden/>
              </w:rPr>
              <w:fldChar w:fldCharType="begin"/>
            </w:r>
            <w:r w:rsidR="00703CD1">
              <w:rPr>
                <w:webHidden/>
              </w:rPr>
              <w:instrText xml:space="preserve"> PAGEREF _Toc82028520 \h </w:instrText>
            </w:r>
            <w:r w:rsidR="00703CD1">
              <w:rPr>
                <w:webHidden/>
              </w:rPr>
            </w:r>
            <w:r w:rsidR="00703CD1">
              <w:rPr>
                <w:webHidden/>
              </w:rPr>
              <w:fldChar w:fldCharType="separate"/>
            </w:r>
            <w:r w:rsidR="00703CD1">
              <w:rPr>
                <w:webHidden/>
              </w:rPr>
              <w:t>16</w:t>
            </w:r>
            <w:r w:rsidR="00703CD1">
              <w:rPr>
                <w:webHidden/>
              </w:rPr>
              <w:fldChar w:fldCharType="end"/>
            </w:r>
          </w:hyperlink>
        </w:p>
        <w:p w14:paraId="18F0E9BE" w14:textId="06F6D15E" w:rsidR="00703CD1" w:rsidRDefault="00E54F4E">
          <w:pPr>
            <w:pStyle w:val="TOC3"/>
            <w:tabs>
              <w:tab w:val="left" w:pos="1008"/>
            </w:tabs>
            <w:rPr>
              <w:rFonts w:asciiTheme="minorHAnsi" w:eastAsiaTheme="minorEastAsia" w:hAnsiTheme="minorHAnsi" w:cstheme="minorBidi"/>
              <w:kern w:val="0"/>
              <w:szCs w:val="22"/>
              <w:lang w:val="en-IE" w:eastAsia="en-IE"/>
              <w14:ligatures w14:val="none"/>
            </w:rPr>
          </w:pPr>
          <w:hyperlink w:anchor="_Toc82028521" w:history="1">
            <w:r w:rsidR="00703CD1" w:rsidRPr="009B55D9">
              <w:rPr>
                <w:rStyle w:val="Hyperlink"/>
              </w:rPr>
              <w:t>1.4.3</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rPr>
              <w:t>Building Trust and Data Protection</w:t>
            </w:r>
            <w:r w:rsidR="00703CD1">
              <w:rPr>
                <w:webHidden/>
              </w:rPr>
              <w:tab/>
            </w:r>
            <w:r w:rsidR="00703CD1">
              <w:rPr>
                <w:webHidden/>
              </w:rPr>
              <w:fldChar w:fldCharType="begin"/>
            </w:r>
            <w:r w:rsidR="00703CD1">
              <w:rPr>
                <w:webHidden/>
              </w:rPr>
              <w:instrText xml:space="preserve"> PAGEREF _Toc82028521 \h </w:instrText>
            </w:r>
            <w:r w:rsidR="00703CD1">
              <w:rPr>
                <w:webHidden/>
              </w:rPr>
            </w:r>
            <w:r w:rsidR="00703CD1">
              <w:rPr>
                <w:webHidden/>
              </w:rPr>
              <w:fldChar w:fldCharType="separate"/>
            </w:r>
            <w:r w:rsidR="00703CD1">
              <w:rPr>
                <w:webHidden/>
              </w:rPr>
              <w:t>16</w:t>
            </w:r>
            <w:r w:rsidR="00703CD1">
              <w:rPr>
                <w:webHidden/>
              </w:rPr>
              <w:fldChar w:fldCharType="end"/>
            </w:r>
          </w:hyperlink>
        </w:p>
        <w:p w14:paraId="6D43CBE1" w14:textId="1D8B0972" w:rsidR="00703CD1" w:rsidRDefault="00E54F4E">
          <w:pPr>
            <w:pStyle w:val="TOC3"/>
            <w:tabs>
              <w:tab w:val="left" w:pos="1008"/>
            </w:tabs>
            <w:rPr>
              <w:rFonts w:asciiTheme="minorHAnsi" w:eastAsiaTheme="minorEastAsia" w:hAnsiTheme="minorHAnsi" w:cstheme="minorBidi"/>
              <w:kern w:val="0"/>
              <w:szCs w:val="22"/>
              <w:lang w:val="en-IE" w:eastAsia="en-IE"/>
              <w14:ligatures w14:val="none"/>
            </w:rPr>
          </w:pPr>
          <w:hyperlink w:anchor="_Toc82028522" w:history="1">
            <w:r w:rsidR="00703CD1" w:rsidRPr="009B55D9">
              <w:rPr>
                <w:rStyle w:val="Hyperlink"/>
              </w:rPr>
              <w:t>1.4.4</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rPr>
              <w:t>Diversity in Eswatini Diaspora</w:t>
            </w:r>
            <w:r w:rsidR="00703CD1">
              <w:rPr>
                <w:webHidden/>
              </w:rPr>
              <w:tab/>
            </w:r>
            <w:r w:rsidR="00703CD1">
              <w:rPr>
                <w:webHidden/>
              </w:rPr>
              <w:fldChar w:fldCharType="begin"/>
            </w:r>
            <w:r w:rsidR="00703CD1">
              <w:rPr>
                <w:webHidden/>
              </w:rPr>
              <w:instrText xml:space="preserve"> PAGEREF _Toc82028522 \h </w:instrText>
            </w:r>
            <w:r w:rsidR="00703CD1">
              <w:rPr>
                <w:webHidden/>
              </w:rPr>
            </w:r>
            <w:r w:rsidR="00703CD1">
              <w:rPr>
                <w:webHidden/>
              </w:rPr>
              <w:fldChar w:fldCharType="separate"/>
            </w:r>
            <w:r w:rsidR="00703CD1">
              <w:rPr>
                <w:webHidden/>
              </w:rPr>
              <w:t>16</w:t>
            </w:r>
            <w:r w:rsidR="00703CD1">
              <w:rPr>
                <w:webHidden/>
              </w:rPr>
              <w:fldChar w:fldCharType="end"/>
            </w:r>
          </w:hyperlink>
        </w:p>
        <w:p w14:paraId="5CF156DF" w14:textId="11CE5FC4" w:rsidR="00703CD1" w:rsidRDefault="00E54F4E">
          <w:pPr>
            <w:pStyle w:val="TOC2"/>
            <w:tabs>
              <w:tab w:val="left" w:pos="720"/>
            </w:tabs>
            <w:rPr>
              <w:rFonts w:asciiTheme="minorHAnsi" w:eastAsiaTheme="minorEastAsia" w:hAnsiTheme="minorHAnsi" w:cstheme="minorBidi"/>
              <w:kern w:val="0"/>
              <w:szCs w:val="22"/>
              <w:lang w:val="en-IE" w:eastAsia="en-IE"/>
              <w14:ligatures w14:val="none"/>
            </w:rPr>
          </w:pPr>
          <w:hyperlink w:anchor="_Toc82028523" w:history="1">
            <w:r w:rsidR="00703CD1" w:rsidRPr="009B55D9">
              <w:rPr>
                <w:rStyle w:val="Hyperlink"/>
              </w:rPr>
              <w:t>1.5</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rPr>
              <w:t xml:space="preserve"> Diaspora Engagement: Why Now?</w:t>
            </w:r>
            <w:r w:rsidR="00703CD1">
              <w:rPr>
                <w:webHidden/>
              </w:rPr>
              <w:tab/>
            </w:r>
            <w:r w:rsidR="00703CD1">
              <w:rPr>
                <w:webHidden/>
              </w:rPr>
              <w:fldChar w:fldCharType="begin"/>
            </w:r>
            <w:r w:rsidR="00703CD1">
              <w:rPr>
                <w:webHidden/>
              </w:rPr>
              <w:instrText xml:space="preserve"> PAGEREF _Toc82028523 \h </w:instrText>
            </w:r>
            <w:r w:rsidR="00703CD1">
              <w:rPr>
                <w:webHidden/>
              </w:rPr>
            </w:r>
            <w:r w:rsidR="00703CD1">
              <w:rPr>
                <w:webHidden/>
              </w:rPr>
              <w:fldChar w:fldCharType="separate"/>
            </w:r>
            <w:r w:rsidR="00703CD1">
              <w:rPr>
                <w:webHidden/>
              </w:rPr>
              <w:t>17</w:t>
            </w:r>
            <w:r w:rsidR="00703CD1">
              <w:rPr>
                <w:webHidden/>
              </w:rPr>
              <w:fldChar w:fldCharType="end"/>
            </w:r>
          </w:hyperlink>
        </w:p>
        <w:p w14:paraId="319E84A6" w14:textId="03CB7FCC" w:rsidR="00703CD1" w:rsidRDefault="00E54F4E">
          <w:pPr>
            <w:pStyle w:val="TOC1"/>
            <w:tabs>
              <w:tab w:val="left" w:pos="432"/>
            </w:tabs>
            <w:rPr>
              <w:rFonts w:asciiTheme="minorHAnsi" w:eastAsiaTheme="minorEastAsia" w:hAnsiTheme="minorHAnsi" w:cstheme="minorBidi"/>
              <w:b w:val="0"/>
              <w:caps w:val="0"/>
              <w:color w:val="auto"/>
              <w:kern w:val="0"/>
              <w:szCs w:val="22"/>
              <w:lang w:val="en-IE" w:eastAsia="en-IE"/>
              <w14:ligatures w14:val="none"/>
            </w:rPr>
          </w:pPr>
          <w:hyperlink w:anchor="_Toc82028524" w:history="1">
            <w:r w:rsidR="00703CD1" w:rsidRPr="009B55D9">
              <w:rPr>
                <w:rStyle w:val="Hyperlink"/>
                <w:lang w:val="en-IE"/>
              </w:rPr>
              <w:t>2</w:t>
            </w:r>
            <w:r w:rsidR="00703CD1">
              <w:rPr>
                <w:rFonts w:asciiTheme="minorHAnsi" w:eastAsiaTheme="minorEastAsia" w:hAnsiTheme="minorHAnsi" w:cstheme="minorBidi"/>
                <w:b w:val="0"/>
                <w:caps w:val="0"/>
                <w:color w:val="auto"/>
                <w:kern w:val="0"/>
                <w:szCs w:val="22"/>
                <w:lang w:val="en-IE" w:eastAsia="en-IE"/>
                <w14:ligatures w14:val="none"/>
              </w:rPr>
              <w:tab/>
            </w:r>
            <w:r w:rsidR="00703CD1" w:rsidRPr="009B55D9">
              <w:rPr>
                <w:rStyle w:val="Hyperlink"/>
                <w:lang w:val="en-IE"/>
              </w:rPr>
              <w:t>Diaspora Engagement – Overview of Mapping and Profile</w:t>
            </w:r>
            <w:r w:rsidR="00703CD1">
              <w:rPr>
                <w:webHidden/>
              </w:rPr>
              <w:tab/>
            </w:r>
            <w:r w:rsidR="00703CD1">
              <w:rPr>
                <w:webHidden/>
              </w:rPr>
              <w:fldChar w:fldCharType="begin"/>
            </w:r>
            <w:r w:rsidR="00703CD1">
              <w:rPr>
                <w:webHidden/>
              </w:rPr>
              <w:instrText xml:space="preserve"> PAGEREF _Toc82028524 \h </w:instrText>
            </w:r>
            <w:r w:rsidR="00703CD1">
              <w:rPr>
                <w:webHidden/>
              </w:rPr>
            </w:r>
            <w:r w:rsidR="00703CD1">
              <w:rPr>
                <w:webHidden/>
              </w:rPr>
              <w:fldChar w:fldCharType="separate"/>
            </w:r>
            <w:r w:rsidR="00703CD1">
              <w:rPr>
                <w:webHidden/>
              </w:rPr>
              <w:t>18</w:t>
            </w:r>
            <w:r w:rsidR="00703CD1">
              <w:rPr>
                <w:webHidden/>
              </w:rPr>
              <w:fldChar w:fldCharType="end"/>
            </w:r>
          </w:hyperlink>
        </w:p>
        <w:p w14:paraId="2953B3C4" w14:textId="41879183" w:rsidR="00703CD1" w:rsidRDefault="00E54F4E">
          <w:pPr>
            <w:pStyle w:val="TOC2"/>
            <w:tabs>
              <w:tab w:val="left" w:pos="720"/>
            </w:tabs>
            <w:rPr>
              <w:rFonts w:asciiTheme="minorHAnsi" w:eastAsiaTheme="minorEastAsia" w:hAnsiTheme="minorHAnsi" w:cstheme="minorBidi"/>
              <w:kern w:val="0"/>
              <w:szCs w:val="22"/>
              <w:lang w:val="en-IE" w:eastAsia="en-IE"/>
              <w14:ligatures w14:val="none"/>
            </w:rPr>
          </w:pPr>
          <w:hyperlink w:anchor="_Toc82028525" w:history="1">
            <w:r w:rsidR="00703CD1" w:rsidRPr="009B55D9">
              <w:rPr>
                <w:rStyle w:val="Hyperlink"/>
                <w:lang w:val="en-IE"/>
              </w:rPr>
              <w:t>2.1</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lang w:val="en-IE"/>
              </w:rPr>
              <w:t>Historical and Current Eswatini Diaspora Trends</w:t>
            </w:r>
            <w:r w:rsidR="00703CD1">
              <w:rPr>
                <w:webHidden/>
              </w:rPr>
              <w:tab/>
            </w:r>
            <w:r w:rsidR="00703CD1">
              <w:rPr>
                <w:webHidden/>
              </w:rPr>
              <w:fldChar w:fldCharType="begin"/>
            </w:r>
            <w:r w:rsidR="00703CD1">
              <w:rPr>
                <w:webHidden/>
              </w:rPr>
              <w:instrText xml:space="preserve"> PAGEREF _Toc82028525 \h </w:instrText>
            </w:r>
            <w:r w:rsidR="00703CD1">
              <w:rPr>
                <w:webHidden/>
              </w:rPr>
            </w:r>
            <w:r w:rsidR="00703CD1">
              <w:rPr>
                <w:webHidden/>
              </w:rPr>
              <w:fldChar w:fldCharType="separate"/>
            </w:r>
            <w:r w:rsidR="00703CD1">
              <w:rPr>
                <w:webHidden/>
              </w:rPr>
              <w:t>18</w:t>
            </w:r>
            <w:r w:rsidR="00703CD1">
              <w:rPr>
                <w:webHidden/>
              </w:rPr>
              <w:fldChar w:fldCharType="end"/>
            </w:r>
          </w:hyperlink>
        </w:p>
        <w:p w14:paraId="0B24296B" w14:textId="1631444D" w:rsidR="00703CD1" w:rsidRDefault="00E54F4E">
          <w:pPr>
            <w:pStyle w:val="TOC3"/>
            <w:tabs>
              <w:tab w:val="left" w:pos="1008"/>
            </w:tabs>
            <w:rPr>
              <w:rFonts w:asciiTheme="minorHAnsi" w:eastAsiaTheme="minorEastAsia" w:hAnsiTheme="minorHAnsi" w:cstheme="minorBidi"/>
              <w:kern w:val="0"/>
              <w:szCs w:val="22"/>
              <w:lang w:val="en-IE" w:eastAsia="en-IE"/>
              <w14:ligatures w14:val="none"/>
            </w:rPr>
          </w:pPr>
          <w:hyperlink w:anchor="_Toc82028526" w:history="1">
            <w:r w:rsidR="00703CD1" w:rsidRPr="009B55D9">
              <w:rPr>
                <w:rStyle w:val="Hyperlink"/>
              </w:rPr>
              <w:t>2.1.1</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rPr>
              <w:t>Diaspora Data on Emaswati Abroad</w:t>
            </w:r>
            <w:r w:rsidR="00703CD1">
              <w:rPr>
                <w:webHidden/>
              </w:rPr>
              <w:tab/>
            </w:r>
            <w:r w:rsidR="00703CD1">
              <w:rPr>
                <w:webHidden/>
              </w:rPr>
              <w:fldChar w:fldCharType="begin"/>
            </w:r>
            <w:r w:rsidR="00703CD1">
              <w:rPr>
                <w:webHidden/>
              </w:rPr>
              <w:instrText xml:space="preserve"> PAGEREF _Toc82028526 \h </w:instrText>
            </w:r>
            <w:r w:rsidR="00703CD1">
              <w:rPr>
                <w:webHidden/>
              </w:rPr>
            </w:r>
            <w:r w:rsidR="00703CD1">
              <w:rPr>
                <w:webHidden/>
              </w:rPr>
              <w:fldChar w:fldCharType="separate"/>
            </w:r>
            <w:r w:rsidR="00703CD1">
              <w:rPr>
                <w:webHidden/>
              </w:rPr>
              <w:t>18</w:t>
            </w:r>
            <w:r w:rsidR="00703CD1">
              <w:rPr>
                <w:webHidden/>
              </w:rPr>
              <w:fldChar w:fldCharType="end"/>
            </w:r>
          </w:hyperlink>
        </w:p>
        <w:p w14:paraId="05559EBA" w14:textId="12EC82AC" w:rsidR="00703CD1" w:rsidRDefault="00E54F4E">
          <w:pPr>
            <w:pStyle w:val="TOC3"/>
            <w:tabs>
              <w:tab w:val="left" w:pos="1008"/>
            </w:tabs>
            <w:rPr>
              <w:rFonts w:asciiTheme="minorHAnsi" w:eastAsiaTheme="minorEastAsia" w:hAnsiTheme="minorHAnsi" w:cstheme="minorBidi"/>
              <w:kern w:val="0"/>
              <w:szCs w:val="22"/>
              <w:lang w:val="en-IE" w:eastAsia="en-IE"/>
              <w14:ligatures w14:val="none"/>
            </w:rPr>
          </w:pPr>
          <w:hyperlink w:anchor="_Toc82028527" w:history="1">
            <w:r w:rsidR="00703CD1" w:rsidRPr="009B55D9">
              <w:rPr>
                <w:rStyle w:val="Hyperlink"/>
              </w:rPr>
              <w:t>2.1.2</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rPr>
              <w:t>Government Strategy, Policy and Rights</w:t>
            </w:r>
            <w:r w:rsidR="00703CD1">
              <w:rPr>
                <w:webHidden/>
              </w:rPr>
              <w:tab/>
            </w:r>
            <w:r w:rsidR="00703CD1">
              <w:rPr>
                <w:webHidden/>
              </w:rPr>
              <w:fldChar w:fldCharType="begin"/>
            </w:r>
            <w:r w:rsidR="00703CD1">
              <w:rPr>
                <w:webHidden/>
              </w:rPr>
              <w:instrText xml:space="preserve"> PAGEREF _Toc82028527 \h </w:instrText>
            </w:r>
            <w:r w:rsidR="00703CD1">
              <w:rPr>
                <w:webHidden/>
              </w:rPr>
            </w:r>
            <w:r w:rsidR="00703CD1">
              <w:rPr>
                <w:webHidden/>
              </w:rPr>
              <w:fldChar w:fldCharType="separate"/>
            </w:r>
            <w:r w:rsidR="00703CD1">
              <w:rPr>
                <w:webHidden/>
              </w:rPr>
              <w:t>19</w:t>
            </w:r>
            <w:r w:rsidR="00703CD1">
              <w:rPr>
                <w:webHidden/>
              </w:rPr>
              <w:fldChar w:fldCharType="end"/>
            </w:r>
          </w:hyperlink>
        </w:p>
        <w:p w14:paraId="40B70988" w14:textId="6186FC70" w:rsidR="00703CD1" w:rsidRDefault="00E54F4E">
          <w:pPr>
            <w:pStyle w:val="TOC3"/>
            <w:tabs>
              <w:tab w:val="left" w:pos="1008"/>
            </w:tabs>
            <w:rPr>
              <w:rFonts w:asciiTheme="minorHAnsi" w:eastAsiaTheme="minorEastAsia" w:hAnsiTheme="minorHAnsi" w:cstheme="minorBidi"/>
              <w:kern w:val="0"/>
              <w:szCs w:val="22"/>
              <w:lang w:val="en-IE" w:eastAsia="en-IE"/>
              <w14:ligatures w14:val="none"/>
            </w:rPr>
          </w:pPr>
          <w:hyperlink w:anchor="_Toc82028528" w:history="1">
            <w:r w:rsidR="00703CD1" w:rsidRPr="009B55D9">
              <w:rPr>
                <w:rStyle w:val="Hyperlink"/>
              </w:rPr>
              <w:t>2.1.3</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rPr>
              <w:t>Cultural Diplomacy and Tourism</w:t>
            </w:r>
            <w:r w:rsidR="00703CD1">
              <w:rPr>
                <w:webHidden/>
              </w:rPr>
              <w:tab/>
            </w:r>
            <w:r w:rsidR="00703CD1">
              <w:rPr>
                <w:webHidden/>
              </w:rPr>
              <w:fldChar w:fldCharType="begin"/>
            </w:r>
            <w:r w:rsidR="00703CD1">
              <w:rPr>
                <w:webHidden/>
              </w:rPr>
              <w:instrText xml:space="preserve"> PAGEREF _Toc82028528 \h </w:instrText>
            </w:r>
            <w:r w:rsidR="00703CD1">
              <w:rPr>
                <w:webHidden/>
              </w:rPr>
            </w:r>
            <w:r w:rsidR="00703CD1">
              <w:rPr>
                <w:webHidden/>
              </w:rPr>
              <w:fldChar w:fldCharType="separate"/>
            </w:r>
            <w:r w:rsidR="00703CD1">
              <w:rPr>
                <w:webHidden/>
              </w:rPr>
              <w:t>21</w:t>
            </w:r>
            <w:r w:rsidR="00703CD1">
              <w:rPr>
                <w:webHidden/>
              </w:rPr>
              <w:fldChar w:fldCharType="end"/>
            </w:r>
          </w:hyperlink>
        </w:p>
        <w:p w14:paraId="48F57694" w14:textId="3358170A" w:rsidR="00703CD1" w:rsidRDefault="00E54F4E">
          <w:pPr>
            <w:pStyle w:val="TOC2"/>
            <w:tabs>
              <w:tab w:val="left" w:pos="720"/>
            </w:tabs>
            <w:rPr>
              <w:rFonts w:asciiTheme="minorHAnsi" w:eastAsiaTheme="minorEastAsia" w:hAnsiTheme="minorHAnsi" w:cstheme="minorBidi"/>
              <w:kern w:val="0"/>
              <w:szCs w:val="22"/>
              <w:lang w:val="en-IE" w:eastAsia="en-IE"/>
              <w14:ligatures w14:val="none"/>
            </w:rPr>
          </w:pPr>
          <w:hyperlink w:anchor="_Toc82028529" w:history="1">
            <w:r w:rsidR="00703CD1" w:rsidRPr="009B55D9">
              <w:rPr>
                <w:rStyle w:val="Hyperlink"/>
              </w:rPr>
              <w:t>2.2</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rPr>
              <w:t>Diaspora Engagement Mapping – Profile and Diaspora Sentiment</w:t>
            </w:r>
            <w:r w:rsidR="00703CD1">
              <w:rPr>
                <w:webHidden/>
              </w:rPr>
              <w:tab/>
            </w:r>
            <w:r w:rsidR="00703CD1">
              <w:rPr>
                <w:webHidden/>
              </w:rPr>
              <w:fldChar w:fldCharType="begin"/>
            </w:r>
            <w:r w:rsidR="00703CD1">
              <w:rPr>
                <w:webHidden/>
              </w:rPr>
              <w:instrText xml:space="preserve"> PAGEREF _Toc82028529 \h </w:instrText>
            </w:r>
            <w:r w:rsidR="00703CD1">
              <w:rPr>
                <w:webHidden/>
              </w:rPr>
            </w:r>
            <w:r w:rsidR="00703CD1">
              <w:rPr>
                <w:webHidden/>
              </w:rPr>
              <w:fldChar w:fldCharType="separate"/>
            </w:r>
            <w:r w:rsidR="00703CD1">
              <w:rPr>
                <w:webHidden/>
              </w:rPr>
              <w:t>22</w:t>
            </w:r>
            <w:r w:rsidR="00703CD1">
              <w:rPr>
                <w:webHidden/>
              </w:rPr>
              <w:fldChar w:fldCharType="end"/>
            </w:r>
          </w:hyperlink>
        </w:p>
        <w:p w14:paraId="0BD2F33F" w14:textId="699668FF" w:rsidR="00703CD1" w:rsidRDefault="00E54F4E">
          <w:pPr>
            <w:pStyle w:val="TOC3"/>
            <w:tabs>
              <w:tab w:val="left" w:pos="1008"/>
            </w:tabs>
            <w:rPr>
              <w:rFonts w:asciiTheme="minorHAnsi" w:eastAsiaTheme="minorEastAsia" w:hAnsiTheme="minorHAnsi" w:cstheme="minorBidi"/>
              <w:kern w:val="0"/>
              <w:szCs w:val="22"/>
              <w:lang w:val="en-IE" w:eastAsia="en-IE"/>
              <w14:ligatures w14:val="none"/>
            </w:rPr>
          </w:pPr>
          <w:hyperlink w:anchor="_Toc82028530" w:history="1">
            <w:r w:rsidR="00703CD1" w:rsidRPr="009B55D9">
              <w:rPr>
                <w:rStyle w:val="Hyperlink"/>
              </w:rPr>
              <w:t>2.2.1</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rPr>
              <w:t>Emaswati Diaspora Profile</w:t>
            </w:r>
            <w:r w:rsidR="00703CD1">
              <w:rPr>
                <w:webHidden/>
              </w:rPr>
              <w:tab/>
            </w:r>
            <w:r w:rsidR="00703CD1">
              <w:rPr>
                <w:webHidden/>
              </w:rPr>
              <w:fldChar w:fldCharType="begin"/>
            </w:r>
            <w:r w:rsidR="00703CD1">
              <w:rPr>
                <w:webHidden/>
              </w:rPr>
              <w:instrText xml:space="preserve"> PAGEREF _Toc82028530 \h </w:instrText>
            </w:r>
            <w:r w:rsidR="00703CD1">
              <w:rPr>
                <w:webHidden/>
              </w:rPr>
            </w:r>
            <w:r w:rsidR="00703CD1">
              <w:rPr>
                <w:webHidden/>
              </w:rPr>
              <w:fldChar w:fldCharType="separate"/>
            </w:r>
            <w:r w:rsidR="00703CD1">
              <w:rPr>
                <w:webHidden/>
              </w:rPr>
              <w:t>22</w:t>
            </w:r>
            <w:r w:rsidR="00703CD1">
              <w:rPr>
                <w:webHidden/>
              </w:rPr>
              <w:fldChar w:fldCharType="end"/>
            </w:r>
          </w:hyperlink>
        </w:p>
        <w:p w14:paraId="36CA6572" w14:textId="422D5167" w:rsidR="00703CD1" w:rsidRDefault="00E54F4E">
          <w:pPr>
            <w:pStyle w:val="TOC2"/>
            <w:rPr>
              <w:rFonts w:asciiTheme="minorHAnsi" w:eastAsiaTheme="minorEastAsia" w:hAnsiTheme="minorHAnsi" w:cstheme="minorBidi"/>
              <w:kern w:val="0"/>
              <w:szCs w:val="22"/>
              <w:lang w:val="en-IE" w:eastAsia="en-IE"/>
              <w14:ligatures w14:val="none"/>
            </w:rPr>
          </w:pPr>
          <w:hyperlink w:anchor="_Toc82028531" w:history="1">
            <w:r w:rsidR="00703CD1">
              <w:rPr>
                <w:webHidden/>
              </w:rPr>
              <w:tab/>
            </w:r>
            <w:r w:rsidR="00703CD1">
              <w:rPr>
                <w:webHidden/>
              </w:rPr>
              <w:fldChar w:fldCharType="begin"/>
            </w:r>
            <w:r w:rsidR="00703CD1">
              <w:rPr>
                <w:webHidden/>
              </w:rPr>
              <w:instrText xml:space="preserve"> PAGEREF _Toc82028531 \h </w:instrText>
            </w:r>
            <w:r w:rsidR="00703CD1">
              <w:rPr>
                <w:webHidden/>
              </w:rPr>
            </w:r>
            <w:r w:rsidR="00703CD1">
              <w:rPr>
                <w:webHidden/>
              </w:rPr>
              <w:fldChar w:fldCharType="separate"/>
            </w:r>
            <w:r w:rsidR="00703CD1">
              <w:rPr>
                <w:webHidden/>
              </w:rPr>
              <w:t>23</w:t>
            </w:r>
            <w:r w:rsidR="00703CD1">
              <w:rPr>
                <w:webHidden/>
              </w:rPr>
              <w:fldChar w:fldCharType="end"/>
            </w:r>
          </w:hyperlink>
        </w:p>
        <w:p w14:paraId="0DA28AAD" w14:textId="05AF0344" w:rsidR="00703CD1" w:rsidRDefault="00E54F4E">
          <w:pPr>
            <w:pStyle w:val="TOC3"/>
            <w:tabs>
              <w:tab w:val="left" w:pos="1008"/>
            </w:tabs>
            <w:rPr>
              <w:rFonts w:asciiTheme="minorHAnsi" w:eastAsiaTheme="minorEastAsia" w:hAnsiTheme="minorHAnsi" w:cstheme="minorBidi"/>
              <w:kern w:val="0"/>
              <w:szCs w:val="22"/>
              <w:lang w:val="en-IE" w:eastAsia="en-IE"/>
              <w14:ligatures w14:val="none"/>
            </w:rPr>
          </w:pPr>
          <w:hyperlink w:anchor="_Toc82028532" w:history="1">
            <w:r w:rsidR="00703CD1" w:rsidRPr="009B55D9">
              <w:rPr>
                <w:rStyle w:val="Hyperlink"/>
                <w:lang w:val="en-IE" w:eastAsia="en-IE"/>
              </w:rPr>
              <w:t>2.2.2</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lang w:val="en-IE" w:eastAsia="en-IE"/>
              </w:rPr>
              <w:t>Emaswati Diaspora Sentiment and Eswatini</w:t>
            </w:r>
            <w:r w:rsidR="00703CD1">
              <w:rPr>
                <w:webHidden/>
              </w:rPr>
              <w:tab/>
            </w:r>
            <w:r w:rsidR="00703CD1">
              <w:rPr>
                <w:webHidden/>
              </w:rPr>
              <w:fldChar w:fldCharType="begin"/>
            </w:r>
            <w:r w:rsidR="00703CD1">
              <w:rPr>
                <w:webHidden/>
              </w:rPr>
              <w:instrText xml:space="preserve"> PAGEREF _Toc82028532 \h </w:instrText>
            </w:r>
            <w:r w:rsidR="00703CD1">
              <w:rPr>
                <w:webHidden/>
              </w:rPr>
            </w:r>
            <w:r w:rsidR="00703CD1">
              <w:rPr>
                <w:webHidden/>
              </w:rPr>
              <w:fldChar w:fldCharType="separate"/>
            </w:r>
            <w:r w:rsidR="00703CD1">
              <w:rPr>
                <w:webHidden/>
              </w:rPr>
              <w:t>24</w:t>
            </w:r>
            <w:r w:rsidR="00703CD1">
              <w:rPr>
                <w:webHidden/>
              </w:rPr>
              <w:fldChar w:fldCharType="end"/>
            </w:r>
          </w:hyperlink>
        </w:p>
        <w:p w14:paraId="2FAED488" w14:textId="57E2B0E4" w:rsidR="00703CD1" w:rsidRDefault="00E54F4E">
          <w:pPr>
            <w:pStyle w:val="TOC3"/>
            <w:tabs>
              <w:tab w:val="left" w:pos="1008"/>
            </w:tabs>
            <w:rPr>
              <w:rFonts w:asciiTheme="minorHAnsi" w:eastAsiaTheme="minorEastAsia" w:hAnsiTheme="minorHAnsi" w:cstheme="minorBidi"/>
              <w:kern w:val="0"/>
              <w:szCs w:val="22"/>
              <w:lang w:val="en-IE" w:eastAsia="en-IE"/>
              <w14:ligatures w14:val="none"/>
            </w:rPr>
          </w:pPr>
          <w:hyperlink w:anchor="_Toc82028533" w:history="1">
            <w:r w:rsidR="00703CD1" w:rsidRPr="009B55D9">
              <w:rPr>
                <w:rStyle w:val="Hyperlink"/>
              </w:rPr>
              <w:t>2.2.3</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rPr>
              <w:t>Diaspora Diplomacy and Philanthropy</w:t>
            </w:r>
            <w:r w:rsidR="00703CD1">
              <w:rPr>
                <w:webHidden/>
              </w:rPr>
              <w:tab/>
            </w:r>
            <w:r w:rsidR="00703CD1">
              <w:rPr>
                <w:webHidden/>
              </w:rPr>
              <w:fldChar w:fldCharType="begin"/>
            </w:r>
            <w:r w:rsidR="00703CD1">
              <w:rPr>
                <w:webHidden/>
              </w:rPr>
              <w:instrText xml:space="preserve"> PAGEREF _Toc82028533 \h </w:instrText>
            </w:r>
            <w:r w:rsidR="00703CD1">
              <w:rPr>
                <w:webHidden/>
              </w:rPr>
            </w:r>
            <w:r w:rsidR="00703CD1">
              <w:rPr>
                <w:webHidden/>
              </w:rPr>
              <w:fldChar w:fldCharType="separate"/>
            </w:r>
            <w:r w:rsidR="00703CD1">
              <w:rPr>
                <w:webHidden/>
              </w:rPr>
              <w:t>25</w:t>
            </w:r>
            <w:r w:rsidR="00703CD1">
              <w:rPr>
                <w:webHidden/>
              </w:rPr>
              <w:fldChar w:fldCharType="end"/>
            </w:r>
          </w:hyperlink>
        </w:p>
        <w:p w14:paraId="611C3C65" w14:textId="3475C2A1" w:rsidR="00703CD1" w:rsidRDefault="00E54F4E">
          <w:pPr>
            <w:pStyle w:val="TOC1"/>
            <w:tabs>
              <w:tab w:val="left" w:pos="432"/>
            </w:tabs>
            <w:rPr>
              <w:rFonts w:asciiTheme="minorHAnsi" w:eastAsiaTheme="minorEastAsia" w:hAnsiTheme="minorHAnsi" w:cstheme="minorBidi"/>
              <w:b w:val="0"/>
              <w:caps w:val="0"/>
              <w:color w:val="auto"/>
              <w:kern w:val="0"/>
              <w:szCs w:val="22"/>
              <w:lang w:val="en-IE" w:eastAsia="en-IE"/>
              <w14:ligatures w14:val="none"/>
            </w:rPr>
          </w:pPr>
          <w:hyperlink w:anchor="_Toc82028534" w:history="1">
            <w:r w:rsidR="00703CD1" w:rsidRPr="009B55D9">
              <w:rPr>
                <w:rStyle w:val="Hyperlink"/>
              </w:rPr>
              <w:t>3</w:t>
            </w:r>
            <w:r w:rsidR="00703CD1">
              <w:rPr>
                <w:rFonts w:asciiTheme="minorHAnsi" w:eastAsiaTheme="minorEastAsia" w:hAnsiTheme="minorHAnsi" w:cstheme="minorBidi"/>
                <w:b w:val="0"/>
                <w:caps w:val="0"/>
                <w:color w:val="auto"/>
                <w:kern w:val="0"/>
                <w:szCs w:val="22"/>
                <w:lang w:val="en-IE" w:eastAsia="en-IE"/>
                <w14:ligatures w14:val="none"/>
              </w:rPr>
              <w:tab/>
            </w:r>
            <w:r w:rsidR="00703CD1" w:rsidRPr="009B55D9">
              <w:rPr>
                <w:rStyle w:val="Hyperlink"/>
              </w:rPr>
              <w:t>Diaspora Mapping Analysis</w:t>
            </w:r>
            <w:r w:rsidR="00703CD1">
              <w:rPr>
                <w:webHidden/>
              </w:rPr>
              <w:tab/>
            </w:r>
            <w:r w:rsidR="00703CD1">
              <w:rPr>
                <w:webHidden/>
              </w:rPr>
              <w:fldChar w:fldCharType="begin"/>
            </w:r>
            <w:r w:rsidR="00703CD1">
              <w:rPr>
                <w:webHidden/>
              </w:rPr>
              <w:instrText xml:space="preserve"> PAGEREF _Toc82028534 \h </w:instrText>
            </w:r>
            <w:r w:rsidR="00703CD1">
              <w:rPr>
                <w:webHidden/>
              </w:rPr>
            </w:r>
            <w:r w:rsidR="00703CD1">
              <w:rPr>
                <w:webHidden/>
              </w:rPr>
              <w:fldChar w:fldCharType="separate"/>
            </w:r>
            <w:r w:rsidR="00703CD1">
              <w:rPr>
                <w:webHidden/>
              </w:rPr>
              <w:t>29</w:t>
            </w:r>
            <w:r w:rsidR="00703CD1">
              <w:rPr>
                <w:webHidden/>
              </w:rPr>
              <w:fldChar w:fldCharType="end"/>
            </w:r>
          </w:hyperlink>
        </w:p>
        <w:p w14:paraId="1345EA7A" w14:textId="5D176C84" w:rsidR="00703CD1" w:rsidRDefault="00E54F4E">
          <w:pPr>
            <w:pStyle w:val="TOC2"/>
            <w:tabs>
              <w:tab w:val="left" w:pos="720"/>
            </w:tabs>
            <w:rPr>
              <w:rFonts w:asciiTheme="minorHAnsi" w:eastAsiaTheme="minorEastAsia" w:hAnsiTheme="minorHAnsi" w:cstheme="minorBidi"/>
              <w:kern w:val="0"/>
              <w:szCs w:val="22"/>
              <w:lang w:val="en-IE" w:eastAsia="en-IE"/>
              <w14:ligatures w14:val="none"/>
            </w:rPr>
          </w:pPr>
          <w:hyperlink w:anchor="_Toc82028535" w:history="1">
            <w:r w:rsidR="00703CD1" w:rsidRPr="009B55D9">
              <w:rPr>
                <w:rStyle w:val="Hyperlink"/>
              </w:rPr>
              <w:t xml:space="preserve">3.1 </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rPr>
              <w:t>Belonging : Key Diaspora Theme</w:t>
            </w:r>
            <w:r w:rsidR="00703CD1">
              <w:rPr>
                <w:webHidden/>
              </w:rPr>
              <w:tab/>
            </w:r>
            <w:r w:rsidR="00703CD1">
              <w:rPr>
                <w:webHidden/>
              </w:rPr>
              <w:fldChar w:fldCharType="begin"/>
            </w:r>
            <w:r w:rsidR="00703CD1">
              <w:rPr>
                <w:webHidden/>
              </w:rPr>
              <w:instrText xml:space="preserve"> PAGEREF _Toc82028535 \h </w:instrText>
            </w:r>
            <w:r w:rsidR="00703CD1">
              <w:rPr>
                <w:webHidden/>
              </w:rPr>
            </w:r>
            <w:r w:rsidR="00703CD1">
              <w:rPr>
                <w:webHidden/>
              </w:rPr>
              <w:fldChar w:fldCharType="separate"/>
            </w:r>
            <w:r w:rsidR="00703CD1">
              <w:rPr>
                <w:webHidden/>
              </w:rPr>
              <w:t>30</w:t>
            </w:r>
            <w:r w:rsidR="00703CD1">
              <w:rPr>
                <w:webHidden/>
              </w:rPr>
              <w:fldChar w:fldCharType="end"/>
            </w:r>
          </w:hyperlink>
        </w:p>
        <w:p w14:paraId="7C41007D" w14:textId="0025E60C" w:rsidR="00703CD1" w:rsidRDefault="00E54F4E">
          <w:pPr>
            <w:pStyle w:val="TOC3"/>
            <w:tabs>
              <w:tab w:val="left" w:pos="1008"/>
            </w:tabs>
            <w:rPr>
              <w:rFonts w:asciiTheme="minorHAnsi" w:eastAsiaTheme="minorEastAsia" w:hAnsiTheme="minorHAnsi" w:cstheme="minorBidi"/>
              <w:kern w:val="0"/>
              <w:szCs w:val="22"/>
              <w:lang w:val="en-IE" w:eastAsia="en-IE"/>
              <w14:ligatures w14:val="none"/>
            </w:rPr>
          </w:pPr>
          <w:hyperlink w:anchor="_Toc82028536" w:history="1">
            <w:r w:rsidR="00703CD1" w:rsidRPr="009B55D9">
              <w:rPr>
                <w:rStyle w:val="Hyperlink"/>
              </w:rPr>
              <w:t>3.1.1</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rPr>
              <w:t>Broad diaspora identity</w:t>
            </w:r>
            <w:r w:rsidR="00703CD1">
              <w:rPr>
                <w:webHidden/>
              </w:rPr>
              <w:tab/>
            </w:r>
            <w:r w:rsidR="00703CD1">
              <w:rPr>
                <w:webHidden/>
              </w:rPr>
              <w:fldChar w:fldCharType="begin"/>
            </w:r>
            <w:r w:rsidR="00703CD1">
              <w:rPr>
                <w:webHidden/>
              </w:rPr>
              <w:instrText xml:space="preserve"> PAGEREF _Toc82028536 \h </w:instrText>
            </w:r>
            <w:r w:rsidR="00703CD1">
              <w:rPr>
                <w:webHidden/>
              </w:rPr>
            </w:r>
            <w:r w:rsidR="00703CD1">
              <w:rPr>
                <w:webHidden/>
              </w:rPr>
              <w:fldChar w:fldCharType="separate"/>
            </w:r>
            <w:r w:rsidR="00703CD1">
              <w:rPr>
                <w:webHidden/>
              </w:rPr>
              <w:t>30</w:t>
            </w:r>
            <w:r w:rsidR="00703CD1">
              <w:rPr>
                <w:webHidden/>
              </w:rPr>
              <w:fldChar w:fldCharType="end"/>
            </w:r>
          </w:hyperlink>
        </w:p>
        <w:p w14:paraId="64BCC820" w14:textId="0899899A" w:rsidR="00703CD1" w:rsidRDefault="00E54F4E">
          <w:pPr>
            <w:pStyle w:val="TOC3"/>
            <w:tabs>
              <w:tab w:val="left" w:pos="1008"/>
            </w:tabs>
            <w:rPr>
              <w:rFonts w:asciiTheme="minorHAnsi" w:eastAsiaTheme="minorEastAsia" w:hAnsiTheme="minorHAnsi" w:cstheme="minorBidi"/>
              <w:kern w:val="0"/>
              <w:szCs w:val="22"/>
              <w:lang w:val="en-IE" w:eastAsia="en-IE"/>
              <w14:ligatures w14:val="none"/>
            </w:rPr>
          </w:pPr>
          <w:hyperlink w:anchor="_Toc82028537" w:history="1">
            <w:r w:rsidR="00703CD1" w:rsidRPr="009B55D9">
              <w:rPr>
                <w:rStyle w:val="Hyperlink"/>
              </w:rPr>
              <w:t>3.1.2</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lang w:val="en-IE"/>
              </w:rPr>
              <w:t>Citizenship, Mobility and Formal Diaspora Groups</w:t>
            </w:r>
            <w:r w:rsidR="00703CD1">
              <w:rPr>
                <w:webHidden/>
              </w:rPr>
              <w:tab/>
            </w:r>
            <w:r w:rsidR="00703CD1">
              <w:rPr>
                <w:webHidden/>
              </w:rPr>
              <w:fldChar w:fldCharType="begin"/>
            </w:r>
            <w:r w:rsidR="00703CD1">
              <w:rPr>
                <w:webHidden/>
              </w:rPr>
              <w:instrText xml:space="preserve"> PAGEREF _Toc82028537 \h </w:instrText>
            </w:r>
            <w:r w:rsidR="00703CD1">
              <w:rPr>
                <w:webHidden/>
              </w:rPr>
            </w:r>
            <w:r w:rsidR="00703CD1">
              <w:rPr>
                <w:webHidden/>
              </w:rPr>
              <w:fldChar w:fldCharType="separate"/>
            </w:r>
            <w:r w:rsidR="00703CD1">
              <w:rPr>
                <w:webHidden/>
              </w:rPr>
              <w:t>31</w:t>
            </w:r>
            <w:r w:rsidR="00703CD1">
              <w:rPr>
                <w:webHidden/>
              </w:rPr>
              <w:fldChar w:fldCharType="end"/>
            </w:r>
          </w:hyperlink>
        </w:p>
        <w:p w14:paraId="39565243" w14:textId="7CD04F6D" w:rsidR="00703CD1" w:rsidRDefault="00E54F4E">
          <w:pPr>
            <w:pStyle w:val="TOC2"/>
            <w:tabs>
              <w:tab w:val="left" w:pos="720"/>
            </w:tabs>
            <w:rPr>
              <w:rFonts w:asciiTheme="minorHAnsi" w:eastAsiaTheme="minorEastAsia" w:hAnsiTheme="minorHAnsi" w:cstheme="minorBidi"/>
              <w:kern w:val="0"/>
              <w:szCs w:val="22"/>
              <w:lang w:val="en-IE" w:eastAsia="en-IE"/>
              <w14:ligatures w14:val="none"/>
            </w:rPr>
          </w:pPr>
          <w:hyperlink w:anchor="_Toc82028538" w:history="1">
            <w:r w:rsidR="00703CD1" w:rsidRPr="009B55D9">
              <w:rPr>
                <w:rStyle w:val="Hyperlink"/>
              </w:rPr>
              <w:t>3.2</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rPr>
              <w:t>Hope: Key Diaspora Theme</w:t>
            </w:r>
            <w:r w:rsidR="00703CD1">
              <w:rPr>
                <w:webHidden/>
              </w:rPr>
              <w:tab/>
            </w:r>
            <w:r w:rsidR="00703CD1">
              <w:rPr>
                <w:webHidden/>
              </w:rPr>
              <w:fldChar w:fldCharType="begin"/>
            </w:r>
            <w:r w:rsidR="00703CD1">
              <w:rPr>
                <w:webHidden/>
              </w:rPr>
              <w:instrText xml:space="preserve"> PAGEREF _Toc82028538 \h </w:instrText>
            </w:r>
            <w:r w:rsidR="00703CD1">
              <w:rPr>
                <w:webHidden/>
              </w:rPr>
            </w:r>
            <w:r w:rsidR="00703CD1">
              <w:rPr>
                <w:webHidden/>
              </w:rPr>
              <w:fldChar w:fldCharType="separate"/>
            </w:r>
            <w:r w:rsidR="00703CD1">
              <w:rPr>
                <w:webHidden/>
              </w:rPr>
              <w:t>33</w:t>
            </w:r>
            <w:r w:rsidR="00703CD1">
              <w:rPr>
                <w:webHidden/>
              </w:rPr>
              <w:fldChar w:fldCharType="end"/>
            </w:r>
          </w:hyperlink>
        </w:p>
        <w:p w14:paraId="3F9E97A0" w14:textId="1C4F57EB" w:rsidR="00703CD1" w:rsidRDefault="00E54F4E">
          <w:pPr>
            <w:pStyle w:val="TOC3"/>
            <w:tabs>
              <w:tab w:val="left" w:pos="1008"/>
            </w:tabs>
            <w:rPr>
              <w:rFonts w:asciiTheme="minorHAnsi" w:eastAsiaTheme="minorEastAsia" w:hAnsiTheme="minorHAnsi" w:cstheme="minorBidi"/>
              <w:kern w:val="0"/>
              <w:szCs w:val="22"/>
              <w:lang w:val="en-IE" w:eastAsia="en-IE"/>
              <w14:ligatures w14:val="none"/>
            </w:rPr>
          </w:pPr>
          <w:hyperlink w:anchor="_Toc82028539" w:history="1">
            <w:r w:rsidR="00703CD1" w:rsidRPr="009B55D9">
              <w:rPr>
                <w:rStyle w:val="Hyperlink"/>
              </w:rPr>
              <w:t>3.2.1</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rPr>
              <w:t>Vacation, Visit, Retire</w:t>
            </w:r>
            <w:r w:rsidR="00703CD1">
              <w:rPr>
                <w:webHidden/>
              </w:rPr>
              <w:tab/>
            </w:r>
            <w:r w:rsidR="00703CD1">
              <w:rPr>
                <w:webHidden/>
              </w:rPr>
              <w:fldChar w:fldCharType="begin"/>
            </w:r>
            <w:r w:rsidR="00703CD1">
              <w:rPr>
                <w:webHidden/>
              </w:rPr>
              <w:instrText xml:space="preserve"> PAGEREF _Toc82028539 \h </w:instrText>
            </w:r>
            <w:r w:rsidR="00703CD1">
              <w:rPr>
                <w:webHidden/>
              </w:rPr>
            </w:r>
            <w:r w:rsidR="00703CD1">
              <w:rPr>
                <w:webHidden/>
              </w:rPr>
              <w:fldChar w:fldCharType="separate"/>
            </w:r>
            <w:r w:rsidR="00703CD1">
              <w:rPr>
                <w:webHidden/>
              </w:rPr>
              <w:t>34</w:t>
            </w:r>
            <w:r w:rsidR="00703CD1">
              <w:rPr>
                <w:webHidden/>
              </w:rPr>
              <w:fldChar w:fldCharType="end"/>
            </w:r>
          </w:hyperlink>
        </w:p>
        <w:p w14:paraId="422BB34F" w14:textId="5978B73D" w:rsidR="00703CD1" w:rsidRDefault="00E54F4E">
          <w:pPr>
            <w:pStyle w:val="TOC3"/>
            <w:tabs>
              <w:tab w:val="left" w:pos="1008"/>
            </w:tabs>
            <w:rPr>
              <w:rFonts w:asciiTheme="minorHAnsi" w:eastAsiaTheme="minorEastAsia" w:hAnsiTheme="minorHAnsi" w:cstheme="minorBidi"/>
              <w:kern w:val="0"/>
              <w:szCs w:val="22"/>
              <w:lang w:val="en-IE" w:eastAsia="en-IE"/>
              <w14:ligatures w14:val="none"/>
            </w:rPr>
          </w:pPr>
          <w:hyperlink w:anchor="_Toc82028540" w:history="1">
            <w:r w:rsidR="00703CD1" w:rsidRPr="009B55D9">
              <w:rPr>
                <w:rStyle w:val="Hyperlink"/>
              </w:rPr>
              <w:t>3.2.2</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rPr>
              <w:t>Building Trust</w:t>
            </w:r>
            <w:r w:rsidR="00703CD1">
              <w:rPr>
                <w:webHidden/>
              </w:rPr>
              <w:tab/>
            </w:r>
            <w:r w:rsidR="00703CD1">
              <w:rPr>
                <w:webHidden/>
              </w:rPr>
              <w:fldChar w:fldCharType="begin"/>
            </w:r>
            <w:r w:rsidR="00703CD1">
              <w:rPr>
                <w:webHidden/>
              </w:rPr>
              <w:instrText xml:space="preserve"> PAGEREF _Toc82028540 \h </w:instrText>
            </w:r>
            <w:r w:rsidR="00703CD1">
              <w:rPr>
                <w:webHidden/>
              </w:rPr>
            </w:r>
            <w:r w:rsidR="00703CD1">
              <w:rPr>
                <w:webHidden/>
              </w:rPr>
              <w:fldChar w:fldCharType="separate"/>
            </w:r>
            <w:r w:rsidR="00703CD1">
              <w:rPr>
                <w:webHidden/>
              </w:rPr>
              <w:t>35</w:t>
            </w:r>
            <w:r w:rsidR="00703CD1">
              <w:rPr>
                <w:webHidden/>
              </w:rPr>
              <w:fldChar w:fldCharType="end"/>
            </w:r>
          </w:hyperlink>
        </w:p>
        <w:p w14:paraId="218AC3E7" w14:textId="54538124" w:rsidR="00703CD1" w:rsidRDefault="00E54F4E">
          <w:pPr>
            <w:pStyle w:val="TOC2"/>
            <w:tabs>
              <w:tab w:val="left" w:pos="720"/>
            </w:tabs>
            <w:rPr>
              <w:rFonts w:asciiTheme="minorHAnsi" w:eastAsiaTheme="minorEastAsia" w:hAnsiTheme="minorHAnsi" w:cstheme="minorBidi"/>
              <w:kern w:val="0"/>
              <w:szCs w:val="22"/>
              <w:lang w:val="en-IE" w:eastAsia="en-IE"/>
              <w14:ligatures w14:val="none"/>
            </w:rPr>
          </w:pPr>
          <w:hyperlink w:anchor="_Toc82028541" w:history="1">
            <w:r w:rsidR="00703CD1" w:rsidRPr="009B55D9">
              <w:rPr>
                <w:rStyle w:val="Hyperlink"/>
              </w:rPr>
              <w:t>3.3</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rPr>
              <w:t>Potential: Key Diaspora Theme</w:t>
            </w:r>
            <w:r w:rsidR="00703CD1">
              <w:rPr>
                <w:webHidden/>
              </w:rPr>
              <w:tab/>
            </w:r>
            <w:r w:rsidR="00703CD1">
              <w:rPr>
                <w:webHidden/>
              </w:rPr>
              <w:fldChar w:fldCharType="begin"/>
            </w:r>
            <w:r w:rsidR="00703CD1">
              <w:rPr>
                <w:webHidden/>
              </w:rPr>
              <w:instrText xml:space="preserve"> PAGEREF _Toc82028541 \h </w:instrText>
            </w:r>
            <w:r w:rsidR="00703CD1">
              <w:rPr>
                <w:webHidden/>
              </w:rPr>
            </w:r>
            <w:r w:rsidR="00703CD1">
              <w:rPr>
                <w:webHidden/>
              </w:rPr>
              <w:fldChar w:fldCharType="separate"/>
            </w:r>
            <w:r w:rsidR="00703CD1">
              <w:rPr>
                <w:webHidden/>
              </w:rPr>
              <w:t>37</w:t>
            </w:r>
            <w:r w:rsidR="00703CD1">
              <w:rPr>
                <w:webHidden/>
              </w:rPr>
              <w:fldChar w:fldCharType="end"/>
            </w:r>
          </w:hyperlink>
        </w:p>
        <w:p w14:paraId="638A4577" w14:textId="6462147A" w:rsidR="00703CD1" w:rsidRDefault="00E54F4E">
          <w:pPr>
            <w:pStyle w:val="TOC3"/>
            <w:tabs>
              <w:tab w:val="left" w:pos="1008"/>
            </w:tabs>
            <w:rPr>
              <w:rFonts w:asciiTheme="minorHAnsi" w:eastAsiaTheme="minorEastAsia" w:hAnsiTheme="minorHAnsi" w:cstheme="minorBidi"/>
              <w:kern w:val="0"/>
              <w:szCs w:val="22"/>
              <w:lang w:val="en-IE" w:eastAsia="en-IE"/>
              <w14:ligatures w14:val="none"/>
            </w:rPr>
          </w:pPr>
          <w:hyperlink w:anchor="_Toc82028542" w:history="1">
            <w:r w:rsidR="00703CD1" w:rsidRPr="009B55D9">
              <w:rPr>
                <w:rStyle w:val="Hyperlink"/>
              </w:rPr>
              <w:t>3.3.1</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rPr>
              <w:t>Initiate ‘Brain Gain’</w:t>
            </w:r>
            <w:r w:rsidR="00703CD1">
              <w:rPr>
                <w:webHidden/>
              </w:rPr>
              <w:tab/>
            </w:r>
            <w:r w:rsidR="00703CD1">
              <w:rPr>
                <w:webHidden/>
              </w:rPr>
              <w:fldChar w:fldCharType="begin"/>
            </w:r>
            <w:r w:rsidR="00703CD1">
              <w:rPr>
                <w:webHidden/>
              </w:rPr>
              <w:instrText xml:space="preserve"> PAGEREF _Toc82028542 \h </w:instrText>
            </w:r>
            <w:r w:rsidR="00703CD1">
              <w:rPr>
                <w:webHidden/>
              </w:rPr>
            </w:r>
            <w:r w:rsidR="00703CD1">
              <w:rPr>
                <w:webHidden/>
              </w:rPr>
              <w:fldChar w:fldCharType="separate"/>
            </w:r>
            <w:r w:rsidR="00703CD1">
              <w:rPr>
                <w:webHidden/>
              </w:rPr>
              <w:t>38</w:t>
            </w:r>
            <w:r w:rsidR="00703CD1">
              <w:rPr>
                <w:webHidden/>
              </w:rPr>
              <w:fldChar w:fldCharType="end"/>
            </w:r>
          </w:hyperlink>
        </w:p>
        <w:p w14:paraId="4A97CA2F" w14:textId="74CBA02B" w:rsidR="00703CD1" w:rsidRDefault="00E54F4E">
          <w:pPr>
            <w:pStyle w:val="TOC3"/>
            <w:tabs>
              <w:tab w:val="left" w:pos="1008"/>
            </w:tabs>
            <w:rPr>
              <w:rFonts w:asciiTheme="minorHAnsi" w:eastAsiaTheme="minorEastAsia" w:hAnsiTheme="minorHAnsi" w:cstheme="minorBidi"/>
              <w:kern w:val="0"/>
              <w:szCs w:val="22"/>
              <w:lang w:val="en-IE" w:eastAsia="en-IE"/>
              <w14:ligatures w14:val="none"/>
            </w:rPr>
          </w:pPr>
          <w:hyperlink w:anchor="_Toc82028543" w:history="1">
            <w:r w:rsidR="00703CD1" w:rsidRPr="009B55D9">
              <w:rPr>
                <w:rStyle w:val="Hyperlink"/>
              </w:rPr>
              <w:t>3.3.2</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rPr>
              <w:t>Affinity to Collaborative Action</w:t>
            </w:r>
            <w:r w:rsidR="00703CD1">
              <w:rPr>
                <w:webHidden/>
              </w:rPr>
              <w:tab/>
            </w:r>
            <w:r w:rsidR="00703CD1">
              <w:rPr>
                <w:webHidden/>
              </w:rPr>
              <w:fldChar w:fldCharType="begin"/>
            </w:r>
            <w:r w:rsidR="00703CD1">
              <w:rPr>
                <w:webHidden/>
              </w:rPr>
              <w:instrText xml:space="preserve"> PAGEREF _Toc82028543 \h </w:instrText>
            </w:r>
            <w:r w:rsidR="00703CD1">
              <w:rPr>
                <w:webHidden/>
              </w:rPr>
            </w:r>
            <w:r w:rsidR="00703CD1">
              <w:rPr>
                <w:webHidden/>
              </w:rPr>
              <w:fldChar w:fldCharType="separate"/>
            </w:r>
            <w:r w:rsidR="00703CD1">
              <w:rPr>
                <w:webHidden/>
              </w:rPr>
              <w:t>39</w:t>
            </w:r>
            <w:r w:rsidR="00703CD1">
              <w:rPr>
                <w:webHidden/>
              </w:rPr>
              <w:fldChar w:fldCharType="end"/>
            </w:r>
          </w:hyperlink>
        </w:p>
        <w:p w14:paraId="3C3452C1" w14:textId="13C46830" w:rsidR="00703CD1" w:rsidRDefault="00E54F4E">
          <w:pPr>
            <w:pStyle w:val="TOC2"/>
            <w:tabs>
              <w:tab w:val="left" w:pos="720"/>
            </w:tabs>
            <w:rPr>
              <w:rFonts w:asciiTheme="minorHAnsi" w:eastAsiaTheme="minorEastAsia" w:hAnsiTheme="minorHAnsi" w:cstheme="minorBidi"/>
              <w:kern w:val="0"/>
              <w:szCs w:val="22"/>
              <w:lang w:val="en-IE" w:eastAsia="en-IE"/>
              <w14:ligatures w14:val="none"/>
            </w:rPr>
          </w:pPr>
          <w:hyperlink w:anchor="_Toc82028544" w:history="1">
            <w:r w:rsidR="00703CD1" w:rsidRPr="009B55D9">
              <w:rPr>
                <w:rStyle w:val="Hyperlink"/>
              </w:rPr>
              <w:t>3.4</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rPr>
              <w:t>Gap Analysis - Summary</w:t>
            </w:r>
            <w:r w:rsidR="00703CD1">
              <w:rPr>
                <w:webHidden/>
              </w:rPr>
              <w:tab/>
            </w:r>
            <w:r w:rsidR="00703CD1">
              <w:rPr>
                <w:webHidden/>
              </w:rPr>
              <w:fldChar w:fldCharType="begin"/>
            </w:r>
            <w:r w:rsidR="00703CD1">
              <w:rPr>
                <w:webHidden/>
              </w:rPr>
              <w:instrText xml:space="preserve"> PAGEREF _Toc82028544 \h </w:instrText>
            </w:r>
            <w:r w:rsidR="00703CD1">
              <w:rPr>
                <w:webHidden/>
              </w:rPr>
            </w:r>
            <w:r w:rsidR="00703CD1">
              <w:rPr>
                <w:webHidden/>
              </w:rPr>
              <w:fldChar w:fldCharType="separate"/>
            </w:r>
            <w:r w:rsidR="00703CD1">
              <w:rPr>
                <w:webHidden/>
              </w:rPr>
              <w:t>40</w:t>
            </w:r>
            <w:r w:rsidR="00703CD1">
              <w:rPr>
                <w:webHidden/>
              </w:rPr>
              <w:fldChar w:fldCharType="end"/>
            </w:r>
          </w:hyperlink>
        </w:p>
        <w:p w14:paraId="3E577C3F" w14:textId="002CC553" w:rsidR="00703CD1" w:rsidRDefault="00E54F4E">
          <w:pPr>
            <w:pStyle w:val="TOC1"/>
            <w:tabs>
              <w:tab w:val="left" w:pos="432"/>
            </w:tabs>
            <w:rPr>
              <w:rFonts w:asciiTheme="minorHAnsi" w:eastAsiaTheme="minorEastAsia" w:hAnsiTheme="minorHAnsi" w:cstheme="minorBidi"/>
              <w:b w:val="0"/>
              <w:caps w:val="0"/>
              <w:color w:val="auto"/>
              <w:kern w:val="0"/>
              <w:szCs w:val="22"/>
              <w:lang w:val="en-IE" w:eastAsia="en-IE"/>
              <w14:ligatures w14:val="none"/>
            </w:rPr>
          </w:pPr>
          <w:hyperlink w:anchor="_Toc82028545" w:history="1">
            <w:r w:rsidR="00703CD1" w:rsidRPr="009B55D9">
              <w:rPr>
                <w:rStyle w:val="Hyperlink"/>
                <w:lang w:val="fr-CA"/>
              </w:rPr>
              <w:t>4</w:t>
            </w:r>
            <w:r w:rsidR="00703CD1">
              <w:rPr>
                <w:rFonts w:asciiTheme="minorHAnsi" w:eastAsiaTheme="minorEastAsia" w:hAnsiTheme="minorHAnsi" w:cstheme="minorBidi"/>
                <w:b w:val="0"/>
                <w:caps w:val="0"/>
                <w:color w:val="auto"/>
                <w:kern w:val="0"/>
                <w:szCs w:val="22"/>
                <w:lang w:val="en-IE" w:eastAsia="en-IE"/>
                <w14:ligatures w14:val="none"/>
              </w:rPr>
              <w:tab/>
            </w:r>
            <w:r w:rsidR="00703CD1" w:rsidRPr="009B55D9">
              <w:rPr>
                <w:rStyle w:val="Hyperlink"/>
                <w:lang w:val="fr-CA"/>
              </w:rPr>
              <w:t>Recommendations: Diaspora Engagement and Eswatini</w:t>
            </w:r>
            <w:r w:rsidR="00703CD1">
              <w:rPr>
                <w:webHidden/>
              </w:rPr>
              <w:tab/>
            </w:r>
            <w:r w:rsidR="00703CD1">
              <w:rPr>
                <w:webHidden/>
              </w:rPr>
              <w:fldChar w:fldCharType="begin"/>
            </w:r>
            <w:r w:rsidR="00703CD1">
              <w:rPr>
                <w:webHidden/>
              </w:rPr>
              <w:instrText xml:space="preserve"> PAGEREF _Toc82028545 \h </w:instrText>
            </w:r>
            <w:r w:rsidR="00703CD1">
              <w:rPr>
                <w:webHidden/>
              </w:rPr>
            </w:r>
            <w:r w:rsidR="00703CD1">
              <w:rPr>
                <w:webHidden/>
              </w:rPr>
              <w:fldChar w:fldCharType="separate"/>
            </w:r>
            <w:r w:rsidR="00703CD1">
              <w:rPr>
                <w:webHidden/>
              </w:rPr>
              <w:t>42</w:t>
            </w:r>
            <w:r w:rsidR="00703CD1">
              <w:rPr>
                <w:webHidden/>
              </w:rPr>
              <w:fldChar w:fldCharType="end"/>
            </w:r>
          </w:hyperlink>
        </w:p>
        <w:p w14:paraId="3D465753" w14:textId="38982498" w:rsidR="00703CD1" w:rsidRDefault="00E54F4E">
          <w:pPr>
            <w:pStyle w:val="TOC2"/>
            <w:rPr>
              <w:rFonts w:asciiTheme="minorHAnsi" w:eastAsiaTheme="minorEastAsia" w:hAnsiTheme="minorHAnsi" w:cstheme="minorBidi"/>
              <w:kern w:val="0"/>
              <w:szCs w:val="22"/>
              <w:lang w:val="en-IE" w:eastAsia="en-IE"/>
              <w14:ligatures w14:val="none"/>
            </w:rPr>
          </w:pPr>
          <w:hyperlink w:anchor="_Toc82028546" w:history="1">
            <w:r w:rsidR="00703CD1" w:rsidRPr="009B55D9">
              <w:rPr>
                <w:rStyle w:val="Hyperlink"/>
                <w:lang w:val="en-IE"/>
              </w:rPr>
              <w:t>4.1 Overview of Thematic Recommendations</w:t>
            </w:r>
            <w:r w:rsidR="00703CD1">
              <w:rPr>
                <w:webHidden/>
              </w:rPr>
              <w:tab/>
            </w:r>
            <w:r w:rsidR="00703CD1">
              <w:rPr>
                <w:webHidden/>
              </w:rPr>
              <w:fldChar w:fldCharType="begin"/>
            </w:r>
            <w:r w:rsidR="00703CD1">
              <w:rPr>
                <w:webHidden/>
              </w:rPr>
              <w:instrText xml:space="preserve"> PAGEREF _Toc82028546 \h </w:instrText>
            </w:r>
            <w:r w:rsidR="00703CD1">
              <w:rPr>
                <w:webHidden/>
              </w:rPr>
            </w:r>
            <w:r w:rsidR="00703CD1">
              <w:rPr>
                <w:webHidden/>
              </w:rPr>
              <w:fldChar w:fldCharType="separate"/>
            </w:r>
            <w:r w:rsidR="00703CD1">
              <w:rPr>
                <w:webHidden/>
              </w:rPr>
              <w:t>43</w:t>
            </w:r>
            <w:r w:rsidR="00703CD1">
              <w:rPr>
                <w:webHidden/>
              </w:rPr>
              <w:fldChar w:fldCharType="end"/>
            </w:r>
          </w:hyperlink>
        </w:p>
        <w:p w14:paraId="4E90EE35" w14:textId="6D77C7F8" w:rsidR="00703CD1" w:rsidRDefault="00E54F4E">
          <w:pPr>
            <w:pStyle w:val="TOC3"/>
            <w:rPr>
              <w:rFonts w:asciiTheme="minorHAnsi" w:eastAsiaTheme="minorEastAsia" w:hAnsiTheme="minorHAnsi" w:cstheme="minorBidi"/>
              <w:kern w:val="0"/>
              <w:szCs w:val="22"/>
              <w:lang w:val="en-IE" w:eastAsia="en-IE"/>
              <w14:ligatures w14:val="none"/>
            </w:rPr>
          </w:pPr>
          <w:hyperlink w:anchor="_Toc82028547" w:history="1">
            <w:r w:rsidR="00703CD1" w:rsidRPr="009B55D9">
              <w:rPr>
                <w:rStyle w:val="Hyperlink"/>
              </w:rPr>
              <w:t>4.1.1 Belonging</w:t>
            </w:r>
            <w:r w:rsidR="00703CD1">
              <w:rPr>
                <w:webHidden/>
              </w:rPr>
              <w:tab/>
            </w:r>
            <w:r w:rsidR="00703CD1">
              <w:rPr>
                <w:webHidden/>
              </w:rPr>
              <w:fldChar w:fldCharType="begin"/>
            </w:r>
            <w:r w:rsidR="00703CD1">
              <w:rPr>
                <w:webHidden/>
              </w:rPr>
              <w:instrText xml:space="preserve"> PAGEREF _Toc82028547 \h </w:instrText>
            </w:r>
            <w:r w:rsidR="00703CD1">
              <w:rPr>
                <w:webHidden/>
              </w:rPr>
            </w:r>
            <w:r w:rsidR="00703CD1">
              <w:rPr>
                <w:webHidden/>
              </w:rPr>
              <w:fldChar w:fldCharType="separate"/>
            </w:r>
            <w:r w:rsidR="00703CD1">
              <w:rPr>
                <w:webHidden/>
              </w:rPr>
              <w:t>43</w:t>
            </w:r>
            <w:r w:rsidR="00703CD1">
              <w:rPr>
                <w:webHidden/>
              </w:rPr>
              <w:fldChar w:fldCharType="end"/>
            </w:r>
          </w:hyperlink>
        </w:p>
        <w:p w14:paraId="290F460A" w14:textId="67F8943C" w:rsidR="00703CD1" w:rsidRDefault="00E54F4E">
          <w:pPr>
            <w:pStyle w:val="TOC3"/>
            <w:tabs>
              <w:tab w:val="left" w:pos="1008"/>
            </w:tabs>
            <w:rPr>
              <w:rFonts w:asciiTheme="minorHAnsi" w:eastAsiaTheme="minorEastAsia" w:hAnsiTheme="minorHAnsi" w:cstheme="minorBidi"/>
              <w:kern w:val="0"/>
              <w:szCs w:val="22"/>
              <w:lang w:val="en-IE" w:eastAsia="en-IE"/>
              <w14:ligatures w14:val="none"/>
            </w:rPr>
          </w:pPr>
          <w:hyperlink w:anchor="_Toc82028548" w:history="1">
            <w:r w:rsidR="00703CD1" w:rsidRPr="009B55D9">
              <w:rPr>
                <w:rStyle w:val="Hyperlink"/>
                <w:lang w:val="en-IE"/>
              </w:rPr>
              <w:t>4.1.2</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lang w:val="en-IE"/>
              </w:rPr>
              <w:t>Hope</w:t>
            </w:r>
            <w:r w:rsidR="00703CD1">
              <w:rPr>
                <w:webHidden/>
              </w:rPr>
              <w:tab/>
            </w:r>
            <w:r w:rsidR="00703CD1">
              <w:rPr>
                <w:webHidden/>
              </w:rPr>
              <w:fldChar w:fldCharType="begin"/>
            </w:r>
            <w:r w:rsidR="00703CD1">
              <w:rPr>
                <w:webHidden/>
              </w:rPr>
              <w:instrText xml:space="preserve"> PAGEREF _Toc82028548 \h </w:instrText>
            </w:r>
            <w:r w:rsidR="00703CD1">
              <w:rPr>
                <w:webHidden/>
              </w:rPr>
            </w:r>
            <w:r w:rsidR="00703CD1">
              <w:rPr>
                <w:webHidden/>
              </w:rPr>
              <w:fldChar w:fldCharType="separate"/>
            </w:r>
            <w:r w:rsidR="00703CD1">
              <w:rPr>
                <w:webHidden/>
              </w:rPr>
              <w:t>44</w:t>
            </w:r>
            <w:r w:rsidR="00703CD1">
              <w:rPr>
                <w:webHidden/>
              </w:rPr>
              <w:fldChar w:fldCharType="end"/>
            </w:r>
          </w:hyperlink>
        </w:p>
        <w:p w14:paraId="49FEBEDB" w14:textId="542A49C3" w:rsidR="00703CD1" w:rsidRDefault="00E54F4E">
          <w:pPr>
            <w:pStyle w:val="TOC3"/>
            <w:rPr>
              <w:rFonts w:asciiTheme="minorHAnsi" w:eastAsiaTheme="minorEastAsia" w:hAnsiTheme="minorHAnsi" w:cstheme="minorBidi"/>
              <w:kern w:val="0"/>
              <w:szCs w:val="22"/>
              <w:lang w:val="en-IE" w:eastAsia="en-IE"/>
              <w14:ligatures w14:val="none"/>
            </w:rPr>
          </w:pPr>
          <w:hyperlink w:anchor="_Toc82028549" w:history="1">
            <w:r w:rsidR="00703CD1">
              <w:rPr>
                <w:webHidden/>
              </w:rPr>
              <w:tab/>
            </w:r>
            <w:r w:rsidR="00703CD1">
              <w:rPr>
                <w:webHidden/>
              </w:rPr>
              <w:fldChar w:fldCharType="begin"/>
            </w:r>
            <w:r w:rsidR="00703CD1">
              <w:rPr>
                <w:webHidden/>
              </w:rPr>
              <w:instrText xml:space="preserve"> PAGEREF _Toc82028549 \h </w:instrText>
            </w:r>
            <w:r w:rsidR="00703CD1">
              <w:rPr>
                <w:webHidden/>
              </w:rPr>
            </w:r>
            <w:r w:rsidR="00703CD1">
              <w:rPr>
                <w:webHidden/>
              </w:rPr>
              <w:fldChar w:fldCharType="separate"/>
            </w:r>
            <w:r w:rsidR="00703CD1">
              <w:rPr>
                <w:webHidden/>
              </w:rPr>
              <w:t>44</w:t>
            </w:r>
            <w:r w:rsidR="00703CD1">
              <w:rPr>
                <w:webHidden/>
              </w:rPr>
              <w:fldChar w:fldCharType="end"/>
            </w:r>
          </w:hyperlink>
        </w:p>
        <w:p w14:paraId="4CECAD80" w14:textId="190A94E6" w:rsidR="00703CD1" w:rsidRDefault="00E54F4E">
          <w:pPr>
            <w:pStyle w:val="TOC3"/>
            <w:tabs>
              <w:tab w:val="left" w:pos="1008"/>
            </w:tabs>
            <w:rPr>
              <w:rFonts w:asciiTheme="minorHAnsi" w:eastAsiaTheme="minorEastAsia" w:hAnsiTheme="minorHAnsi" w:cstheme="minorBidi"/>
              <w:kern w:val="0"/>
              <w:szCs w:val="22"/>
              <w:lang w:val="en-IE" w:eastAsia="en-IE"/>
              <w14:ligatures w14:val="none"/>
            </w:rPr>
          </w:pPr>
          <w:hyperlink w:anchor="_Toc82028550" w:history="1">
            <w:r w:rsidR="00703CD1" w:rsidRPr="009B55D9">
              <w:rPr>
                <w:rStyle w:val="Hyperlink"/>
                <w:lang w:val="en-IE"/>
              </w:rPr>
              <w:t>4.1.3</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lang w:val="en-IE"/>
              </w:rPr>
              <w:t>Potential</w:t>
            </w:r>
            <w:r w:rsidR="00703CD1">
              <w:rPr>
                <w:webHidden/>
              </w:rPr>
              <w:tab/>
            </w:r>
            <w:r w:rsidR="00703CD1">
              <w:rPr>
                <w:webHidden/>
              </w:rPr>
              <w:fldChar w:fldCharType="begin"/>
            </w:r>
            <w:r w:rsidR="00703CD1">
              <w:rPr>
                <w:webHidden/>
              </w:rPr>
              <w:instrText xml:space="preserve"> PAGEREF _Toc82028550 \h </w:instrText>
            </w:r>
            <w:r w:rsidR="00703CD1">
              <w:rPr>
                <w:webHidden/>
              </w:rPr>
            </w:r>
            <w:r w:rsidR="00703CD1">
              <w:rPr>
                <w:webHidden/>
              </w:rPr>
              <w:fldChar w:fldCharType="separate"/>
            </w:r>
            <w:r w:rsidR="00703CD1">
              <w:rPr>
                <w:webHidden/>
              </w:rPr>
              <w:t>45</w:t>
            </w:r>
            <w:r w:rsidR="00703CD1">
              <w:rPr>
                <w:webHidden/>
              </w:rPr>
              <w:fldChar w:fldCharType="end"/>
            </w:r>
          </w:hyperlink>
        </w:p>
        <w:p w14:paraId="2EC8EE74" w14:textId="403C7820" w:rsidR="00703CD1" w:rsidRDefault="00E54F4E">
          <w:pPr>
            <w:pStyle w:val="TOC1"/>
            <w:tabs>
              <w:tab w:val="left" w:pos="432"/>
            </w:tabs>
            <w:rPr>
              <w:rFonts w:asciiTheme="minorHAnsi" w:eastAsiaTheme="minorEastAsia" w:hAnsiTheme="minorHAnsi" w:cstheme="minorBidi"/>
              <w:b w:val="0"/>
              <w:caps w:val="0"/>
              <w:color w:val="auto"/>
              <w:kern w:val="0"/>
              <w:szCs w:val="22"/>
              <w:lang w:val="en-IE" w:eastAsia="en-IE"/>
              <w14:ligatures w14:val="none"/>
            </w:rPr>
          </w:pPr>
          <w:hyperlink w:anchor="_Toc82028551" w:history="1">
            <w:r w:rsidR="00703CD1" w:rsidRPr="009B55D9">
              <w:rPr>
                <w:rStyle w:val="Hyperlink"/>
              </w:rPr>
              <w:t>5</w:t>
            </w:r>
            <w:r w:rsidR="00703CD1">
              <w:rPr>
                <w:rFonts w:asciiTheme="minorHAnsi" w:eastAsiaTheme="minorEastAsia" w:hAnsiTheme="minorHAnsi" w:cstheme="minorBidi"/>
                <w:b w:val="0"/>
                <w:caps w:val="0"/>
                <w:color w:val="auto"/>
                <w:kern w:val="0"/>
                <w:szCs w:val="22"/>
                <w:lang w:val="en-IE" w:eastAsia="en-IE"/>
                <w14:ligatures w14:val="none"/>
              </w:rPr>
              <w:tab/>
            </w:r>
            <w:r w:rsidR="00703CD1" w:rsidRPr="009B55D9">
              <w:rPr>
                <w:rStyle w:val="Hyperlink"/>
              </w:rPr>
              <w:t>Conclusion</w:t>
            </w:r>
            <w:r w:rsidR="00703CD1">
              <w:rPr>
                <w:webHidden/>
              </w:rPr>
              <w:tab/>
            </w:r>
            <w:r w:rsidR="00703CD1">
              <w:rPr>
                <w:webHidden/>
              </w:rPr>
              <w:fldChar w:fldCharType="begin"/>
            </w:r>
            <w:r w:rsidR="00703CD1">
              <w:rPr>
                <w:webHidden/>
              </w:rPr>
              <w:instrText xml:space="preserve"> PAGEREF _Toc82028551 \h </w:instrText>
            </w:r>
            <w:r w:rsidR="00703CD1">
              <w:rPr>
                <w:webHidden/>
              </w:rPr>
            </w:r>
            <w:r w:rsidR="00703CD1">
              <w:rPr>
                <w:webHidden/>
              </w:rPr>
              <w:fldChar w:fldCharType="separate"/>
            </w:r>
            <w:r w:rsidR="00703CD1">
              <w:rPr>
                <w:webHidden/>
              </w:rPr>
              <w:t>47</w:t>
            </w:r>
            <w:r w:rsidR="00703CD1">
              <w:rPr>
                <w:webHidden/>
              </w:rPr>
              <w:fldChar w:fldCharType="end"/>
            </w:r>
          </w:hyperlink>
        </w:p>
        <w:p w14:paraId="6D70A1A5" w14:textId="411F2CF3" w:rsidR="00703CD1" w:rsidRDefault="00E54F4E">
          <w:pPr>
            <w:pStyle w:val="TOC1"/>
            <w:tabs>
              <w:tab w:val="left" w:pos="432"/>
            </w:tabs>
            <w:rPr>
              <w:rFonts w:asciiTheme="minorHAnsi" w:eastAsiaTheme="minorEastAsia" w:hAnsiTheme="minorHAnsi" w:cstheme="minorBidi"/>
              <w:b w:val="0"/>
              <w:caps w:val="0"/>
              <w:color w:val="auto"/>
              <w:kern w:val="0"/>
              <w:szCs w:val="22"/>
              <w:lang w:val="en-IE" w:eastAsia="en-IE"/>
              <w14:ligatures w14:val="none"/>
            </w:rPr>
          </w:pPr>
          <w:hyperlink w:anchor="_Toc82028552" w:history="1">
            <w:r w:rsidR="00703CD1" w:rsidRPr="009B55D9">
              <w:rPr>
                <w:rStyle w:val="Hyperlink"/>
              </w:rPr>
              <w:t xml:space="preserve">6 </w:t>
            </w:r>
            <w:r w:rsidR="00703CD1">
              <w:rPr>
                <w:rFonts w:asciiTheme="minorHAnsi" w:eastAsiaTheme="minorEastAsia" w:hAnsiTheme="minorHAnsi" w:cstheme="minorBidi"/>
                <w:b w:val="0"/>
                <w:caps w:val="0"/>
                <w:color w:val="auto"/>
                <w:kern w:val="0"/>
                <w:szCs w:val="22"/>
                <w:lang w:val="en-IE" w:eastAsia="en-IE"/>
                <w14:ligatures w14:val="none"/>
              </w:rPr>
              <w:tab/>
            </w:r>
            <w:r w:rsidR="00703CD1" w:rsidRPr="009B55D9">
              <w:rPr>
                <w:rStyle w:val="Hyperlink"/>
              </w:rPr>
              <w:t>ANnex</w:t>
            </w:r>
            <w:r w:rsidR="00703CD1">
              <w:rPr>
                <w:webHidden/>
              </w:rPr>
              <w:tab/>
            </w:r>
            <w:r w:rsidR="00703CD1">
              <w:rPr>
                <w:webHidden/>
              </w:rPr>
              <w:fldChar w:fldCharType="begin"/>
            </w:r>
            <w:r w:rsidR="00703CD1">
              <w:rPr>
                <w:webHidden/>
              </w:rPr>
              <w:instrText xml:space="preserve"> PAGEREF _Toc82028552 \h </w:instrText>
            </w:r>
            <w:r w:rsidR="00703CD1">
              <w:rPr>
                <w:webHidden/>
              </w:rPr>
            </w:r>
            <w:r w:rsidR="00703CD1">
              <w:rPr>
                <w:webHidden/>
              </w:rPr>
              <w:fldChar w:fldCharType="separate"/>
            </w:r>
            <w:r w:rsidR="00703CD1">
              <w:rPr>
                <w:webHidden/>
              </w:rPr>
              <w:t>48</w:t>
            </w:r>
            <w:r w:rsidR="00703CD1">
              <w:rPr>
                <w:webHidden/>
              </w:rPr>
              <w:fldChar w:fldCharType="end"/>
            </w:r>
          </w:hyperlink>
        </w:p>
        <w:p w14:paraId="14F6180D" w14:textId="3AB678DF" w:rsidR="00703CD1" w:rsidRDefault="00E54F4E">
          <w:pPr>
            <w:pStyle w:val="TOC2"/>
            <w:tabs>
              <w:tab w:val="left" w:pos="720"/>
            </w:tabs>
            <w:rPr>
              <w:rFonts w:asciiTheme="minorHAnsi" w:eastAsiaTheme="minorEastAsia" w:hAnsiTheme="minorHAnsi" w:cstheme="minorBidi"/>
              <w:kern w:val="0"/>
              <w:szCs w:val="22"/>
              <w:lang w:val="en-IE" w:eastAsia="en-IE"/>
              <w14:ligatures w14:val="none"/>
            </w:rPr>
          </w:pPr>
          <w:hyperlink w:anchor="_Toc82028553" w:history="1">
            <w:r w:rsidR="00703CD1" w:rsidRPr="009B55D9">
              <w:rPr>
                <w:rStyle w:val="Hyperlink"/>
              </w:rPr>
              <w:t>6.1</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rPr>
              <w:t>Technical Working Group – Membership</w:t>
            </w:r>
            <w:r w:rsidR="00703CD1">
              <w:rPr>
                <w:webHidden/>
              </w:rPr>
              <w:tab/>
            </w:r>
            <w:r w:rsidR="00703CD1">
              <w:rPr>
                <w:webHidden/>
              </w:rPr>
              <w:fldChar w:fldCharType="begin"/>
            </w:r>
            <w:r w:rsidR="00703CD1">
              <w:rPr>
                <w:webHidden/>
              </w:rPr>
              <w:instrText xml:space="preserve"> PAGEREF _Toc82028553 \h </w:instrText>
            </w:r>
            <w:r w:rsidR="00703CD1">
              <w:rPr>
                <w:webHidden/>
              </w:rPr>
            </w:r>
            <w:r w:rsidR="00703CD1">
              <w:rPr>
                <w:webHidden/>
              </w:rPr>
              <w:fldChar w:fldCharType="separate"/>
            </w:r>
            <w:r w:rsidR="00703CD1">
              <w:rPr>
                <w:webHidden/>
              </w:rPr>
              <w:t>48</w:t>
            </w:r>
            <w:r w:rsidR="00703CD1">
              <w:rPr>
                <w:webHidden/>
              </w:rPr>
              <w:fldChar w:fldCharType="end"/>
            </w:r>
          </w:hyperlink>
        </w:p>
        <w:p w14:paraId="40056DC9" w14:textId="42C99FF3" w:rsidR="00703CD1" w:rsidRDefault="00E54F4E">
          <w:pPr>
            <w:pStyle w:val="TOC2"/>
            <w:tabs>
              <w:tab w:val="left" w:pos="720"/>
            </w:tabs>
            <w:rPr>
              <w:rFonts w:asciiTheme="minorHAnsi" w:eastAsiaTheme="minorEastAsia" w:hAnsiTheme="minorHAnsi" w:cstheme="minorBidi"/>
              <w:kern w:val="0"/>
              <w:szCs w:val="22"/>
              <w:lang w:val="en-IE" w:eastAsia="en-IE"/>
              <w14:ligatures w14:val="none"/>
            </w:rPr>
          </w:pPr>
          <w:hyperlink w:anchor="_Toc82028554" w:history="1">
            <w:r w:rsidR="00703CD1" w:rsidRPr="009B55D9">
              <w:rPr>
                <w:rStyle w:val="Hyperlink"/>
              </w:rPr>
              <w:t>6.2</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rPr>
              <w:t>A Sample List of Eswatini Diaspora Groups – Formal, Emerging and Social Media-based Networks</w:t>
            </w:r>
            <w:r w:rsidR="00703CD1">
              <w:rPr>
                <w:webHidden/>
              </w:rPr>
              <w:tab/>
            </w:r>
            <w:r w:rsidR="00703CD1">
              <w:rPr>
                <w:webHidden/>
              </w:rPr>
              <w:fldChar w:fldCharType="begin"/>
            </w:r>
            <w:r w:rsidR="00703CD1">
              <w:rPr>
                <w:webHidden/>
              </w:rPr>
              <w:instrText xml:space="preserve"> PAGEREF _Toc82028554 \h </w:instrText>
            </w:r>
            <w:r w:rsidR="00703CD1">
              <w:rPr>
                <w:webHidden/>
              </w:rPr>
            </w:r>
            <w:r w:rsidR="00703CD1">
              <w:rPr>
                <w:webHidden/>
              </w:rPr>
              <w:fldChar w:fldCharType="separate"/>
            </w:r>
            <w:r w:rsidR="00703CD1">
              <w:rPr>
                <w:webHidden/>
              </w:rPr>
              <w:t>49</w:t>
            </w:r>
            <w:r w:rsidR="00703CD1">
              <w:rPr>
                <w:webHidden/>
              </w:rPr>
              <w:fldChar w:fldCharType="end"/>
            </w:r>
          </w:hyperlink>
        </w:p>
        <w:p w14:paraId="2B51814D" w14:textId="79CD2F33" w:rsidR="00703CD1" w:rsidRDefault="00E54F4E">
          <w:pPr>
            <w:pStyle w:val="TOC2"/>
            <w:tabs>
              <w:tab w:val="left" w:pos="720"/>
            </w:tabs>
            <w:rPr>
              <w:rFonts w:asciiTheme="minorHAnsi" w:eastAsiaTheme="minorEastAsia" w:hAnsiTheme="minorHAnsi" w:cstheme="minorBidi"/>
              <w:kern w:val="0"/>
              <w:szCs w:val="22"/>
              <w:lang w:val="en-IE" w:eastAsia="en-IE"/>
              <w14:ligatures w14:val="none"/>
            </w:rPr>
          </w:pPr>
          <w:hyperlink w:anchor="_Toc82028555" w:history="1">
            <w:r w:rsidR="00703CD1" w:rsidRPr="009B55D9">
              <w:rPr>
                <w:rStyle w:val="Hyperlink"/>
              </w:rPr>
              <w:t>6.3</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rPr>
              <w:t>Diaspora Capital Wheel</w:t>
            </w:r>
            <w:r w:rsidR="00703CD1">
              <w:rPr>
                <w:webHidden/>
              </w:rPr>
              <w:tab/>
            </w:r>
            <w:r w:rsidR="00703CD1">
              <w:rPr>
                <w:webHidden/>
              </w:rPr>
              <w:fldChar w:fldCharType="begin"/>
            </w:r>
            <w:r w:rsidR="00703CD1">
              <w:rPr>
                <w:webHidden/>
              </w:rPr>
              <w:instrText xml:space="preserve"> PAGEREF _Toc82028555 \h </w:instrText>
            </w:r>
            <w:r w:rsidR="00703CD1">
              <w:rPr>
                <w:webHidden/>
              </w:rPr>
            </w:r>
            <w:r w:rsidR="00703CD1">
              <w:rPr>
                <w:webHidden/>
              </w:rPr>
              <w:fldChar w:fldCharType="separate"/>
            </w:r>
            <w:r w:rsidR="00703CD1">
              <w:rPr>
                <w:webHidden/>
              </w:rPr>
              <w:t>50</w:t>
            </w:r>
            <w:r w:rsidR="00703CD1">
              <w:rPr>
                <w:webHidden/>
              </w:rPr>
              <w:fldChar w:fldCharType="end"/>
            </w:r>
          </w:hyperlink>
        </w:p>
        <w:p w14:paraId="70DA332C" w14:textId="5042F6ED" w:rsidR="00703CD1" w:rsidRDefault="00E54F4E">
          <w:pPr>
            <w:pStyle w:val="TOC2"/>
            <w:tabs>
              <w:tab w:val="left" w:pos="720"/>
            </w:tabs>
            <w:rPr>
              <w:rFonts w:asciiTheme="minorHAnsi" w:eastAsiaTheme="minorEastAsia" w:hAnsiTheme="minorHAnsi" w:cstheme="minorBidi"/>
              <w:kern w:val="0"/>
              <w:szCs w:val="22"/>
              <w:lang w:val="en-IE" w:eastAsia="en-IE"/>
              <w14:ligatures w14:val="none"/>
            </w:rPr>
          </w:pPr>
          <w:hyperlink w:anchor="_Toc82028556" w:history="1">
            <w:r w:rsidR="00703CD1" w:rsidRPr="009B55D9">
              <w:rPr>
                <w:rStyle w:val="Hyperlink"/>
                <w:lang w:val="en-IE"/>
              </w:rPr>
              <w:t>6.3</w:t>
            </w:r>
            <w:r w:rsidR="00703CD1">
              <w:rPr>
                <w:rFonts w:asciiTheme="minorHAnsi" w:eastAsiaTheme="minorEastAsia" w:hAnsiTheme="minorHAnsi" w:cstheme="minorBidi"/>
                <w:kern w:val="0"/>
                <w:szCs w:val="22"/>
                <w:lang w:val="en-IE" w:eastAsia="en-IE"/>
                <w14:ligatures w14:val="none"/>
              </w:rPr>
              <w:tab/>
            </w:r>
            <w:r w:rsidR="00703CD1" w:rsidRPr="009B55D9">
              <w:rPr>
                <w:rStyle w:val="Hyperlink"/>
                <w:lang w:val="en-IE"/>
              </w:rPr>
              <w:t>Appendix Document (separate to Report)</w:t>
            </w:r>
            <w:r w:rsidR="00703CD1">
              <w:rPr>
                <w:webHidden/>
              </w:rPr>
              <w:tab/>
            </w:r>
            <w:r w:rsidR="00703CD1">
              <w:rPr>
                <w:webHidden/>
              </w:rPr>
              <w:fldChar w:fldCharType="begin"/>
            </w:r>
            <w:r w:rsidR="00703CD1">
              <w:rPr>
                <w:webHidden/>
              </w:rPr>
              <w:instrText xml:space="preserve"> PAGEREF _Toc82028556 \h </w:instrText>
            </w:r>
            <w:r w:rsidR="00703CD1">
              <w:rPr>
                <w:webHidden/>
              </w:rPr>
            </w:r>
            <w:r w:rsidR="00703CD1">
              <w:rPr>
                <w:webHidden/>
              </w:rPr>
              <w:fldChar w:fldCharType="separate"/>
            </w:r>
            <w:r w:rsidR="00703CD1">
              <w:rPr>
                <w:webHidden/>
              </w:rPr>
              <w:t>51</w:t>
            </w:r>
            <w:r w:rsidR="00703CD1">
              <w:rPr>
                <w:webHidden/>
              </w:rPr>
              <w:fldChar w:fldCharType="end"/>
            </w:r>
          </w:hyperlink>
        </w:p>
        <w:p w14:paraId="7DEA14C5" w14:textId="0A7EE035" w:rsidR="00703CD1" w:rsidRDefault="00E54F4E">
          <w:pPr>
            <w:pStyle w:val="TOC3"/>
            <w:rPr>
              <w:rFonts w:asciiTheme="minorHAnsi" w:eastAsiaTheme="minorEastAsia" w:hAnsiTheme="minorHAnsi" w:cstheme="minorBidi"/>
              <w:kern w:val="0"/>
              <w:szCs w:val="22"/>
              <w:lang w:val="en-IE" w:eastAsia="en-IE"/>
              <w14:ligatures w14:val="none"/>
            </w:rPr>
          </w:pPr>
          <w:hyperlink w:anchor="_Toc82028557" w:history="1">
            <w:r w:rsidR="00703CD1" w:rsidRPr="009B55D9">
              <w:rPr>
                <w:rStyle w:val="Hyperlink"/>
                <w:lang w:val="en-IE"/>
              </w:rPr>
              <w:t>Appendix A: Online Mapping Emaswati Survey – Final Version on i-Diaspora – South Africa</w:t>
            </w:r>
            <w:r w:rsidR="00703CD1">
              <w:rPr>
                <w:webHidden/>
              </w:rPr>
              <w:tab/>
            </w:r>
            <w:r w:rsidR="00703CD1">
              <w:rPr>
                <w:webHidden/>
              </w:rPr>
              <w:fldChar w:fldCharType="begin"/>
            </w:r>
            <w:r w:rsidR="00703CD1">
              <w:rPr>
                <w:webHidden/>
              </w:rPr>
              <w:instrText xml:space="preserve"> PAGEREF _Toc82028557 \h </w:instrText>
            </w:r>
            <w:r w:rsidR="00703CD1">
              <w:rPr>
                <w:webHidden/>
              </w:rPr>
            </w:r>
            <w:r w:rsidR="00703CD1">
              <w:rPr>
                <w:webHidden/>
              </w:rPr>
              <w:fldChar w:fldCharType="separate"/>
            </w:r>
            <w:r w:rsidR="00703CD1">
              <w:rPr>
                <w:webHidden/>
              </w:rPr>
              <w:t>51</w:t>
            </w:r>
            <w:r w:rsidR="00703CD1">
              <w:rPr>
                <w:webHidden/>
              </w:rPr>
              <w:fldChar w:fldCharType="end"/>
            </w:r>
          </w:hyperlink>
        </w:p>
        <w:p w14:paraId="182BB817" w14:textId="413DF276" w:rsidR="00703CD1" w:rsidRDefault="00E54F4E">
          <w:pPr>
            <w:pStyle w:val="TOC3"/>
            <w:rPr>
              <w:rFonts w:asciiTheme="minorHAnsi" w:eastAsiaTheme="minorEastAsia" w:hAnsiTheme="minorHAnsi" w:cstheme="minorBidi"/>
              <w:kern w:val="0"/>
              <w:szCs w:val="22"/>
              <w:lang w:val="en-IE" w:eastAsia="en-IE"/>
              <w14:ligatures w14:val="none"/>
            </w:rPr>
          </w:pPr>
          <w:hyperlink w:anchor="_Toc82028558" w:history="1">
            <w:r w:rsidR="00703CD1" w:rsidRPr="009B55D9">
              <w:rPr>
                <w:rStyle w:val="Hyperlink"/>
                <w:lang w:val="en-IE"/>
              </w:rPr>
              <w:t>Appendix B: Online Mapping Emaswati Survey – Final Version on i-Diaspora – Emaswati Abroad</w:t>
            </w:r>
            <w:r w:rsidR="00703CD1">
              <w:rPr>
                <w:webHidden/>
              </w:rPr>
              <w:tab/>
            </w:r>
            <w:r w:rsidR="00703CD1">
              <w:rPr>
                <w:webHidden/>
              </w:rPr>
              <w:fldChar w:fldCharType="begin"/>
            </w:r>
            <w:r w:rsidR="00703CD1">
              <w:rPr>
                <w:webHidden/>
              </w:rPr>
              <w:instrText xml:space="preserve"> PAGEREF _Toc82028558 \h </w:instrText>
            </w:r>
            <w:r w:rsidR="00703CD1">
              <w:rPr>
                <w:webHidden/>
              </w:rPr>
            </w:r>
            <w:r w:rsidR="00703CD1">
              <w:rPr>
                <w:webHidden/>
              </w:rPr>
              <w:fldChar w:fldCharType="separate"/>
            </w:r>
            <w:r w:rsidR="00703CD1">
              <w:rPr>
                <w:webHidden/>
              </w:rPr>
              <w:t>51</w:t>
            </w:r>
            <w:r w:rsidR="00703CD1">
              <w:rPr>
                <w:webHidden/>
              </w:rPr>
              <w:fldChar w:fldCharType="end"/>
            </w:r>
          </w:hyperlink>
        </w:p>
        <w:p w14:paraId="6041FAD5" w14:textId="7391E0E6" w:rsidR="00703CD1" w:rsidRDefault="00E54F4E">
          <w:pPr>
            <w:pStyle w:val="TOC3"/>
            <w:rPr>
              <w:rFonts w:asciiTheme="minorHAnsi" w:eastAsiaTheme="minorEastAsia" w:hAnsiTheme="minorHAnsi" w:cstheme="minorBidi"/>
              <w:kern w:val="0"/>
              <w:szCs w:val="22"/>
              <w:lang w:val="en-IE" w:eastAsia="en-IE"/>
              <w14:ligatures w14:val="none"/>
            </w:rPr>
          </w:pPr>
          <w:hyperlink w:anchor="_Toc82028559" w:history="1">
            <w:r w:rsidR="00703CD1" w:rsidRPr="009B55D9">
              <w:rPr>
                <w:rStyle w:val="Hyperlink"/>
                <w:lang w:val="en-IE"/>
              </w:rPr>
              <w:t>Appendix C: Listing of Emaswati diaspora indicating interest in additional interviews/focus groups</w:t>
            </w:r>
            <w:r w:rsidR="00703CD1">
              <w:rPr>
                <w:webHidden/>
              </w:rPr>
              <w:tab/>
            </w:r>
            <w:r w:rsidR="00703CD1">
              <w:rPr>
                <w:webHidden/>
              </w:rPr>
              <w:fldChar w:fldCharType="begin"/>
            </w:r>
            <w:r w:rsidR="00703CD1">
              <w:rPr>
                <w:webHidden/>
              </w:rPr>
              <w:instrText xml:space="preserve"> PAGEREF _Toc82028559 \h </w:instrText>
            </w:r>
            <w:r w:rsidR="00703CD1">
              <w:rPr>
                <w:webHidden/>
              </w:rPr>
            </w:r>
            <w:r w:rsidR="00703CD1">
              <w:rPr>
                <w:webHidden/>
              </w:rPr>
              <w:fldChar w:fldCharType="separate"/>
            </w:r>
            <w:r w:rsidR="00703CD1">
              <w:rPr>
                <w:webHidden/>
              </w:rPr>
              <w:t>51</w:t>
            </w:r>
            <w:r w:rsidR="00703CD1">
              <w:rPr>
                <w:webHidden/>
              </w:rPr>
              <w:fldChar w:fldCharType="end"/>
            </w:r>
          </w:hyperlink>
        </w:p>
        <w:p w14:paraId="5E40AB39" w14:textId="126750FB" w:rsidR="00703CD1" w:rsidRDefault="00E54F4E">
          <w:pPr>
            <w:pStyle w:val="TOC3"/>
            <w:rPr>
              <w:rFonts w:asciiTheme="minorHAnsi" w:eastAsiaTheme="minorEastAsia" w:hAnsiTheme="minorHAnsi" w:cstheme="minorBidi"/>
              <w:kern w:val="0"/>
              <w:szCs w:val="22"/>
              <w:lang w:val="en-IE" w:eastAsia="en-IE"/>
              <w14:ligatures w14:val="none"/>
            </w:rPr>
          </w:pPr>
          <w:hyperlink w:anchor="_Toc82028560" w:history="1">
            <w:r w:rsidR="00703CD1" w:rsidRPr="009B55D9">
              <w:rPr>
                <w:rStyle w:val="Hyperlink"/>
                <w:lang w:val="en-IE"/>
              </w:rPr>
              <w:t>Appendix D: Listing of Emaswati diaspora consenting to further engagement by IOM in diaspora engagement (beyond interviews and focus groups)</w:t>
            </w:r>
            <w:r w:rsidR="00703CD1">
              <w:rPr>
                <w:webHidden/>
              </w:rPr>
              <w:tab/>
            </w:r>
            <w:r w:rsidR="00703CD1">
              <w:rPr>
                <w:webHidden/>
              </w:rPr>
              <w:fldChar w:fldCharType="begin"/>
            </w:r>
            <w:r w:rsidR="00703CD1">
              <w:rPr>
                <w:webHidden/>
              </w:rPr>
              <w:instrText xml:space="preserve"> PAGEREF _Toc82028560 \h </w:instrText>
            </w:r>
            <w:r w:rsidR="00703CD1">
              <w:rPr>
                <w:webHidden/>
              </w:rPr>
            </w:r>
            <w:r w:rsidR="00703CD1">
              <w:rPr>
                <w:webHidden/>
              </w:rPr>
              <w:fldChar w:fldCharType="separate"/>
            </w:r>
            <w:r w:rsidR="00703CD1">
              <w:rPr>
                <w:webHidden/>
              </w:rPr>
              <w:t>51</w:t>
            </w:r>
            <w:r w:rsidR="00703CD1">
              <w:rPr>
                <w:webHidden/>
              </w:rPr>
              <w:fldChar w:fldCharType="end"/>
            </w:r>
          </w:hyperlink>
        </w:p>
        <w:p w14:paraId="71F58E7C" w14:textId="7AFF610A" w:rsidR="00703CD1" w:rsidRDefault="00E54F4E">
          <w:pPr>
            <w:pStyle w:val="TOC3"/>
            <w:rPr>
              <w:rFonts w:asciiTheme="minorHAnsi" w:eastAsiaTheme="minorEastAsia" w:hAnsiTheme="minorHAnsi" w:cstheme="minorBidi"/>
              <w:kern w:val="0"/>
              <w:szCs w:val="22"/>
              <w:lang w:val="en-IE" w:eastAsia="en-IE"/>
              <w14:ligatures w14:val="none"/>
            </w:rPr>
          </w:pPr>
          <w:hyperlink w:anchor="_Toc82028561" w:history="1">
            <w:r w:rsidR="00703CD1" w:rsidRPr="009B55D9">
              <w:rPr>
                <w:rStyle w:val="Hyperlink"/>
              </w:rPr>
              <w:t>Endnotes</w:t>
            </w:r>
            <w:r w:rsidR="00703CD1">
              <w:rPr>
                <w:webHidden/>
              </w:rPr>
              <w:tab/>
            </w:r>
            <w:r w:rsidR="00703CD1">
              <w:rPr>
                <w:webHidden/>
              </w:rPr>
              <w:fldChar w:fldCharType="begin"/>
            </w:r>
            <w:r w:rsidR="00703CD1">
              <w:rPr>
                <w:webHidden/>
              </w:rPr>
              <w:instrText xml:space="preserve"> PAGEREF _Toc82028561 \h </w:instrText>
            </w:r>
            <w:r w:rsidR="00703CD1">
              <w:rPr>
                <w:webHidden/>
              </w:rPr>
            </w:r>
            <w:r w:rsidR="00703CD1">
              <w:rPr>
                <w:webHidden/>
              </w:rPr>
              <w:fldChar w:fldCharType="separate"/>
            </w:r>
            <w:r w:rsidR="00703CD1">
              <w:rPr>
                <w:webHidden/>
              </w:rPr>
              <w:t>51</w:t>
            </w:r>
            <w:r w:rsidR="00703CD1">
              <w:rPr>
                <w:webHidden/>
              </w:rPr>
              <w:fldChar w:fldCharType="end"/>
            </w:r>
          </w:hyperlink>
        </w:p>
        <w:p w14:paraId="7B3BEF1D" w14:textId="746810A6" w:rsidR="007036F0" w:rsidRDefault="007036F0">
          <w:r>
            <w:rPr>
              <w:b/>
              <w:bCs/>
              <w:noProof/>
            </w:rPr>
            <w:fldChar w:fldCharType="end"/>
          </w:r>
        </w:p>
      </w:sdtContent>
    </w:sdt>
    <w:p w14:paraId="1FEBEAB6" w14:textId="5171DA39" w:rsidR="007036F0" w:rsidRDefault="007036F0" w:rsidP="007036F0">
      <w:pPr>
        <w:rPr>
          <w:sz w:val="18"/>
          <w:szCs w:val="18"/>
        </w:rPr>
      </w:pPr>
    </w:p>
    <w:p w14:paraId="17CDA6BC" w14:textId="47823CFC" w:rsidR="00703CD1" w:rsidRDefault="00703CD1" w:rsidP="007036F0">
      <w:pPr>
        <w:rPr>
          <w:sz w:val="18"/>
          <w:szCs w:val="18"/>
        </w:rPr>
      </w:pPr>
    </w:p>
    <w:p w14:paraId="6A6A5C59" w14:textId="4F511F40" w:rsidR="00703CD1" w:rsidRDefault="00703CD1" w:rsidP="007036F0">
      <w:pPr>
        <w:rPr>
          <w:sz w:val="18"/>
          <w:szCs w:val="18"/>
        </w:rPr>
      </w:pPr>
    </w:p>
    <w:p w14:paraId="7628CB50" w14:textId="7308D6E7" w:rsidR="00703CD1" w:rsidRDefault="00703CD1" w:rsidP="007036F0">
      <w:pPr>
        <w:rPr>
          <w:sz w:val="18"/>
          <w:szCs w:val="18"/>
        </w:rPr>
      </w:pPr>
    </w:p>
    <w:p w14:paraId="352962DE" w14:textId="78C66EE3" w:rsidR="00703CD1" w:rsidRDefault="00703CD1" w:rsidP="007036F0">
      <w:pPr>
        <w:rPr>
          <w:sz w:val="18"/>
          <w:szCs w:val="18"/>
        </w:rPr>
      </w:pPr>
    </w:p>
    <w:p w14:paraId="6F98E276" w14:textId="7DAA6750" w:rsidR="00703CD1" w:rsidRDefault="00703CD1" w:rsidP="007036F0">
      <w:pPr>
        <w:rPr>
          <w:sz w:val="18"/>
          <w:szCs w:val="18"/>
        </w:rPr>
      </w:pPr>
    </w:p>
    <w:p w14:paraId="0D4A6F03" w14:textId="77777777" w:rsidR="00703CD1" w:rsidRDefault="00703CD1" w:rsidP="007036F0">
      <w:pPr>
        <w:rPr>
          <w:sz w:val="18"/>
          <w:szCs w:val="18"/>
        </w:rPr>
      </w:pPr>
    </w:p>
    <w:p w14:paraId="13CD81F7" w14:textId="77777777" w:rsidR="007036F0" w:rsidRDefault="007036F0" w:rsidP="00EE03AF">
      <w:pPr>
        <w:pStyle w:val="Heading2"/>
      </w:pPr>
      <w:bookmarkStart w:id="1" w:name="_Toc82028505"/>
      <w:r>
        <w:t>Abbreviations</w:t>
      </w:r>
      <w:bookmarkEnd w:id="1"/>
    </w:p>
    <w:p w14:paraId="28C8C456" w14:textId="04A16C25" w:rsidR="00EE03AF" w:rsidRDefault="00EE03AF" w:rsidP="007036F0">
      <w:pPr>
        <w:rPr>
          <w:sz w:val="20"/>
          <w:szCs w:val="20"/>
        </w:rPr>
      </w:pPr>
      <w:r>
        <w:rPr>
          <w:sz w:val="20"/>
          <w:szCs w:val="20"/>
        </w:rPr>
        <w:t>AU</w:t>
      </w:r>
      <w:r>
        <w:rPr>
          <w:sz w:val="20"/>
          <w:szCs w:val="20"/>
        </w:rPr>
        <w:tab/>
      </w:r>
      <w:r>
        <w:rPr>
          <w:sz w:val="20"/>
          <w:szCs w:val="20"/>
        </w:rPr>
        <w:tab/>
        <w:t>African Union</w:t>
      </w:r>
    </w:p>
    <w:p w14:paraId="18BED0FD" w14:textId="3EB15EA7" w:rsidR="00EE03AF" w:rsidRDefault="00EE03AF" w:rsidP="007036F0">
      <w:pPr>
        <w:rPr>
          <w:sz w:val="20"/>
          <w:szCs w:val="20"/>
        </w:rPr>
      </w:pPr>
      <w:r>
        <w:rPr>
          <w:sz w:val="20"/>
          <w:szCs w:val="20"/>
        </w:rPr>
        <w:t xml:space="preserve">COMESA  </w:t>
      </w:r>
      <w:r>
        <w:rPr>
          <w:sz w:val="20"/>
          <w:szCs w:val="20"/>
        </w:rPr>
        <w:tab/>
        <w:t>Common Market for Eastern and Southern Africa</w:t>
      </w:r>
    </w:p>
    <w:p w14:paraId="338B5231" w14:textId="3FBE74A0" w:rsidR="00D20F74" w:rsidRPr="00D20F74" w:rsidRDefault="00D20F74" w:rsidP="007036F0">
      <w:pPr>
        <w:rPr>
          <w:sz w:val="20"/>
          <w:szCs w:val="20"/>
        </w:rPr>
      </w:pPr>
      <w:r w:rsidRPr="00D20F74">
        <w:rPr>
          <w:sz w:val="20"/>
          <w:szCs w:val="20"/>
        </w:rPr>
        <w:t>EUDIF</w:t>
      </w:r>
      <w:r w:rsidRPr="00D20F74">
        <w:rPr>
          <w:sz w:val="20"/>
          <w:szCs w:val="20"/>
        </w:rPr>
        <w:tab/>
      </w:r>
      <w:r w:rsidR="00EE03AF">
        <w:rPr>
          <w:sz w:val="20"/>
          <w:szCs w:val="20"/>
        </w:rPr>
        <w:tab/>
      </w:r>
      <w:r w:rsidRPr="00D20F74">
        <w:rPr>
          <w:sz w:val="20"/>
          <w:szCs w:val="20"/>
        </w:rPr>
        <w:t xml:space="preserve">European Union Global Diaspora Facility </w:t>
      </w:r>
    </w:p>
    <w:p w14:paraId="26A3ECFD" w14:textId="06C26B4C" w:rsidR="00A4405A" w:rsidRDefault="00A4405A" w:rsidP="007036F0">
      <w:pPr>
        <w:rPr>
          <w:sz w:val="20"/>
          <w:szCs w:val="20"/>
        </w:rPr>
      </w:pPr>
      <w:r>
        <w:rPr>
          <w:sz w:val="20"/>
          <w:szCs w:val="20"/>
        </w:rPr>
        <w:t xml:space="preserve">DDI </w:t>
      </w:r>
      <w:r>
        <w:rPr>
          <w:sz w:val="20"/>
          <w:szCs w:val="20"/>
        </w:rPr>
        <w:tab/>
      </w:r>
      <w:r>
        <w:rPr>
          <w:sz w:val="20"/>
          <w:szCs w:val="20"/>
        </w:rPr>
        <w:tab/>
        <w:t>Diaspora Direct Investment (Diaspora-driven Foreign Direct Investment)</w:t>
      </w:r>
    </w:p>
    <w:p w14:paraId="2866BE7A" w14:textId="03E9425F" w:rsidR="00A021F4" w:rsidRPr="00D20F74" w:rsidRDefault="007036F0" w:rsidP="007036F0">
      <w:pPr>
        <w:rPr>
          <w:sz w:val="20"/>
          <w:szCs w:val="20"/>
        </w:rPr>
      </w:pPr>
      <w:r w:rsidRPr="00D20F74">
        <w:rPr>
          <w:sz w:val="20"/>
          <w:szCs w:val="20"/>
        </w:rPr>
        <w:t>FDI</w:t>
      </w:r>
      <w:r w:rsidRPr="00D20F74">
        <w:rPr>
          <w:sz w:val="20"/>
          <w:szCs w:val="20"/>
        </w:rPr>
        <w:tab/>
      </w:r>
      <w:r w:rsidR="00EE03AF">
        <w:rPr>
          <w:sz w:val="20"/>
          <w:szCs w:val="20"/>
        </w:rPr>
        <w:tab/>
      </w:r>
      <w:r w:rsidRPr="00D20F74">
        <w:rPr>
          <w:sz w:val="20"/>
          <w:szCs w:val="20"/>
        </w:rPr>
        <w:t>Foreign Direct Investment</w:t>
      </w:r>
    </w:p>
    <w:p w14:paraId="4DFF8EE3" w14:textId="07F52856" w:rsidR="007036F0" w:rsidRDefault="00A021F4" w:rsidP="007036F0">
      <w:pPr>
        <w:rPr>
          <w:sz w:val="20"/>
          <w:szCs w:val="20"/>
        </w:rPr>
      </w:pPr>
      <w:r w:rsidRPr="00D20F74">
        <w:rPr>
          <w:sz w:val="20"/>
          <w:szCs w:val="20"/>
        </w:rPr>
        <w:t xml:space="preserve">GDP </w:t>
      </w:r>
      <w:r w:rsidRPr="00D20F74">
        <w:rPr>
          <w:sz w:val="20"/>
          <w:szCs w:val="20"/>
        </w:rPr>
        <w:tab/>
      </w:r>
      <w:r w:rsidR="00EE03AF">
        <w:rPr>
          <w:sz w:val="20"/>
          <w:szCs w:val="20"/>
        </w:rPr>
        <w:tab/>
      </w:r>
      <w:r w:rsidRPr="00D20F74">
        <w:rPr>
          <w:sz w:val="20"/>
          <w:szCs w:val="20"/>
        </w:rPr>
        <w:t>Gross Domestic Product</w:t>
      </w:r>
      <w:r w:rsidR="007036F0" w:rsidRPr="00D20F74">
        <w:rPr>
          <w:sz w:val="20"/>
          <w:szCs w:val="20"/>
        </w:rPr>
        <w:t xml:space="preserve"> </w:t>
      </w:r>
    </w:p>
    <w:p w14:paraId="631932A6" w14:textId="34F75BE4" w:rsidR="00EE03AF" w:rsidRPr="00D20F74" w:rsidRDefault="00EE03AF" w:rsidP="007036F0">
      <w:pPr>
        <w:rPr>
          <w:sz w:val="20"/>
          <w:szCs w:val="20"/>
        </w:rPr>
      </w:pPr>
      <w:r>
        <w:rPr>
          <w:sz w:val="20"/>
          <w:szCs w:val="20"/>
        </w:rPr>
        <w:t>HDI</w:t>
      </w:r>
      <w:r>
        <w:rPr>
          <w:sz w:val="20"/>
          <w:szCs w:val="20"/>
        </w:rPr>
        <w:tab/>
      </w:r>
      <w:r>
        <w:rPr>
          <w:sz w:val="20"/>
          <w:szCs w:val="20"/>
        </w:rPr>
        <w:tab/>
        <w:t>Human Development Index</w:t>
      </w:r>
    </w:p>
    <w:p w14:paraId="5150BFCA" w14:textId="3824606C" w:rsidR="00D20F74" w:rsidRDefault="00D20F74" w:rsidP="007036F0">
      <w:pPr>
        <w:rPr>
          <w:sz w:val="20"/>
          <w:szCs w:val="20"/>
        </w:rPr>
      </w:pPr>
      <w:r w:rsidRPr="00D20F74">
        <w:rPr>
          <w:sz w:val="20"/>
          <w:szCs w:val="20"/>
        </w:rPr>
        <w:t xml:space="preserve">IOM </w:t>
      </w:r>
      <w:r w:rsidRPr="00D20F74">
        <w:rPr>
          <w:sz w:val="20"/>
          <w:szCs w:val="20"/>
        </w:rPr>
        <w:tab/>
      </w:r>
      <w:r w:rsidR="00EE03AF">
        <w:rPr>
          <w:sz w:val="20"/>
          <w:szCs w:val="20"/>
        </w:rPr>
        <w:tab/>
      </w:r>
      <w:r w:rsidRPr="00D20F74">
        <w:rPr>
          <w:sz w:val="20"/>
          <w:szCs w:val="20"/>
        </w:rPr>
        <w:t xml:space="preserve">International </w:t>
      </w:r>
      <w:r>
        <w:rPr>
          <w:sz w:val="20"/>
          <w:szCs w:val="20"/>
        </w:rPr>
        <w:t xml:space="preserve">Organization </w:t>
      </w:r>
    </w:p>
    <w:p w14:paraId="6693EC5E" w14:textId="0EC67CF0" w:rsidR="00EE03AF" w:rsidRDefault="00EE03AF" w:rsidP="007036F0">
      <w:pPr>
        <w:rPr>
          <w:sz w:val="20"/>
          <w:szCs w:val="20"/>
        </w:rPr>
      </w:pPr>
      <w:r>
        <w:rPr>
          <w:sz w:val="20"/>
          <w:szCs w:val="20"/>
        </w:rPr>
        <w:t>SACU</w:t>
      </w:r>
      <w:r>
        <w:rPr>
          <w:sz w:val="20"/>
          <w:szCs w:val="20"/>
        </w:rPr>
        <w:tab/>
      </w:r>
      <w:r>
        <w:rPr>
          <w:sz w:val="20"/>
          <w:szCs w:val="20"/>
        </w:rPr>
        <w:tab/>
        <w:t>Southern African Customs Union</w:t>
      </w:r>
    </w:p>
    <w:p w14:paraId="6FB3B217" w14:textId="1F43D2A8" w:rsidR="00EE03AF" w:rsidRPr="00D20F74" w:rsidRDefault="00EE03AF" w:rsidP="007036F0">
      <w:pPr>
        <w:rPr>
          <w:sz w:val="20"/>
          <w:szCs w:val="20"/>
        </w:rPr>
      </w:pPr>
      <w:r>
        <w:rPr>
          <w:sz w:val="20"/>
          <w:szCs w:val="20"/>
        </w:rPr>
        <w:t>SADC</w:t>
      </w:r>
      <w:r>
        <w:rPr>
          <w:sz w:val="20"/>
          <w:szCs w:val="20"/>
        </w:rPr>
        <w:tab/>
      </w:r>
      <w:r>
        <w:rPr>
          <w:sz w:val="20"/>
          <w:szCs w:val="20"/>
        </w:rPr>
        <w:tab/>
        <w:t xml:space="preserve">Southern African Development Committee </w:t>
      </w:r>
    </w:p>
    <w:p w14:paraId="6019701B" w14:textId="3318AF00" w:rsidR="007036F0" w:rsidRDefault="007036F0" w:rsidP="007036F0">
      <w:pPr>
        <w:rPr>
          <w:sz w:val="20"/>
          <w:szCs w:val="20"/>
        </w:rPr>
      </w:pPr>
      <w:r w:rsidRPr="00D20F74">
        <w:rPr>
          <w:sz w:val="20"/>
          <w:szCs w:val="20"/>
        </w:rPr>
        <w:t xml:space="preserve">TWG  </w:t>
      </w:r>
      <w:r w:rsidRPr="00D20F74">
        <w:rPr>
          <w:sz w:val="20"/>
          <w:szCs w:val="20"/>
        </w:rPr>
        <w:tab/>
      </w:r>
      <w:r w:rsidR="00EE03AF">
        <w:rPr>
          <w:sz w:val="20"/>
          <w:szCs w:val="20"/>
        </w:rPr>
        <w:tab/>
      </w:r>
      <w:r w:rsidRPr="00D20F74">
        <w:rPr>
          <w:sz w:val="20"/>
          <w:szCs w:val="20"/>
        </w:rPr>
        <w:t>Technical Working Group for the Eswatini Diaspora Project</w:t>
      </w:r>
    </w:p>
    <w:p w14:paraId="54FE5097" w14:textId="17BFB0F9" w:rsidR="0043150C" w:rsidRPr="00D20F74" w:rsidRDefault="0043150C" w:rsidP="007036F0">
      <w:pPr>
        <w:rPr>
          <w:sz w:val="20"/>
          <w:szCs w:val="20"/>
        </w:rPr>
      </w:pPr>
      <w:r>
        <w:rPr>
          <w:sz w:val="20"/>
          <w:szCs w:val="20"/>
        </w:rPr>
        <w:t>WOGA</w:t>
      </w:r>
      <w:r>
        <w:rPr>
          <w:sz w:val="20"/>
          <w:szCs w:val="20"/>
        </w:rPr>
        <w:tab/>
      </w:r>
      <w:r>
        <w:rPr>
          <w:sz w:val="20"/>
          <w:szCs w:val="20"/>
        </w:rPr>
        <w:tab/>
        <w:t>Whole of Government Approach</w:t>
      </w:r>
    </w:p>
    <w:p w14:paraId="41794A3D" w14:textId="31532363" w:rsidR="007036F0" w:rsidRDefault="007036F0" w:rsidP="007036F0">
      <w:pPr>
        <w:rPr>
          <w:sz w:val="18"/>
          <w:szCs w:val="18"/>
        </w:rPr>
      </w:pPr>
    </w:p>
    <w:p w14:paraId="7B6ACA5B" w14:textId="77777777" w:rsidR="0064229A" w:rsidRPr="0064229A" w:rsidRDefault="0064229A" w:rsidP="0064229A">
      <w:pPr>
        <w:autoSpaceDE w:val="0"/>
        <w:autoSpaceDN w:val="0"/>
        <w:adjustRightInd w:val="0"/>
        <w:spacing w:after="0" w:line="240" w:lineRule="auto"/>
        <w:rPr>
          <w:rFonts w:cs="Calibri"/>
          <w:color w:val="000000"/>
          <w:kern w:val="0"/>
          <w:szCs w:val="22"/>
          <w:lang w:val="en-IE"/>
        </w:rPr>
      </w:pPr>
      <w:r w:rsidRPr="0064229A">
        <w:rPr>
          <w:rFonts w:cs="Calibri"/>
          <w:color w:val="000000"/>
          <w:kern w:val="0"/>
          <w:szCs w:val="22"/>
          <w:lang w:val="en-IE"/>
        </w:rPr>
        <w:t xml:space="preserve">Disclaimer </w:t>
      </w:r>
    </w:p>
    <w:p w14:paraId="5D815C03" w14:textId="2553D129" w:rsidR="0064229A" w:rsidRDefault="0064229A" w:rsidP="0064229A">
      <w:pPr>
        <w:rPr>
          <w:rFonts w:cs="Calibri"/>
          <w:i/>
          <w:iCs/>
          <w:color w:val="000000"/>
          <w:kern w:val="0"/>
          <w:szCs w:val="22"/>
          <w:lang w:val="en-IE"/>
        </w:rPr>
      </w:pPr>
      <w:r w:rsidRPr="0064229A">
        <w:rPr>
          <w:rFonts w:cs="Calibri"/>
          <w:i/>
          <w:iCs/>
          <w:color w:val="000000"/>
          <w:kern w:val="0"/>
          <w:szCs w:val="22"/>
          <w:lang w:val="en-IE"/>
        </w:rPr>
        <w:t>The author of this report would like to note that any omissions or oversights are the sole responsibility of the author. The views expressed here represent the views of the author. They do not represent the views of the Government of the Kingdom of Eswatini or the International Organization for Migration.</w:t>
      </w:r>
    </w:p>
    <w:p w14:paraId="1B8BE30B" w14:textId="6B9AE4ED" w:rsidR="004B752E" w:rsidRDefault="004B752E" w:rsidP="0064229A">
      <w:pPr>
        <w:rPr>
          <w:rFonts w:cs="Calibri"/>
          <w:i/>
          <w:iCs/>
          <w:color w:val="000000"/>
          <w:kern w:val="0"/>
          <w:szCs w:val="22"/>
          <w:lang w:val="en-IE"/>
        </w:rPr>
      </w:pPr>
    </w:p>
    <w:p w14:paraId="304D3948" w14:textId="1D9B4943" w:rsidR="00A4405A" w:rsidRDefault="00A4405A" w:rsidP="0064229A">
      <w:pPr>
        <w:rPr>
          <w:rFonts w:cs="Calibri"/>
          <w:i/>
          <w:iCs/>
          <w:color w:val="000000"/>
          <w:kern w:val="0"/>
          <w:szCs w:val="22"/>
          <w:lang w:val="en-IE"/>
        </w:rPr>
      </w:pPr>
    </w:p>
    <w:p w14:paraId="69565B77" w14:textId="6465E464" w:rsidR="00A4405A" w:rsidRDefault="00A4405A" w:rsidP="0064229A">
      <w:pPr>
        <w:rPr>
          <w:rFonts w:cs="Calibri"/>
          <w:i/>
          <w:iCs/>
          <w:color w:val="000000"/>
          <w:kern w:val="0"/>
          <w:szCs w:val="22"/>
          <w:lang w:val="en-IE"/>
        </w:rPr>
      </w:pPr>
    </w:p>
    <w:p w14:paraId="33F7BABA" w14:textId="75476340" w:rsidR="00A4405A" w:rsidRDefault="00A4405A" w:rsidP="0064229A">
      <w:pPr>
        <w:rPr>
          <w:rFonts w:cs="Calibri"/>
          <w:i/>
          <w:iCs/>
          <w:color w:val="000000"/>
          <w:kern w:val="0"/>
          <w:szCs w:val="22"/>
          <w:lang w:val="en-IE"/>
        </w:rPr>
      </w:pPr>
    </w:p>
    <w:p w14:paraId="4EB7756D" w14:textId="415F6A08" w:rsidR="00A4405A" w:rsidRDefault="00A4405A" w:rsidP="0064229A">
      <w:pPr>
        <w:rPr>
          <w:rFonts w:cs="Calibri"/>
          <w:i/>
          <w:iCs/>
          <w:color w:val="000000"/>
          <w:kern w:val="0"/>
          <w:szCs w:val="22"/>
          <w:lang w:val="en-IE"/>
        </w:rPr>
      </w:pPr>
    </w:p>
    <w:p w14:paraId="04739A5D" w14:textId="4E95CCC2" w:rsidR="00A4405A" w:rsidRDefault="00A4405A" w:rsidP="0064229A">
      <w:pPr>
        <w:rPr>
          <w:rFonts w:cs="Calibri"/>
          <w:i/>
          <w:iCs/>
          <w:color w:val="000000"/>
          <w:kern w:val="0"/>
          <w:szCs w:val="22"/>
          <w:lang w:val="en-IE"/>
        </w:rPr>
      </w:pPr>
    </w:p>
    <w:p w14:paraId="3CCED536" w14:textId="77777777" w:rsidR="00A4405A" w:rsidRDefault="00A4405A" w:rsidP="0064229A">
      <w:pPr>
        <w:rPr>
          <w:rFonts w:cs="Calibri"/>
          <w:i/>
          <w:iCs/>
          <w:color w:val="000000"/>
          <w:kern w:val="0"/>
          <w:szCs w:val="22"/>
          <w:lang w:val="en-IE"/>
        </w:rPr>
      </w:pPr>
    </w:p>
    <w:p w14:paraId="0986200E" w14:textId="474FBA94" w:rsidR="003122B3" w:rsidRDefault="004B752E" w:rsidP="004B752E">
      <w:pPr>
        <w:pStyle w:val="Heading1"/>
      </w:pPr>
      <w:bookmarkStart w:id="2" w:name="_Toc82028506"/>
      <w:r>
        <w:t>Executive Summary</w:t>
      </w:r>
      <w:bookmarkEnd w:id="2"/>
      <w:r>
        <w:t xml:space="preserve"> </w:t>
      </w:r>
    </w:p>
    <w:p w14:paraId="1BDB1AAB" w14:textId="3BFF0C10" w:rsidR="00E46A55" w:rsidRPr="008D282F" w:rsidRDefault="008D282F" w:rsidP="008D282F">
      <w:pPr>
        <w:spacing w:line="240" w:lineRule="auto"/>
        <w:jc w:val="both"/>
        <w:rPr>
          <w:szCs w:val="22"/>
        </w:rPr>
      </w:pPr>
      <w:r>
        <w:rPr>
          <w:rFonts w:ascii="Times New Roman" w:hAnsi="Times New Roman"/>
          <w:noProof/>
          <w:kern w:val="0"/>
          <w:sz w:val="24"/>
          <w:szCs w:val="24"/>
          <w:lang w:val="en-IE" w:eastAsia="en-IE"/>
          <w14:ligatures w14:val="none"/>
        </w:rPr>
        <mc:AlternateContent>
          <mc:Choice Requires="wps">
            <w:drawing>
              <wp:anchor distT="91440" distB="91440" distL="114300" distR="114300" simplePos="0" relativeHeight="251701248" behindDoc="1" locked="0" layoutInCell="1" allowOverlap="1" wp14:anchorId="64D9F8A0" wp14:editId="7E46CA82">
                <wp:simplePos x="0" y="0"/>
                <wp:positionH relativeFrom="page">
                  <wp:posOffset>3521792</wp:posOffset>
                </wp:positionH>
                <wp:positionV relativeFrom="paragraph">
                  <wp:posOffset>19547</wp:posOffset>
                </wp:positionV>
                <wp:extent cx="2849245" cy="3086735"/>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3086735"/>
                        </a:xfrm>
                        <a:prstGeom prst="rect">
                          <a:avLst/>
                        </a:prstGeom>
                        <a:noFill/>
                        <a:ln w="9525">
                          <a:noFill/>
                          <a:miter lim="800000"/>
                          <a:headEnd/>
                          <a:tailEnd/>
                        </a:ln>
                      </wps:spPr>
                      <wps:txbx>
                        <w:txbxContent>
                          <w:p w14:paraId="0BE83477" w14:textId="77777777" w:rsidR="003122B3" w:rsidRDefault="003122B3" w:rsidP="003122B3">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rPr>
                            </w:pPr>
                            <w:r>
                              <w:rPr>
                                <w:i/>
                                <w:iCs/>
                                <w:color w:val="002060"/>
                                <w:sz w:val="24"/>
                                <w:szCs w:val="24"/>
                              </w:rPr>
                              <w:t>“Eswatini is one of the most beautiful countries, with some riches that can offer some of the greatest opportunities ever…that is one of the biggest motivations. I want to plow back all that the country has invested in me and I really want to plow back all my skills to my country.”</w:t>
                            </w:r>
                          </w:p>
                          <w:p w14:paraId="663174A6" w14:textId="77777777" w:rsidR="003122B3" w:rsidRDefault="003122B3" w:rsidP="003122B3">
                            <w:pPr>
                              <w:pBdr>
                                <w:top w:val="single" w:sz="24" w:space="8" w:color="94B6D2" w:themeColor="accent1"/>
                                <w:bottom w:val="single" w:sz="24" w:space="8" w:color="94B6D2" w:themeColor="accent1"/>
                              </w:pBdr>
                              <w:shd w:val="clear" w:color="auto" w:fill="E9F0F6" w:themeFill="accent1" w:themeFillTint="33"/>
                              <w:spacing w:after="0" w:line="240" w:lineRule="auto"/>
                              <w:jc w:val="right"/>
                              <w:rPr>
                                <w:i/>
                                <w:iCs/>
                                <w:color w:val="002060"/>
                                <w:sz w:val="24"/>
                                <w:szCs w:val="24"/>
                              </w:rPr>
                            </w:pPr>
                            <w:r>
                              <w:rPr>
                                <w:i/>
                                <w:iCs/>
                                <w:color w:val="002060"/>
                                <w:sz w:val="24"/>
                                <w:szCs w:val="24"/>
                              </w:rPr>
                              <w:t>-Liswati interviewee, South Africa, May 2021</w:t>
                            </w:r>
                          </w:p>
                        </w:txbxContent>
                      </wps:txbx>
                      <wps:bodyPr rot="0" vertOverflow="clip" horzOverflow="clip"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64D9F8A0" id="_x0000_t202" coordsize="21600,21600" o:spt="202" path="m,l,21600r21600,l21600,xe">
                <v:stroke joinstyle="miter"/>
                <v:path gradientshapeok="t" o:connecttype="rect"/>
              </v:shapetype>
              <v:shape id="Text Box 28" o:spid="_x0000_s1026" type="#_x0000_t202" style="position:absolute;left:0;text-align:left;margin-left:277.3pt;margin-top:1.55pt;width:224.35pt;height:243.05pt;z-index:-251615232;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FrHwIAAB0EAAAOAAAAZHJzL2Uyb0RvYy54bWysU11v2yAUfZ+0/4B4X+y4SZtYIVXXLtOk&#10;bp3U7gcQjGM04DIgsbtfvwtO06h7m+YHZO7Hufece1ldD0aTg/RBgWV0OikpkVZAo+yO0R9Pmw8L&#10;SkLktuEarGT0WQZ6vX7/btW7WlbQgW6kJwhiQ907RrsYXV0UQXTS8DABJy06W/CGR7z6XdF43iO6&#10;0UVVlpdFD75xHoQMAa13o5OuM37bShEf2jbISDSj2FvMp8/nNp3FesXrneeuU+LYBv+HLgxXFoue&#10;oO545GTv1V9QRgkPAdo4EWAKaFslZOaAbKblGzaPHXcyc0FxgjvJFP4frPh2+O6JahitcFKWG5zR&#10;kxwi+QgDQRPq07tQY9ijw8A4oB3nnLkGdw/iZyAWbjtud/LGe+g7yRvsb5oyi7PUESckkG3/FRqs&#10;w/cRMtDQepPEQzkIouOcnk+zSb0INFaL2bKazSkR6LsoF5dXF/Ncg9cv6c6H+FmCIemHUY/Dz/D8&#10;cB9iaofXLyGpmoWN0jovgLakZ3Q5r+Y54cxjVMT91MowuijTN25MYvnJNjk5cqXHfyyg7ZF2Yjpy&#10;jsN2wMCkxRaaZxTAw7iH+G7iAx6tBiwvtHKUdOB/v7WlOBw5eijpcVcZDb/23EtK9BeLYi+ns1la&#10;7nyZza8qvPhzz/bcw61AKEYjJePvbcwPImkS3A0OZaOyXK8dHznhDmYVj+8lLfn5PUe9vur1HwAA&#10;AP//AwBQSwMEFAAGAAgAAAAhAPAQW1HgAAAACgEAAA8AAABkcnMvZG93bnJldi54bWxMj81uwjAQ&#10;hO+V+g7WVuqt2BBAIcRB9IeekKpSLtyceJtExOvIdiB9+5pTexzNaOabfDOajl3Q+daShOlEAEOq&#10;rG6plnD82j2lwHxQpFVnCSX8oIdNcX+Xq0zbK33i5RBqFkvIZ0pCE0Kfce6rBo3yE9sjRe/bOqNC&#10;lK7m2qlrLDcdnwmx5Ea1FBca1eNLg9X5MBgJe3SndDWkz+3pdff2cU50+b7VUj4+jNs1sIBj+AvD&#10;DT+iQxGZSjuQ9qyTsFjMlzEqIZkCu/lCJAmwUsI8Xc2AFzn/f6H4BQAA//8DAFBLAQItABQABgAI&#10;AAAAIQC2gziS/gAAAOEBAAATAAAAAAAAAAAAAAAAAAAAAABbQ29udGVudF9UeXBlc10ueG1sUEsB&#10;Ai0AFAAGAAgAAAAhADj9If/WAAAAlAEAAAsAAAAAAAAAAAAAAAAALwEAAF9yZWxzLy5yZWxzUEsB&#10;Ai0AFAAGAAgAAAAhAMc2wWsfAgAAHQQAAA4AAAAAAAAAAAAAAAAALgIAAGRycy9lMm9Eb2MueG1s&#10;UEsBAi0AFAAGAAgAAAAhAPAQW1HgAAAACgEAAA8AAAAAAAAAAAAAAAAAeQQAAGRycy9kb3ducmV2&#10;LnhtbFBLBQYAAAAABAAEAPMAAACGBQAAAAA=&#10;" filled="f" stroked="f">
                <v:textbox style="mso-fit-shape-to-text:t">
                  <w:txbxContent>
                    <w:p w14:paraId="0BE83477" w14:textId="77777777" w:rsidR="003122B3" w:rsidRDefault="003122B3" w:rsidP="003122B3">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rPr>
                      </w:pPr>
                      <w:r>
                        <w:rPr>
                          <w:i/>
                          <w:iCs/>
                          <w:color w:val="002060"/>
                          <w:sz w:val="24"/>
                          <w:szCs w:val="24"/>
                        </w:rPr>
                        <w:t>“Eswatini is one of the most beautiful countries, with some riches that can offer some of the greatest opportunities ever…that is one of the biggest motivations. I want to plow back all that the country has invested in me and I really want to plow back all my skills to my country.”</w:t>
                      </w:r>
                    </w:p>
                    <w:p w14:paraId="663174A6" w14:textId="77777777" w:rsidR="003122B3" w:rsidRDefault="003122B3" w:rsidP="003122B3">
                      <w:pPr>
                        <w:pBdr>
                          <w:top w:val="single" w:sz="24" w:space="8" w:color="94B6D2" w:themeColor="accent1"/>
                          <w:bottom w:val="single" w:sz="24" w:space="8" w:color="94B6D2" w:themeColor="accent1"/>
                        </w:pBdr>
                        <w:shd w:val="clear" w:color="auto" w:fill="E9F0F6" w:themeFill="accent1" w:themeFillTint="33"/>
                        <w:spacing w:after="0" w:line="240" w:lineRule="auto"/>
                        <w:jc w:val="right"/>
                        <w:rPr>
                          <w:i/>
                          <w:iCs/>
                          <w:color w:val="002060"/>
                          <w:sz w:val="24"/>
                          <w:szCs w:val="24"/>
                        </w:rPr>
                      </w:pPr>
                      <w:r>
                        <w:rPr>
                          <w:i/>
                          <w:iCs/>
                          <w:color w:val="002060"/>
                          <w:sz w:val="24"/>
                          <w:szCs w:val="24"/>
                        </w:rPr>
                        <w:t>-Liswati interviewee, South Africa, May 2021</w:t>
                      </w:r>
                    </w:p>
                  </w:txbxContent>
                </v:textbox>
                <w10:wrap type="square" anchorx="page"/>
              </v:shape>
            </w:pict>
          </mc:Fallback>
        </mc:AlternateContent>
      </w:r>
      <w:r w:rsidR="007E7AA9">
        <w:rPr>
          <w:szCs w:val="22"/>
        </w:rPr>
        <w:t xml:space="preserve">In early 2021, the International Organization for Migration Eswatini in partnership with the Government of the Kingdom of Eswatini embarked on a diaspora engagement project. One of the key components of the project is the mapping exercise of the Emaswati with a particular emphasis on the Emaswati diaspora in South Africa. </w:t>
      </w:r>
      <w:r w:rsidR="007E7AA9">
        <w:rPr>
          <w:i/>
          <w:iCs/>
        </w:rPr>
        <w:t xml:space="preserve">Belonging, Hope, Potential </w:t>
      </w:r>
      <w:r w:rsidR="007E7AA9">
        <w:t>is the final report to culminate the Eswatini diaspora mapping process.</w:t>
      </w:r>
    </w:p>
    <w:p w14:paraId="31A0B5E7" w14:textId="77777777" w:rsidR="007E7AA9" w:rsidRDefault="007E7AA9" w:rsidP="007E7AA9">
      <w:pPr>
        <w:spacing w:line="240" w:lineRule="auto"/>
        <w:jc w:val="both"/>
        <w:rPr>
          <w:szCs w:val="22"/>
        </w:rPr>
      </w:pPr>
      <w:r>
        <w:rPr>
          <w:szCs w:val="22"/>
        </w:rPr>
        <w:t xml:space="preserve">This mapping of the Emaswati was undertaken by an independent researcher, Dr Maria Gallo, in consultation with an appointed Technical Working Group. This Technical Working Group comprises of identified key stakeholders in the process of diaspora engagement for Eswatini, including key ministerial officials of the Government of the Kingdom of Eswatini, the International Organization for Migration Eswatini (with support from the regional IOM South Africa office) along with other key stakeholders. </w:t>
      </w:r>
    </w:p>
    <w:p w14:paraId="157148A4" w14:textId="04C65B0E" w:rsidR="007E7AA9" w:rsidRPr="008D282F" w:rsidRDefault="007E7AA9" w:rsidP="008D282F">
      <w:pPr>
        <w:spacing w:after="0" w:line="240" w:lineRule="auto"/>
        <w:rPr>
          <w:rFonts w:asciiTheme="majorHAnsi" w:hAnsiTheme="majorHAnsi"/>
          <w:b/>
          <w:bCs/>
          <w:color w:val="548AB7" w:themeColor="accent1" w:themeShade="BF"/>
          <w:sz w:val="32"/>
          <w:szCs w:val="24"/>
        </w:rPr>
      </w:pPr>
      <w:r w:rsidRPr="008D282F">
        <w:rPr>
          <w:b/>
          <w:bCs/>
          <w:color w:val="548AB7" w:themeColor="accent1" w:themeShade="BF"/>
          <w:sz w:val="24"/>
          <w:szCs w:val="24"/>
        </w:rPr>
        <w:t>Objectives</w:t>
      </w:r>
      <w:r w:rsidR="008D282F">
        <w:rPr>
          <w:b/>
          <w:bCs/>
          <w:color w:val="548AB7" w:themeColor="accent1" w:themeShade="BF"/>
          <w:sz w:val="24"/>
          <w:szCs w:val="24"/>
        </w:rPr>
        <w:t xml:space="preserve"> and Overview</w:t>
      </w:r>
      <w:r w:rsidRPr="008D282F">
        <w:rPr>
          <w:b/>
          <w:bCs/>
          <w:color w:val="548AB7" w:themeColor="accent1" w:themeShade="BF"/>
          <w:sz w:val="24"/>
          <w:szCs w:val="24"/>
        </w:rPr>
        <w:t xml:space="preserve"> of the </w:t>
      </w:r>
      <w:r w:rsidR="008D282F">
        <w:rPr>
          <w:b/>
          <w:bCs/>
          <w:color w:val="548AB7" w:themeColor="accent1" w:themeShade="BF"/>
          <w:sz w:val="24"/>
          <w:szCs w:val="24"/>
        </w:rPr>
        <w:t xml:space="preserve">Diaspora Engagement Mapping </w:t>
      </w:r>
      <w:r w:rsidRPr="008D282F">
        <w:rPr>
          <w:b/>
          <w:bCs/>
          <w:color w:val="548AB7" w:themeColor="accent1" w:themeShade="BF"/>
          <w:sz w:val="24"/>
          <w:szCs w:val="24"/>
        </w:rPr>
        <w:t xml:space="preserve">Project </w:t>
      </w:r>
    </w:p>
    <w:p w14:paraId="35FC7CEB" w14:textId="77777777" w:rsidR="007E7AA9" w:rsidRDefault="007E7AA9" w:rsidP="008D282F">
      <w:pPr>
        <w:spacing w:after="0" w:line="240" w:lineRule="auto"/>
        <w:rPr>
          <w:szCs w:val="22"/>
        </w:rPr>
      </w:pPr>
      <w:r>
        <w:rPr>
          <w:szCs w:val="22"/>
        </w:rPr>
        <w:t>The mapping component of this project includes the following objectives:</w:t>
      </w:r>
    </w:p>
    <w:p w14:paraId="325105D5" w14:textId="77777777" w:rsidR="007E7AA9" w:rsidRDefault="007E7AA9" w:rsidP="008D282F">
      <w:pPr>
        <w:pStyle w:val="NormalWeb"/>
        <w:numPr>
          <w:ilvl w:val="0"/>
          <w:numId w:val="36"/>
        </w:numPr>
        <w:shd w:val="clear" w:color="auto" w:fill="FFFFFF"/>
        <w:spacing w:after="0" w:line="240" w:lineRule="auto"/>
        <w:jc w:val="both"/>
        <w:rPr>
          <w:rFonts w:ascii="Gill Sans Nova" w:hAnsi="Gill Sans Nova"/>
          <w:sz w:val="22"/>
          <w:szCs w:val="22"/>
        </w:rPr>
      </w:pPr>
      <w:r>
        <w:rPr>
          <w:rFonts w:ascii="Gill Sans Nova" w:hAnsi="Gill Sans Nova"/>
          <w:sz w:val="22"/>
          <w:szCs w:val="22"/>
        </w:rPr>
        <w:t xml:space="preserve">Undertake a mapping and profiling of the Emaswati diaspora with a focus on South Africa; </w:t>
      </w:r>
    </w:p>
    <w:p w14:paraId="4EAE71EF" w14:textId="1E09E752" w:rsidR="007E7AA9" w:rsidRPr="008D282F" w:rsidRDefault="007E7AA9" w:rsidP="007E7AA9">
      <w:pPr>
        <w:pStyle w:val="NormalWeb"/>
        <w:numPr>
          <w:ilvl w:val="0"/>
          <w:numId w:val="36"/>
        </w:numPr>
        <w:shd w:val="clear" w:color="auto" w:fill="FFFFFF"/>
        <w:spacing w:after="0" w:line="240" w:lineRule="auto"/>
        <w:jc w:val="both"/>
        <w:rPr>
          <w:rFonts w:ascii="Gill Sans Nova" w:hAnsi="Gill Sans Nova"/>
          <w:sz w:val="22"/>
          <w:szCs w:val="22"/>
        </w:rPr>
      </w:pPr>
      <w:r>
        <w:rPr>
          <w:rFonts w:ascii="Gill Sans Nova" w:hAnsi="Gill Sans Nova"/>
          <w:sz w:val="22"/>
          <w:szCs w:val="22"/>
        </w:rPr>
        <w:t>Work with the IOM and the Ministry of Foreign Affairs and International Cooperation (Kingdom of Eswatini) to identify diaspora networks and profile diaspora communities according to their location, skills/qualifications, transnational links and current/previous participation in initiatives in Eswatini;</w:t>
      </w:r>
    </w:p>
    <w:p w14:paraId="39D35CAC" w14:textId="77777777" w:rsidR="008D282F" w:rsidRDefault="008D282F" w:rsidP="007E7AA9">
      <w:pPr>
        <w:spacing w:after="0" w:line="240" w:lineRule="auto"/>
        <w:jc w:val="both"/>
      </w:pPr>
    </w:p>
    <w:p w14:paraId="4C7F01CB" w14:textId="488FEB88" w:rsidR="007E7AA9" w:rsidRDefault="007E7AA9" w:rsidP="007E7AA9">
      <w:pPr>
        <w:spacing w:after="0" w:line="240" w:lineRule="auto"/>
        <w:jc w:val="both"/>
      </w:pPr>
      <w:r>
        <w:t xml:space="preserve">The overview of the research data gathered during the diaspora engagement period for this mapping exercise is outlined in Figure A: </w:t>
      </w:r>
    </w:p>
    <w:p w14:paraId="3F74A55C" w14:textId="7C970461" w:rsidR="007E7AA9" w:rsidRDefault="007E7AA9" w:rsidP="007E7AA9">
      <w:pPr>
        <w:spacing w:after="0" w:line="240" w:lineRule="auto"/>
        <w:jc w:val="center"/>
        <w:rPr>
          <w:b/>
          <w:bCs/>
        </w:rPr>
      </w:pPr>
      <w:r>
        <w:rPr>
          <w:b/>
          <w:bCs/>
        </w:rPr>
        <w:t>Overview of the Research Instruments for Data Collection</w:t>
      </w:r>
    </w:p>
    <w:tbl>
      <w:tblPr>
        <w:tblW w:w="8779" w:type="dxa"/>
        <w:tblInd w:w="635" w:type="dxa"/>
        <w:tblCellMar>
          <w:left w:w="0" w:type="dxa"/>
          <w:right w:w="0" w:type="dxa"/>
        </w:tblCellMar>
        <w:tblLook w:val="04A0" w:firstRow="1" w:lastRow="0" w:firstColumn="1" w:lastColumn="0" w:noHBand="0" w:noVBand="1"/>
      </w:tblPr>
      <w:tblGrid>
        <w:gridCol w:w="4035"/>
        <w:gridCol w:w="1265"/>
        <w:gridCol w:w="1407"/>
        <w:gridCol w:w="1298"/>
        <w:gridCol w:w="774"/>
      </w:tblGrid>
      <w:tr w:rsidR="007E7AA9" w14:paraId="6920FC3E" w14:textId="77777777" w:rsidTr="007E7AA9">
        <w:trPr>
          <w:trHeight w:val="960"/>
        </w:trPr>
        <w:tc>
          <w:tcPr>
            <w:tcW w:w="4035"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tcPr>
          <w:p w14:paraId="78F88160" w14:textId="77777777" w:rsidR="007E7AA9" w:rsidRDefault="007E7AA9">
            <w:pPr>
              <w:spacing w:after="0" w:line="240" w:lineRule="auto"/>
              <w:jc w:val="right"/>
              <w:rPr>
                <w:color w:val="FFFFFF" w:themeColor="background1"/>
                <w:lang w:val="en-IE"/>
              </w:rPr>
            </w:pPr>
            <w:r>
              <w:rPr>
                <w:b/>
                <w:bCs/>
                <w:color w:val="FFFFFF" w:themeColor="background1"/>
              </w:rPr>
              <w:t xml:space="preserve">Location </w:t>
            </w:r>
          </w:p>
          <w:p w14:paraId="70884099" w14:textId="77777777" w:rsidR="007E7AA9" w:rsidRDefault="007E7AA9">
            <w:pPr>
              <w:spacing w:after="0" w:line="240" w:lineRule="auto"/>
              <w:jc w:val="both"/>
              <w:rPr>
                <w:b/>
                <w:bCs/>
                <w:color w:val="FFFFFF" w:themeColor="background1"/>
              </w:rPr>
            </w:pPr>
          </w:p>
          <w:p w14:paraId="3623302F" w14:textId="77777777" w:rsidR="007E7AA9" w:rsidRDefault="007E7AA9">
            <w:pPr>
              <w:spacing w:after="0" w:line="240" w:lineRule="auto"/>
              <w:jc w:val="both"/>
              <w:rPr>
                <w:color w:val="FFFFFF" w:themeColor="background1"/>
                <w:lang w:val="en-IE"/>
              </w:rPr>
            </w:pPr>
            <w:r>
              <w:rPr>
                <w:b/>
                <w:bCs/>
                <w:color w:val="FFFFFF" w:themeColor="background1"/>
              </w:rPr>
              <w:t>Method</w:t>
            </w:r>
          </w:p>
        </w:tc>
        <w:tc>
          <w:tcPr>
            <w:tcW w:w="1265"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hideMark/>
          </w:tcPr>
          <w:p w14:paraId="7EFC45A0" w14:textId="77777777" w:rsidR="007E7AA9" w:rsidRDefault="007E7AA9">
            <w:pPr>
              <w:spacing w:after="0" w:line="240" w:lineRule="auto"/>
              <w:jc w:val="both"/>
              <w:rPr>
                <w:color w:val="FFFFFF" w:themeColor="background1"/>
                <w:lang w:val="en-IE"/>
              </w:rPr>
            </w:pPr>
            <w:r>
              <w:rPr>
                <w:b/>
                <w:bCs/>
                <w:color w:val="FFFFFF" w:themeColor="background1"/>
              </w:rPr>
              <w:t>In South Africa</w:t>
            </w:r>
          </w:p>
        </w:tc>
        <w:tc>
          <w:tcPr>
            <w:tcW w:w="1407"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hideMark/>
          </w:tcPr>
          <w:p w14:paraId="2F080110" w14:textId="77777777" w:rsidR="007E7AA9" w:rsidRDefault="007E7AA9">
            <w:pPr>
              <w:spacing w:after="0" w:line="240" w:lineRule="auto"/>
              <w:jc w:val="both"/>
              <w:rPr>
                <w:color w:val="FFFFFF" w:themeColor="background1"/>
                <w:lang w:val="en-IE"/>
              </w:rPr>
            </w:pPr>
            <w:r>
              <w:rPr>
                <w:b/>
                <w:bCs/>
                <w:color w:val="FFFFFF" w:themeColor="background1"/>
              </w:rPr>
              <w:t xml:space="preserve">Abroad </w:t>
            </w:r>
            <w:r>
              <w:rPr>
                <w:b/>
                <w:bCs/>
                <w:color w:val="FFFFFF" w:themeColor="background1"/>
                <w:vertAlign w:val="superscript"/>
              </w:rPr>
              <w:t>[1]</w:t>
            </w:r>
          </w:p>
        </w:tc>
        <w:tc>
          <w:tcPr>
            <w:tcW w:w="1298"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hideMark/>
          </w:tcPr>
          <w:p w14:paraId="611D990E" w14:textId="77777777" w:rsidR="007E7AA9" w:rsidRDefault="007E7AA9">
            <w:pPr>
              <w:spacing w:after="0" w:line="240" w:lineRule="auto"/>
              <w:jc w:val="both"/>
              <w:rPr>
                <w:color w:val="FFFFFF" w:themeColor="background1"/>
                <w:lang w:val="en-IE"/>
              </w:rPr>
            </w:pPr>
            <w:r>
              <w:rPr>
                <w:b/>
                <w:bCs/>
                <w:color w:val="FFFFFF" w:themeColor="background1"/>
              </w:rPr>
              <w:t>Returnees to Eswatini</w:t>
            </w:r>
          </w:p>
        </w:tc>
        <w:tc>
          <w:tcPr>
            <w:tcW w:w="774"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hideMark/>
          </w:tcPr>
          <w:p w14:paraId="47858A8C" w14:textId="77777777" w:rsidR="007E7AA9" w:rsidRDefault="007E7AA9">
            <w:pPr>
              <w:spacing w:after="0" w:line="240" w:lineRule="auto"/>
              <w:jc w:val="both"/>
              <w:rPr>
                <w:color w:val="FFFFFF" w:themeColor="background1"/>
                <w:lang w:val="en-IE"/>
              </w:rPr>
            </w:pPr>
            <w:r>
              <w:rPr>
                <w:b/>
                <w:bCs/>
                <w:color w:val="FFFFFF" w:themeColor="background1"/>
              </w:rPr>
              <w:t>Total</w:t>
            </w:r>
          </w:p>
        </w:tc>
      </w:tr>
      <w:tr w:rsidR="007E7AA9" w14:paraId="1B7B1B29" w14:textId="77777777" w:rsidTr="007E7AA9">
        <w:trPr>
          <w:trHeight w:val="275"/>
        </w:trPr>
        <w:tc>
          <w:tcPr>
            <w:tcW w:w="4035" w:type="dxa"/>
            <w:tcBorders>
              <w:top w:val="single" w:sz="24" w:space="0" w:color="FFFFFF"/>
              <w:left w:val="single" w:sz="8" w:space="0" w:color="FFFFFF"/>
              <w:bottom w:val="single" w:sz="8" w:space="0" w:color="FFFFFF"/>
              <w:right w:val="single" w:sz="8" w:space="0" w:color="FFFFFF"/>
            </w:tcBorders>
            <w:shd w:val="clear" w:color="auto" w:fill="0070C0"/>
            <w:tcMar>
              <w:top w:w="15" w:type="dxa"/>
              <w:left w:w="108" w:type="dxa"/>
              <w:bottom w:w="0" w:type="dxa"/>
              <w:right w:w="108" w:type="dxa"/>
            </w:tcMar>
            <w:hideMark/>
          </w:tcPr>
          <w:p w14:paraId="3179B921" w14:textId="77777777" w:rsidR="007E7AA9" w:rsidRDefault="007E7AA9">
            <w:pPr>
              <w:spacing w:after="0" w:line="240" w:lineRule="auto"/>
              <w:jc w:val="both"/>
              <w:rPr>
                <w:color w:val="FFFFFF" w:themeColor="background1"/>
                <w:lang w:val="en-IE"/>
              </w:rPr>
            </w:pPr>
            <w:r>
              <w:rPr>
                <w:color w:val="FFFFFF" w:themeColor="background1"/>
              </w:rPr>
              <w:t xml:space="preserve">Online survey </w:t>
            </w:r>
          </w:p>
        </w:tc>
        <w:tc>
          <w:tcPr>
            <w:tcW w:w="1265" w:type="dxa"/>
            <w:tcBorders>
              <w:top w:val="single" w:sz="24" w:space="0" w:color="FFFFFF"/>
              <w:left w:val="single" w:sz="8" w:space="0" w:color="FFFFFF"/>
              <w:bottom w:val="single" w:sz="8" w:space="0" w:color="FFFFFF"/>
              <w:right w:val="single" w:sz="8" w:space="0" w:color="FFFFFF"/>
            </w:tcBorders>
            <w:shd w:val="clear" w:color="auto" w:fill="CBE0FF"/>
            <w:tcMar>
              <w:top w:w="15" w:type="dxa"/>
              <w:left w:w="108" w:type="dxa"/>
              <w:bottom w:w="0" w:type="dxa"/>
              <w:right w:w="108" w:type="dxa"/>
            </w:tcMar>
            <w:hideMark/>
          </w:tcPr>
          <w:p w14:paraId="25C00254" w14:textId="77777777" w:rsidR="007E7AA9" w:rsidRDefault="007E7AA9">
            <w:pPr>
              <w:spacing w:after="0" w:line="240" w:lineRule="auto"/>
              <w:jc w:val="both"/>
              <w:rPr>
                <w:lang w:val="en-IE"/>
              </w:rPr>
            </w:pPr>
            <w:r>
              <w:t>27</w:t>
            </w:r>
          </w:p>
        </w:tc>
        <w:tc>
          <w:tcPr>
            <w:tcW w:w="1407" w:type="dxa"/>
            <w:tcBorders>
              <w:top w:val="single" w:sz="24" w:space="0" w:color="FFFFFF"/>
              <w:left w:val="single" w:sz="8" w:space="0" w:color="FFFFFF"/>
              <w:bottom w:val="single" w:sz="8" w:space="0" w:color="FFFFFF"/>
              <w:right w:val="single" w:sz="8" w:space="0" w:color="FFFFFF"/>
            </w:tcBorders>
            <w:shd w:val="clear" w:color="auto" w:fill="CBE0FF"/>
            <w:tcMar>
              <w:top w:w="15" w:type="dxa"/>
              <w:left w:w="108" w:type="dxa"/>
              <w:bottom w:w="0" w:type="dxa"/>
              <w:right w:w="108" w:type="dxa"/>
            </w:tcMar>
            <w:hideMark/>
          </w:tcPr>
          <w:p w14:paraId="5226141A" w14:textId="77777777" w:rsidR="007E7AA9" w:rsidRDefault="007E7AA9">
            <w:pPr>
              <w:spacing w:after="0" w:line="240" w:lineRule="auto"/>
              <w:jc w:val="both"/>
              <w:rPr>
                <w:lang w:val="en-IE"/>
              </w:rPr>
            </w:pPr>
            <w:r>
              <w:rPr>
                <w:lang w:val="en-IE"/>
              </w:rPr>
              <w:t>15</w:t>
            </w:r>
          </w:p>
        </w:tc>
        <w:tc>
          <w:tcPr>
            <w:tcW w:w="1298" w:type="dxa"/>
            <w:tcBorders>
              <w:top w:val="single" w:sz="24" w:space="0" w:color="FFFFFF"/>
              <w:left w:val="single" w:sz="8" w:space="0" w:color="FFFFFF"/>
              <w:bottom w:val="single" w:sz="8" w:space="0" w:color="FFFFFF"/>
              <w:right w:val="single" w:sz="8" w:space="0" w:color="FFFFFF"/>
            </w:tcBorders>
            <w:shd w:val="clear" w:color="auto" w:fill="CBE0FF"/>
            <w:tcMar>
              <w:top w:w="15" w:type="dxa"/>
              <w:left w:w="108" w:type="dxa"/>
              <w:bottom w:w="0" w:type="dxa"/>
              <w:right w:w="108" w:type="dxa"/>
            </w:tcMar>
            <w:hideMark/>
          </w:tcPr>
          <w:p w14:paraId="19DDFD25" w14:textId="77777777" w:rsidR="007E7AA9" w:rsidRDefault="007E7AA9">
            <w:pPr>
              <w:spacing w:after="0" w:line="240" w:lineRule="auto"/>
              <w:jc w:val="both"/>
              <w:rPr>
                <w:lang w:val="en-IE"/>
              </w:rPr>
            </w:pPr>
            <w:r>
              <w:t>12</w:t>
            </w:r>
          </w:p>
        </w:tc>
        <w:tc>
          <w:tcPr>
            <w:tcW w:w="774" w:type="dxa"/>
            <w:tcBorders>
              <w:top w:val="single" w:sz="24" w:space="0" w:color="FFFFFF"/>
              <w:left w:val="single" w:sz="8" w:space="0" w:color="FFFFFF"/>
              <w:bottom w:val="single" w:sz="8" w:space="0" w:color="FFFFFF"/>
              <w:right w:val="single" w:sz="8" w:space="0" w:color="FFFFFF"/>
            </w:tcBorders>
            <w:shd w:val="clear" w:color="auto" w:fill="CBE0FF"/>
            <w:tcMar>
              <w:top w:w="15" w:type="dxa"/>
              <w:left w:w="108" w:type="dxa"/>
              <w:bottom w:w="0" w:type="dxa"/>
              <w:right w:w="108" w:type="dxa"/>
            </w:tcMar>
            <w:hideMark/>
          </w:tcPr>
          <w:p w14:paraId="744523CB" w14:textId="77777777" w:rsidR="007E7AA9" w:rsidRDefault="007E7AA9">
            <w:pPr>
              <w:spacing w:after="0" w:line="240" w:lineRule="auto"/>
              <w:jc w:val="both"/>
              <w:rPr>
                <w:lang w:val="en-IE"/>
              </w:rPr>
            </w:pPr>
            <w:r>
              <w:rPr>
                <w:lang w:val="en-IE"/>
              </w:rPr>
              <w:t>54</w:t>
            </w:r>
          </w:p>
        </w:tc>
      </w:tr>
      <w:tr w:rsidR="007E7AA9" w14:paraId="7B7614D1" w14:textId="77777777" w:rsidTr="007E7AA9">
        <w:trPr>
          <w:trHeight w:val="249"/>
        </w:trPr>
        <w:tc>
          <w:tcPr>
            <w:tcW w:w="4035" w:type="dxa"/>
            <w:tcBorders>
              <w:top w:val="single" w:sz="8" w:space="0" w:color="FFFFFF"/>
              <w:left w:val="single" w:sz="8" w:space="0" w:color="FFFFFF"/>
              <w:bottom w:val="single" w:sz="8" w:space="0" w:color="FFFFFF"/>
              <w:right w:val="single" w:sz="8" w:space="0" w:color="FFFFFF"/>
            </w:tcBorders>
            <w:shd w:val="clear" w:color="auto" w:fill="0070C0"/>
            <w:tcMar>
              <w:top w:w="15" w:type="dxa"/>
              <w:left w:w="108" w:type="dxa"/>
              <w:bottom w:w="0" w:type="dxa"/>
              <w:right w:w="108" w:type="dxa"/>
            </w:tcMar>
            <w:hideMark/>
          </w:tcPr>
          <w:p w14:paraId="5CCDA379" w14:textId="77777777" w:rsidR="007E7AA9" w:rsidRDefault="007E7AA9">
            <w:pPr>
              <w:spacing w:after="0" w:line="240" w:lineRule="auto"/>
              <w:jc w:val="both"/>
              <w:rPr>
                <w:color w:val="FFFFFF" w:themeColor="background1"/>
                <w:lang w:val="en-IE"/>
              </w:rPr>
            </w:pPr>
            <w:r>
              <w:rPr>
                <w:color w:val="FFFFFF" w:themeColor="background1"/>
              </w:rPr>
              <w:t>Online interviews</w:t>
            </w:r>
          </w:p>
        </w:tc>
        <w:tc>
          <w:tcPr>
            <w:tcW w:w="1265" w:type="dxa"/>
            <w:tcBorders>
              <w:top w:val="single" w:sz="8" w:space="0" w:color="FFFFFF"/>
              <w:left w:val="single" w:sz="8" w:space="0" w:color="FFFFFF"/>
              <w:bottom w:val="single" w:sz="8" w:space="0" w:color="FFFFFF"/>
              <w:right w:val="single" w:sz="8" w:space="0" w:color="FFFFFF"/>
            </w:tcBorders>
            <w:shd w:val="clear" w:color="auto" w:fill="E7F0FF"/>
            <w:tcMar>
              <w:top w:w="15" w:type="dxa"/>
              <w:left w:w="108" w:type="dxa"/>
              <w:bottom w:w="0" w:type="dxa"/>
              <w:right w:w="108" w:type="dxa"/>
            </w:tcMar>
            <w:hideMark/>
          </w:tcPr>
          <w:p w14:paraId="58053FE8" w14:textId="77777777" w:rsidR="007E7AA9" w:rsidRDefault="007E7AA9">
            <w:pPr>
              <w:spacing w:after="0" w:line="240" w:lineRule="auto"/>
              <w:jc w:val="both"/>
              <w:rPr>
                <w:lang w:val="en-IE"/>
              </w:rPr>
            </w:pPr>
            <w:r>
              <w:t>7</w:t>
            </w:r>
          </w:p>
        </w:tc>
        <w:tc>
          <w:tcPr>
            <w:tcW w:w="1407" w:type="dxa"/>
            <w:tcBorders>
              <w:top w:val="single" w:sz="8" w:space="0" w:color="FFFFFF"/>
              <w:left w:val="single" w:sz="8" w:space="0" w:color="FFFFFF"/>
              <w:bottom w:val="single" w:sz="8" w:space="0" w:color="FFFFFF"/>
              <w:right w:val="single" w:sz="8" w:space="0" w:color="FFFFFF"/>
            </w:tcBorders>
            <w:shd w:val="clear" w:color="auto" w:fill="E7F0FF"/>
            <w:tcMar>
              <w:top w:w="15" w:type="dxa"/>
              <w:left w:w="108" w:type="dxa"/>
              <w:bottom w:w="0" w:type="dxa"/>
              <w:right w:w="108" w:type="dxa"/>
            </w:tcMar>
            <w:hideMark/>
          </w:tcPr>
          <w:p w14:paraId="5C719726" w14:textId="77777777" w:rsidR="007E7AA9" w:rsidRDefault="007E7AA9">
            <w:pPr>
              <w:spacing w:after="0" w:line="240" w:lineRule="auto"/>
              <w:jc w:val="both"/>
              <w:rPr>
                <w:lang w:val="en-IE"/>
              </w:rPr>
            </w:pPr>
            <w:r>
              <w:t> 2</w:t>
            </w:r>
          </w:p>
        </w:tc>
        <w:tc>
          <w:tcPr>
            <w:tcW w:w="1298" w:type="dxa"/>
            <w:tcBorders>
              <w:top w:val="single" w:sz="8" w:space="0" w:color="FFFFFF"/>
              <w:left w:val="single" w:sz="8" w:space="0" w:color="FFFFFF"/>
              <w:bottom w:val="single" w:sz="8" w:space="0" w:color="FFFFFF"/>
              <w:right w:val="single" w:sz="8" w:space="0" w:color="FFFFFF"/>
            </w:tcBorders>
            <w:shd w:val="clear" w:color="auto" w:fill="E7F0FF"/>
            <w:tcMar>
              <w:top w:w="15" w:type="dxa"/>
              <w:left w:w="108" w:type="dxa"/>
              <w:bottom w:w="0" w:type="dxa"/>
              <w:right w:w="108" w:type="dxa"/>
            </w:tcMar>
            <w:hideMark/>
          </w:tcPr>
          <w:p w14:paraId="0CC06DEA" w14:textId="77777777" w:rsidR="007E7AA9" w:rsidRDefault="007E7AA9">
            <w:pPr>
              <w:spacing w:after="0" w:line="240" w:lineRule="auto"/>
              <w:jc w:val="both"/>
              <w:rPr>
                <w:lang w:val="en-IE"/>
              </w:rPr>
            </w:pPr>
            <w:r>
              <w:t>1</w:t>
            </w:r>
          </w:p>
        </w:tc>
        <w:tc>
          <w:tcPr>
            <w:tcW w:w="774" w:type="dxa"/>
            <w:tcBorders>
              <w:top w:val="single" w:sz="8" w:space="0" w:color="FFFFFF"/>
              <w:left w:val="single" w:sz="8" w:space="0" w:color="FFFFFF"/>
              <w:bottom w:val="single" w:sz="8" w:space="0" w:color="FFFFFF"/>
              <w:right w:val="single" w:sz="8" w:space="0" w:color="FFFFFF"/>
            </w:tcBorders>
            <w:shd w:val="clear" w:color="auto" w:fill="E7F0FF"/>
            <w:tcMar>
              <w:top w:w="15" w:type="dxa"/>
              <w:left w:w="108" w:type="dxa"/>
              <w:bottom w:w="0" w:type="dxa"/>
              <w:right w:w="108" w:type="dxa"/>
            </w:tcMar>
            <w:hideMark/>
          </w:tcPr>
          <w:p w14:paraId="4D456D11" w14:textId="77777777" w:rsidR="007E7AA9" w:rsidRDefault="007E7AA9">
            <w:pPr>
              <w:spacing w:after="0" w:line="240" w:lineRule="auto"/>
              <w:jc w:val="both"/>
              <w:rPr>
                <w:lang w:val="en-IE"/>
              </w:rPr>
            </w:pPr>
            <w:r>
              <w:rPr>
                <w:lang w:val="en-IE"/>
              </w:rPr>
              <w:t>10</w:t>
            </w:r>
          </w:p>
        </w:tc>
      </w:tr>
      <w:tr w:rsidR="007E7AA9" w14:paraId="3923C428" w14:textId="77777777" w:rsidTr="007E7AA9">
        <w:trPr>
          <w:trHeight w:val="338"/>
        </w:trPr>
        <w:tc>
          <w:tcPr>
            <w:tcW w:w="4035" w:type="dxa"/>
            <w:tcBorders>
              <w:top w:val="single" w:sz="8" w:space="0" w:color="FFFFFF"/>
              <w:left w:val="single" w:sz="8" w:space="0" w:color="FFFFFF"/>
              <w:bottom w:val="single" w:sz="8" w:space="0" w:color="FFFFFF"/>
              <w:right w:val="single" w:sz="8" w:space="0" w:color="FFFFFF"/>
            </w:tcBorders>
            <w:shd w:val="clear" w:color="auto" w:fill="0070C0"/>
            <w:tcMar>
              <w:top w:w="15" w:type="dxa"/>
              <w:left w:w="108" w:type="dxa"/>
              <w:bottom w:w="0" w:type="dxa"/>
              <w:right w:w="108" w:type="dxa"/>
            </w:tcMar>
            <w:hideMark/>
          </w:tcPr>
          <w:p w14:paraId="7C09887D" w14:textId="77777777" w:rsidR="007E7AA9" w:rsidRDefault="007E7AA9">
            <w:pPr>
              <w:spacing w:after="0" w:line="240" w:lineRule="auto"/>
              <w:jc w:val="both"/>
              <w:rPr>
                <w:color w:val="FFFFFF" w:themeColor="background1"/>
                <w:lang w:val="en-IE"/>
              </w:rPr>
            </w:pPr>
            <w:r>
              <w:rPr>
                <w:color w:val="FFFFFF" w:themeColor="background1"/>
              </w:rPr>
              <w:t>Interviews key informants</w:t>
            </w:r>
          </w:p>
        </w:tc>
        <w:tc>
          <w:tcPr>
            <w:tcW w:w="1265" w:type="dxa"/>
            <w:tcBorders>
              <w:top w:val="single" w:sz="8" w:space="0" w:color="FFFFFF"/>
              <w:left w:val="single" w:sz="8" w:space="0" w:color="FFFFFF"/>
              <w:bottom w:val="single" w:sz="8" w:space="0" w:color="FFFFFF"/>
              <w:right w:val="single" w:sz="8" w:space="0" w:color="FFFFFF"/>
            </w:tcBorders>
            <w:shd w:val="clear" w:color="auto" w:fill="CBE0FF"/>
            <w:tcMar>
              <w:top w:w="15" w:type="dxa"/>
              <w:left w:w="108" w:type="dxa"/>
              <w:bottom w:w="0" w:type="dxa"/>
              <w:right w:w="108" w:type="dxa"/>
            </w:tcMar>
            <w:hideMark/>
          </w:tcPr>
          <w:p w14:paraId="14C61946" w14:textId="77777777" w:rsidR="007E7AA9" w:rsidRDefault="007E7AA9">
            <w:pPr>
              <w:spacing w:after="0" w:line="240" w:lineRule="auto"/>
              <w:jc w:val="both"/>
              <w:rPr>
                <w:lang w:val="en-IE"/>
              </w:rPr>
            </w:pPr>
            <w:r>
              <w:t> </w:t>
            </w:r>
          </w:p>
        </w:tc>
        <w:tc>
          <w:tcPr>
            <w:tcW w:w="1407" w:type="dxa"/>
            <w:tcBorders>
              <w:top w:val="single" w:sz="8" w:space="0" w:color="FFFFFF"/>
              <w:left w:val="single" w:sz="8" w:space="0" w:color="FFFFFF"/>
              <w:bottom w:val="single" w:sz="8" w:space="0" w:color="FFFFFF"/>
              <w:right w:val="single" w:sz="8" w:space="0" w:color="FFFFFF"/>
            </w:tcBorders>
            <w:shd w:val="clear" w:color="auto" w:fill="CBE0FF"/>
            <w:tcMar>
              <w:top w:w="15" w:type="dxa"/>
              <w:left w:w="108" w:type="dxa"/>
              <w:bottom w:w="0" w:type="dxa"/>
              <w:right w:w="108" w:type="dxa"/>
            </w:tcMar>
            <w:hideMark/>
          </w:tcPr>
          <w:p w14:paraId="0EC461A2" w14:textId="77777777" w:rsidR="007E7AA9" w:rsidRDefault="007E7AA9">
            <w:pPr>
              <w:spacing w:after="0" w:line="240" w:lineRule="auto"/>
              <w:jc w:val="both"/>
              <w:rPr>
                <w:lang w:val="en-IE"/>
              </w:rPr>
            </w:pPr>
            <w:r>
              <w:t> </w:t>
            </w:r>
          </w:p>
        </w:tc>
        <w:tc>
          <w:tcPr>
            <w:tcW w:w="1298" w:type="dxa"/>
            <w:tcBorders>
              <w:top w:val="single" w:sz="8" w:space="0" w:color="FFFFFF"/>
              <w:left w:val="single" w:sz="8" w:space="0" w:color="FFFFFF"/>
              <w:bottom w:val="single" w:sz="8" w:space="0" w:color="FFFFFF"/>
              <w:right w:val="single" w:sz="8" w:space="0" w:color="FFFFFF"/>
            </w:tcBorders>
            <w:shd w:val="clear" w:color="auto" w:fill="CBE0FF"/>
            <w:tcMar>
              <w:top w:w="15" w:type="dxa"/>
              <w:left w:w="108" w:type="dxa"/>
              <w:bottom w:w="0" w:type="dxa"/>
              <w:right w:w="108" w:type="dxa"/>
            </w:tcMar>
            <w:hideMark/>
          </w:tcPr>
          <w:p w14:paraId="1EE2371B" w14:textId="77777777" w:rsidR="007E7AA9" w:rsidRDefault="007E7AA9">
            <w:pPr>
              <w:spacing w:after="0" w:line="240" w:lineRule="auto"/>
              <w:jc w:val="both"/>
              <w:rPr>
                <w:lang w:val="en-IE"/>
              </w:rPr>
            </w:pPr>
            <w:r>
              <w:t> </w:t>
            </w:r>
          </w:p>
        </w:tc>
        <w:tc>
          <w:tcPr>
            <w:tcW w:w="774" w:type="dxa"/>
            <w:tcBorders>
              <w:top w:val="single" w:sz="8" w:space="0" w:color="FFFFFF"/>
              <w:left w:val="single" w:sz="8" w:space="0" w:color="FFFFFF"/>
              <w:bottom w:val="single" w:sz="8" w:space="0" w:color="FFFFFF"/>
              <w:right w:val="single" w:sz="8" w:space="0" w:color="FFFFFF"/>
            </w:tcBorders>
            <w:shd w:val="clear" w:color="auto" w:fill="CBE0FF"/>
            <w:tcMar>
              <w:top w:w="15" w:type="dxa"/>
              <w:left w:w="108" w:type="dxa"/>
              <w:bottom w:w="0" w:type="dxa"/>
              <w:right w:w="108" w:type="dxa"/>
            </w:tcMar>
            <w:hideMark/>
          </w:tcPr>
          <w:p w14:paraId="6768C393" w14:textId="77777777" w:rsidR="007E7AA9" w:rsidRDefault="007E7AA9">
            <w:pPr>
              <w:spacing w:after="0" w:line="240" w:lineRule="auto"/>
              <w:jc w:val="both"/>
              <w:rPr>
                <w:lang w:val="en-IE"/>
              </w:rPr>
            </w:pPr>
            <w:r>
              <w:rPr>
                <w:lang w:val="en-IE"/>
              </w:rPr>
              <w:t>8</w:t>
            </w:r>
          </w:p>
        </w:tc>
      </w:tr>
      <w:tr w:rsidR="007E7AA9" w14:paraId="581BBEDC" w14:textId="77777777" w:rsidTr="007E7AA9">
        <w:trPr>
          <w:trHeight w:val="244"/>
        </w:trPr>
        <w:tc>
          <w:tcPr>
            <w:tcW w:w="4035" w:type="dxa"/>
            <w:tcBorders>
              <w:top w:val="single" w:sz="8" w:space="0" w:color="FFFFFF"/>
              <w:left w:val="single" w:sz="8" w:space="0" w:color="FFFFFF"/>
              <w:bottom w:val="single" w:sz="8" w:space="0" w:color="FFFFFF"/>
              <w:right w:val="single" w:sz="8" w:space="0" w:color="FFFFFF"/>
            </w:tcBorders>
            <w:shd w:val="clear" w:color="auto" w:fill="0070C0"/>
            <w:tcMar>
              <w:top w:w="15" w:type="dxa"/>
              <w:left w:w="108" w:type="dxa"/>
              <w:bottom w:w="0" w:type="dxa"/>
              <w:right w:w="108" w:type="dxa"/>
            </w:tcMar>
            <w:hideMark/>
          </w:tcPr>
          <w:p w14:paraId="2C28FFA2" w14:textId="77777777" w:rsidR="007E7AA9" w:rsidRDefault="007E7AA9">
            <w:pPr>
              <w:spacing w:after="0" w:line="240" w:lineRule="auto"/>
              <w:jc w:val="both"/>
              <w:rPr>
                <w:color w:val="FFFFFF" w:themeColor="background1"/>
                <w:lang w:val="en-IE"/>
              </w:rPr>
            </w:pPr>
            <w:r>
              <w:rPr>
                <w:color w:val="FFFFFF" w:themeColor="background1"/>
              </w:rPr>
              <w:t xml:space="preserve">Focus Group event (Johannesburg) </w:t>
            </w:r>
            <w:r>
              <w:rPr>
                <w:color w:val="FFFFFF" w:themeColor="background1"/>
                <w:vertAlign w:val="superscript"/>
              </w:rPr>
              <w:t>[2]</w:t>
            </w:r>
            <w:r>
              <w:rPr>
                <w:color w:val="FFFFFF" w:themeColor="background1"/>
              </w:rPr>
              <w:t xml:space="preserve"> </w:t>
            </w:r>
          </w:p>
        </w:tc>
        <w:tc>
          <w:tcPr>
            <w:tcW w:w="1265" w:type="dxa"/>
            <w:tcBorders>
              <w:top w:val="single" w:sz="8" w:space="0" w:color="FFFFFF"/>
              <w:left w:val="single" w:sz="8" w:space="0" w:color="FFFFFF"/>
              <w:bottom w:val="single" w:sz="8" w:space="0" w:color="FFFFFF"/>
              <w:right w:val="single" w:sz="8" w:space="0" w:color="FFFFFF"/>
            </w:tcBorders>
            <w:shd w:val="clear" w:color="auto" w:fill="E7F0FF"/>
            <w:tcMar>
              <w:top w:w="15" w:type="dxa"/>
              <w:left w:w="108" w:type="dxa"/>
              <w:bottom w:w="0" w:type="dxa"/>
              <w:right w:w="108" w:type="dxa"/>
            </w:tcMar>
            <w:hideMark/>
          </w:tcPr>
          <w:p w14:paraId="3BE3C02B" w14:textId="77777777" w:rsidR="007E7AA9" w:rsidRDefault="007E7AA9">
            <w:pPr>
              <w:spacing w:after="0" w:line="240" w:lineRule="auto"/>
              <w:jc w:val="both"/>
              <w:rPr>
                <w:lang w:val="en-IE"/>
              </w:rPr>
            </w:pPr>
            <w:r>
              <w:t>48</w:t>
            </w:r>
          </w:p>
        </w:tc>
        <w:tc>
          <w:tcPr>
            <w:tcW w:w="1407" w:type="dxa"/>
            <w:tcBorders>
              <w:top w:val="single" w:sz="8" w:space="0" w:color="FFFFFF"/>
              <w:left w:val="single" w:sz="8" w:space="0" w:color="FFFFFF"/>
              <w:bottom w:val="single" w:sz="8" w:space="0" w:color="FFFFFF"/>
              <w:right w:val="single" w:sz="8" w:space="0" w:color="FFFFFF"/>
            </w:tcBorders>
            <w:shd w:val="clear" w:color="auto" w:fill="E7F0FF"/>
            <w:tcMar>
              <w:top w:w="15" w:type="dxa"/>
              <w:left w:w="108" w:type="dxa"/>
              <w:bottom w:w="0" w:type="dxa"/>
              <w:right w:w="108" w:type="dxa"/>
            </w:tcMar>
            <w:hideMark/>
          </w:tcPr>
          <w:p w14:paraId="2B50150D" w14:textId="77777777" w:rsidR="007E7AA9" w:rsidRDefault="007E7AA9">
            <w:pPr>
              <w:spacing w:after="0" w:line="240" w:lineRule="auto"/>
              <w:jc w:val="both"/>
              <w:rPr>
                <w:lang w:val="en-IE"/>
              </w:rPr>
            </w:pPr>
            <w:r>
              <w:t> </w:t>
            </w:r>
          </w:p>
        </w:tc>
        <w:tc>
          <w:tcPr>
            <w:tcW w:w="1298" w:type="dxa"/>
            <w:tcBorders>
              <w:top w:val="single" w:sz="8" w:space="0" w:color="FFFFFF"/>
              <w:left w:val="single" w:sz="8" w:space="0" w:color="FFFFFF"/>
              <w:bottom w:val="single" w:sz="8" w:space="0" w:color="FFFFFF"/>
              <w:right w:val="single" w:sz="8" w:space="0" w:color="FFFFFF"/>
            </w:tcBorders>
            <w:shd w:val="clear" w:color="auto" w:fill="E7F0FF"/>
            <w:tcMar>
              <w:top w:w="15" w:type="dxa"/>
              <w:left w:w="108" w:type="dxa"/>
              <w:bottom w:w="0" w:type="dxa"/>
              <w:right w:w="108" w:type="dxa"/>
            </w:tcMar>
            <w:hideMark/>
          </w:tcPr>
          <w:p w14:paraId="3A446EFC" w14:textId="77777777" w:rsidR="007E7AA9" w:rsidRDefault="007E7AA9">
            <w:pPr>
              <w:spacing w:after="0" w:line="240" w:lineRule="auto"/>
              <w:jc w:val="both"/>
              <w:rPr>
                <w:lang w:val="en-IE"/>
              </w:rPr>
            </w:pPr>
            <w:r>
              <w:t> </w:t>
            </w:r>
          </w:p>
        </w:tc>
        <w:tc>
          <w:tcPr>
            <w:tcW w:w="774" w:type="dxa"/>
            <w:tcBorders>
              <w:top w:val="single" w:sz="8" w:space="0" w:color="FFFFFF"/>
              <w:left w:val="single" w:sz="8" w:space="0" w:color="FFFFFF"/>
              <w:bottom w:val="single" w:sz="8" w:space="0" w:color="FFFFFF"/>
              <w:right w:val="single" w:sz="8" w:space="0" w:color="FFFFFF"/>
            </w:tcBorders>
            <w:shd w:val="clear" w:color="auto" w:fill="E7F0FF"/>
            <w:tcMar>
              <w:top w:w="15" w:type="dxa"/>
              <w:left w:w="108" w:type="dxa"/>
              <w:bottom w:w="0" w:type="dxa"/>
              <w:right w:w="108" w:type="dxa"/>
            </w:tcMar>
            <w:hideMark/>
          </w:tcPr>
          <w:p w14:paraId="6E629C86" w14:textId="77777777" w:rsidR="007E7AA9" w:rsidRDefault="007E7AA9">
            <w:pPr>
              <w:spacing w:after="0" w:line="240" w:lineRule="auto"/>
              <w:jc w:val="both"/>
              <w:rPr>
                <w:lang w:val="en-IE"/>
              </w:rPr>
            </w:pPr>
            <w:r>
              <w:t>48</w:t>
            </w:r>
          </w:p>
        </w:tc>
      </w:tr>
      <w:tr w:rsidR="007E7AA9" w14:paraId="257A3A26" w14:textId="77777777" w:rsidTr="007E7AA9">
        <w:trPr>
          <w:trHeight w:val="362"/>
        </w:trPr>
        <w:tc>
          <w:tcPr>
            <w:tcW w:w="4035" w:type="dxa"/>
            <w:tcBorders>
              <w:top w:val="single" w:sz="8" w:space="0" w:color="FFFFFF"/>
              <w:left w:val="single" w:sz="8" w:space="0" w:color="FFFFFF"/>
              <w:bottom w:val="single" w:sz="8" w:space="0" w:color="FFFFFF"/>
              <w:right w:val="single" w:sz="8" w:space="0" w:color="FFFFFF"/>
            </w:tcBorders>
            <w:shd w:val="clear" w:color="auto" w:fill="0070C0"/>
            <w:tcMar>
              <w:top w:w="15" w:type="dxa"/>
              <w:left w:w="108" w:type="dxa"/>
              <w:bottom w:w="0" w:type="dxa"/>
              <w:right w:w="108" w:type="dxa"/>
            </w:tcMar>
            <w:hideMark/>
          </w:tcPr>
          <w:p w14:paraId="3B75D344" w14:textId="77777777" w:rsidR="007E7AA9" w:rsidRDefault="007E7AA9">
            <w:pPr>
              <w:spacing w:after="0" w:line="240" w:lineRule="auto"/>
              <w:jc w:val="both"/>
              <w:rPr>
                <w:i/>
                <w:iCs/>
                <w:color w:val="FFFFFF" w:themeColor="background1"/>
                <w:lang w:val="en-IE"/>
              </w:rPr>
            </w:pPr>
            <w:r>
              <w:rPr>
                <w:b/>
                <w:bCs/>
                <w:i/>
                <w:iCs/>
                <w:color w:val="FFFFFF" w:themeColor="background1"/>
              </w:rPr>
              <w:t>Total connections</w:t>
            </w:r>
          </w:p>
        </w:tc>
        <w:tc>
          <w:tcPr>
            <w:tcW w:w="1265" w:type="dxa"/>
            <w:tcBorders>
              <w:top w:val="single" w:sz="8" w:space="0" w:color="FFFFFF"/>
              <w:left w:val="single" w:sz="8" w:space="0" w:color="FFFFFF"/>
              <w:bottom w:val="single" w:sz="8" w:space="0" w:color="FFFFFF"/>
              <w:right w:val="single" w:sz="8" w:space="0" w:color="FFFFFF"/>
            </w:tcBorders>
            <w:shd w:val="clear" w:color="auto" w:fill="CBE0FF"/>
            <w:tcMar>
              <w:top w:w="15" w:type="dxa"/>
              <w:left w:w="108" w:type="dxa"/>
              <w:bottom w:w="0" w:type="dxa"/>
              <w:right w:w="108" w:type="dxa"/>
            </w:tcMar>
            <w:hideMark/>
          </w:tcPr>
          <w:p w14:paraId="3236AD46" w14:textId="77777777" w:rsidR="007E7AA9" w:rsidRDefault="007E7AA9">
            <w:pPr>
              <w:spacing w:after="0" w:line="240" w:lineRule="auto"/>
              <w:jc w:val="both"/>
              <w:rPr>
                <w:i/>
                <w:iCs/>
                <w:lang w:val="en-IE"/>
              </w:rPr>
            </w:pPr>
            <w:r>
              <w:rPr>
                <w:i/>
                <w:iCs/>
                <w:lang w:val="en-IE"/>
              </w:rPr>
              <w:t>82</w:t>
            </w:r>
          </w:p>
        </w:tc>
        <w:tc>
          <w:tcPr>
            <w:tcW w:w="1407" w:type="dxa"/>
            <w:tcBorders>
              <w:top w:val="single" w:sz="8" w:space="0" w:color="FFFFFF"/>
              <w:left w:val="single" w:sz="8" w:space="0" w:color="FFFFFF"/>
              <w:bottom w:val="single" w:sz="8" w:space="0" w:color="FFFFFF"/>
              <w:right w:val="single" w:sz="8" w:space="0" w:color="FFFFFF"/>
            </w:tcBorders>
            <w:shd w:val="clear" w:color="auto" w:fill="CBE0FF"/>
            <w:tcMar>
              <w:top w:w="15" w:type="dxa"/>
              <w:left w:w="108" w:type="dxa"/>
              <w:bottom w:w="0" w:type="dxa"/>
              <w:right w:w="108" w:type="dxa"/>
            </w:tcMar>
            <w:hideMark/>
          </w:tcPr>
          <w:p w14:paraId="76A21A89" w14:textId="77777777" w:rsidR="007E7AA9" w:rsidRDefault="007E7AA9">
            <w:pPr>
              <w:spacing w:after="0" w:line="240" w:lineRule="auto"/>
              <w:jc w:val="both"/>
              <w:rPr>
                <w:i/>
                <w:iCs/>
                <w:lang w:val="en-IE"/>
              </w:rPr>
            </w:pPr>
            <w:r>
              <w:rPr>
                <w:i/>
                <w:iCs/>
                <w:lang w:val="en-IE"/>
              </w:rPr>
              <w:t>15</w:t>
            </w:r>
          </w:p>
        </w:tc>
        <w:tc>
          <w:tcPr>
            <w:tcW w:w="1298" w:type="dxa"/>
            <w:tcBorders>
              <w:top w:val="single" w:sz="8" w:space="0" w:color="FFFFFF"/>
              <w:left w:val="single" w:sz="8" w:space="0" w:color="FFFFFF"/>
              <w:bottom w:val="single" w:sz="8" w:space="0" w:color="FFFFFF"/>
              <w:right w:val="single" w:sz="8" w:space="0" w:color="FFFFFF"/>
            </w:tcBorders>
            <w:shd w:val="clear" w:color="auto" w:fill="CBE0FF"/>
            <w:tcMar>
              <w:top w:w="15" w:type="dxa"/>
              <w:left w:w="108" w:type="dxa"/>
              <w:bottom w:w="0" w:type="dxa"/>
              <w:right w:w="108" w:type="dxa"/>
            </w:tcMar>
            <w:hideMark/>
          </w:tcPr>
          <w:p w14:paraId="43E0FE3E" w14:textId="77777777" w:rsidR="007E7AA9" w:rsidRDefault="007E7AA9">
            <w:pPr>
              <w:spacing w:after="0" w:line="240" w:lineRule="auto"/>
              <w:jc w:val="both"/>
              <w:rPr>
                <w:i/>
                <w:iCs/>
                <w:lang w:val="en-IE"/>
              </w:rPr>
            </w:pPr>
            <w:r>
              <w:rPr>
                <w:i/>
                <w:iCs/>
                <w:lang w:val="en-IE"/>
              </w:rPr>
              <w:t>13</w:t>
            </w:r>
          </w:p>
        </w:tc>
        <w:tc>
          <w:tcPr>
            <w:tcW w:w="774" w:type="dxa"/>
            <w:tcBorders>
              <w:top w:val="single" w:sz="8" w:space="0" w:color="FFFFFF"/>
              <w:left w:val="single" w:sz="8" w:space="0" w:color="FFFFFF"/>
              <w:bottom w:val="single" w:sz="8" w:space="0" w:color="FFFFFF"/>
              <w:right w:val="single" w:sz="8" w:space="0" w:color="FFFFFF"/>
            </w:tcBorders>
            <w:shd w:val="clear" w:color="auto" w:fill="CBE0FF"/>
            <w:tcMar>
              <w:top w:w="15" w:type="dxa"/>
              <w:left w:w="108" w:type="dxa"/>
              <w:bottom w:w="0" w:type="dxa"/>
              <w:right w:w="108" w:type="dxa"/>
            </w:tcMar>
            <w:hideMark/>
          </w:tcPr>
          <w:p w14:paraId="29866FC2" w14:textId="77777777" w:rsidR="007E7AA9" w:rsidRDefault="007E7AA9">
            <w:pPr>
              <w:spacing w:after="0" w:line="240" w:lineRule="auto"/>
              <w:jc w:val="both"/>
              <w:rPr>
                <w:i/>
                <w:iCs/>
                <w:lang w:val="en-IE"/>
              </w:rPr>
            </w:pPr>
            <w:r>
              <w:rPr>
                <w:i/>
                <w:iCs/>
                <w:lang w:val="en-IE"/>
              </w:rPr>
              <w:t>110</w:t>
            </w:r>
          </w:p>
        </w:tc>
      </w:tr>
      <w:tr w:rsidR="007E7AA9" w14:paraId="6CB23C7F" w14:textId="77777777" w:rsidTr="007E7AA9">
        <w:trPr>
          <w:trHeight w:val="396"/>
        </w:trPr>
        <w:tc>
          <w:tcPr>
            <w:tcW w:w="4035" w:type="dxa"/>
            <w:tcBorders>
              <w:top w:val="single" w:sz="8" w:space="0" w:color="FFFFFF"/>
              <w:left w:val="single" w:sz="8" w:space="0" w:color="FFFFFF"/>
              <w:bottom w:val="single" w:sz="8" w:space="0" w:color="FFFFFF"/>
              <w:right w:val="single" w:sz="8" w:space="0" w:color="FFFFFF"/>
            </w:tcBorders>
            <w:shd w:val="clear" w:color="auto" w:fill="0070C0"/>
            <w:tcMar>
              <w:top w:w="15" w:type="dxa"/>
              <w:left w:w="108" w:type="dxa"/>
              <w:bottom w:w="0" w:type="dxa"/>
              <w:right w:w="108" w:type="dxa"/>
            </w:tcMar>
            <w:hideMark/>
          </w:tcPr>
          <w:p w14:paraId="5D158105" w14:textId="77777777" w:rsidR="007E7AA9" w:rsidRDefault="007E7AA9">
            <w:pPr>
              <w:spacing w:after="0" w:line="240" w:lineRule="auto"/>
              <w:jc w:val="both"/>
              <w:rPr>
                <w:color w:val="FFFFFF" w:themeColor="background1"/>
                <w:lang w:val="en-IE"/>
              </w:rPr>
            </w:pPr>
            <w:r>
              <w:rPr>
                <w:b/>
                <w:bCs/>
                <w:color w:val="FFFFFF" w:themeColor="background1"/>
              </w:rPr>
              <w:t>Total unique diaspora connections</w:t>
            </w:r>
          </w:p>
        </w:tc>
        <w:tc>
          <w:tcPr>
            <w:tcW w:w="1265" w:type="dxa"/>
            <w:tcBorders>
              <w:top w:val="single" w:sz="8" w:space="0" w:color="FFFFFF"/>
              <w:left w:val="single" w:sz="8" w:space="0" w:color="FFFFFF"/>
              <w:bottom w:val="single" w:sz="8" w:space="0" w:color="FFFFFF"/>
              <w:right w:val="single" w:sz="8" w:space="0" w:color="FFFFFF"/>
            </w:tcBorders>
            <w:shd w:val="clear" w:color="auto" w:fill="E7F0FF"/>
            <w:tcMar>
              <w:top w:w="15" w:type="dxa"/>
              <w:left w:w="108" w:type="dxa"/>
              <w:bottom w:w="0" w:type="dxa"/>
              <w:right w:w="108" w:type="dxa"/>
            </w:tcMar>
            <w:hideMark/>
          </w:tcPr>
          <w:p w14:paraId="1D038605" w14:textId="77777777" w:rsidR="007E7AA9" w:rsidRDefault="007E7AA9">
            <w:pPr>
              <w:spacing w:after="0" w:line="240" w:lineRule="auto"/>
              <w:jc w:val="both"/>
              <w:rPr>
                <w:lang w:val="en-IE"/>
              </w:rPr>
            </w:pPr>
            <w:r>
              <w:rPr>
                <w:b/>
                <w:bCs/>
              </w:rPr>
              <w:t>64</w:t>
            </w:r>
          </w:p>
        </w:tc>
        <w:tc>
          <w:tcPr>
            <w:tcW w:w="1407" w:type="dxa"/>
            <w:tcBorders>
              <w:top w:val="single" w:sz="8" w:space="0" w:color="FFFFFF"/>
              <w:left w:val="single" w:sz="8" w:space="0" w:color="FFFFFF"/>
              <w:bottom w:val="single" w:sz="8" w:space="0" w:color="FFFFFF"/>
              <w:right w:val="single" w:sz="8" w:space="0" w:color="FFFFFF"/>
            </w:tcBorders>
            <w:shd w:val="clear" w:color="auto" w:fill="E7F0FF"/>
            <w:tcMar>
              <w:top w:w="15" w:type="dxa"/>
              <w:left w:w="108" w:type="dxa"/>
              <w:bottom w:w="0" w:type="dxa"/>
              <w:right w:w="108" w:type="dxa"/>
            </w:tcMar>
            <w:hideMark/>
          </w:tcPr>
          <w:p w14:paraId="2B392231" w14:textId="77777777" w:rsidR="007E7AA9" w:rsidRDefault="007E7AA9">
            <w:pPr>
              <w:spacing w:after="0" w:line="240" w:lineRule="auto"/>
              <w:jc w:val="both"/>
              <w:rPr>
                <w:b/>
                <w:bCs/>
                <w:lang w:val="en-IE"/>
              </w:rPr>
            </w:pPr>
            <w:r>
              <w:rPr>
                <w:b/>
                <w:bCs/>
                <w:lang w:val="en-IE"/>
              </w:rPr>
              <w:t>13</w:t>
            </w:r>
          </w:p>
        </w:tc>
        <w:tc>
          <w:tcPr>
            <w:tcW w:w="1298" w:type="dxa"/>
            <w:tcBorders>
              <w:top w:val="single" w:sz="8" w:space="0" w:color="FFFFFF"/>
              <w:left w:val="single" w:sz="8" w:space="0" w:color="FFFFFF"/>
              <w:bottom w:val="single" w:sz="8" w:space="0" w:color="FFFFFF"/>
              <w:right w:val="single" w:sz="8" w:space="0" w:color="FFFFFF"/>
            </w:tcBorders>
            <w:shd w:val="clear" w:color="auto" w:fill="E7F0FF"/>
            <w:tcMar>
              <w:top w:w="15" w:type="dxa"/>
              <w:left w:w="108" w:type="dxa"/>
              <w:bottom w:w="0" w:type="dxa"/>
              <w:right w:w="108" w:type="dxa"/>
            </w:tcMar>
            <w:hideMark/>
          </w:tcPr>
          <w:p w14:paraId="49E18A5E" w14:textId="77777777" w:rsidR="007E7AA9" w:rsidRDefault="007E7AA9">
            <w:pPr>
              <w:spacing w:after="0" w:line="240" w:lineRule="auto"/>
              <w:jc w:val="both"/>
              <w:rPr>
                <w:b/>
                <w:bCs/>
                <w:lang w:val="en-IE"/>
              </w:rPr>
            </w:pPr>
            <w:r>
              <w:rPr>
                <w:b/>
                <w:bCs/>
                <w:lang w:val="en-IE"/>
              </w:rPr>
              <w:t>13</w:t>
            </w:r>
          </w:p>
        </w:tc>
        <w:tc>
          <w:tcPr>
            <w:tcW w:w="774" w:type="dxa"/>
            <w:tcBorders>
              <w:top w:val="single" w:sz="8" w:space="0" w:color="FFFFFF"/>
              <w:left w:val="single" w:sz="8" w:space="0" w:color="FFFFFF"/>
              <w:bottom w:val="single" w:sz="8" w:space="0" w:color="FFFFFF"/>
              <w:right w:val="single" w:sz="8" w:space="0" w:color="FFFFFF"/>
            </w:tcBorders>
            <w:shd w:val="clear" w:color="auto" w:fill="E7F0FF"/>
            <w:tcMar>
              <w:top w:w="15" w:type="dxa"/>
              <w:left w:w="108" w:type="dxa"/>
              <w:bottom w:w="0" w:type="dxa"/>
              <w:right w:w="108" w:type="dxa"/>
            </w:tcMar>
            <w:hideMark/>
          </w:tcPr>
          <w:p w14:paraId="6C860672" w14:textId="77777777" w:rsidR="007E7AA9" w:rsidRDefault="007E7AA9">
            <w:pPr>
              <w:spacing w:after="0" w:line="240" w:lineRule="auto"/>
              <w:jc w:val="both"/>
              <w:rPr>
                <w:b/>
                <w:bCs/>
                <w:lang w:val="en-IE"/>
              </w:rPr>
            </w:pPr>
            <w:r>
              <w:rPr>
                <w:b/>
                <w:bCs/>
                <w:lang w:val="en-IE"/>
              </w:rPr>
              <w:t>90</w:t>
            </w:r>
          </w:p>
        </w:tc>
      </w:tr>
    </w:tbl>
    <w:p w14:paraId="6677FE63" w14:textId="77777777" w:rsidR="007E7AA9" w:rsidRPr="008D282F" w:rsidRDefault="007E7AA9" w:rsidP="007E7AA9">
      <w:pPr>
        <w:spacing w:after="0" w:line="240" w:lineRule="auto"/>
        <w:ind w:firstLine="720"/>
        <w:jc w:val="both"/>
        <w:rPr>
          <w:sz w:val="18"/>
          <w:szCs w:val="20"/>
        </w:rPr>
      </w:pPr>
      <w:r>
        <w:rPr>
          <w:vertAlign w:val="superscript"/>
        </w:rPr>
        <w:t>[1]</w:t>
      </w:r>
      <w:r>
        <w:t xml:space="preserve"> </w:t>
      </w:r>
      <w:r w:rsidRPr="008D282F">
        <w:rPr>
          <w:sz w:val="18"/>
          <w:szCs w:val="20"/>
        </w:rPr>
        <w:t xml:space="preserve">Emaswati abroad include: Taiwan (n=5); Belgium (n=2) Ghana (n=1) Germany (n=1) Ireland (n=1) </w:t>
      </w:r>
    </w:p>
    <w:p w14:paraId="24671A4C" w14:textId="77777777" w:rsidR="007E7AA9" w:rsidRPr="008D282F" w:rsidRDefault="007E7AA9" w:rsidP="007E7AA9">
      <w:pPr>
        <w:spacing w:after="0" w:line="240" w:lineRule="auto"/>
        <w:ind w:firstLine="720"/>
        <w:jc w:val="both"/>
        <w:rPr>
          <w:sz w:val="18"/>
          <w:szCs w:val="20"/>
          <w:lang w:val="en-IE"/>
        </w:rPr>
      </w:pPr>
      <w:r w:rsidRPr="008D282F">
        <w:rPr>
          <w:sz w:val="18"/>
          <w:szCs w:val="20"/>
        </w:rPr>
        <w:t>Malawi (n=1) Sri Lanka (n=1) Tanzania (n=1) United Kingdom (n=1) United States (n=1)</w:t>
      </w:r>
    </w:p>
    <w:p w14:paraId="22689287" w14:textId="77777777" w:rsidR="007E7AA9" w:rsidRPr="008D282F" w:rsidRDefault="007E7AA9" w:rsidP="007E7AA9">
      <w:pPr>
        <w:spacing w:after="0" w:line="240" w:lineRule="auto"/>
        <w:jc w:val="both"/>
        <w:rPr>
          <w:sz w:val="18"/>
          <w:szCs w:val="20"/>
          <w:lang w:val="en-IE"/>
        </w:rPr>
      </w:pPr>
      <w:r>
        <w:rPr>
          <w:vertAlign w:val="superscript"/>
        </w:rPr>
        <w:t xml:space="preserve">                    [2]</w:t>
      </w:r>
      <w:r>
        <w:t xml:space="preserve"> </w:t>
      </w:r>
      <w:r w:rsidRPr="008D282F">
        <w:rPr>
          <w:sz w:val="18"/>
          <w:szCs w:val="20"/>
        </w:rPr>
        <w:t xml:space="preserve">Only 10 (22%) of ‘Meet and Greet’ Event Emaswati in SA participants completed the survey </w:t>
      </w:r>
    </w:p>
    <w:p w14:paraId="316DE6A4" w14:textId="2EEAEBFC" w:rsidR="007E7AA9" w:rsidRDefault="008D282F" w:rsidP="007E7AA9">
      <w:pPr>
        <w:spacing w:after="0" w:line="240" w:lineRule="auto"/>
        <w:jc w:val="both"/>
        <w:rPr>
          <w:szCs w:val="22"/>
        </w:rPr>
      </w:pPr>
      <w:r>
        <w:rPr>
          <w:rFonts w:ascii="Times New Roman" w:hAnsi="Times New Roman"/>
          <w:noProof/>
          <w:kern w:val="0"/>
          <w:sz w:val="24"/>
          <w:szCs w:val="24"/>
          <w:lang w:val="en-IE" w:eastAsia="en-IE"/>
          <w14:ligatures w14:val="none"/>
        </w:rPr>
        <mc:AlternateContent>
          <mc:Choice Requires="wps">
            <w:drawing>
              <wp:anchor distT="91440" distB="91440" distL="114300" distR="114300" simplePos="0" relativeHeight="251715584" behindDoc="0" locked="0" layoutInCell="1" allowOverlap="1" wp14:anchorId="3AA5C55E" wp14:editId="421C360C">
                <wp:simplePos x="0" y="0"/>
                <wp:positionH relativeFrom="page">
                  <wp:posOffset>3529412</wp:posOffset>
                </wp:positionH>
                <wp:positionV relativeFrom="paragraph">
                  <wp:posOffset>11568</wp:posOffset>
                </wp:positionV>
                <wp:extent cx="2849245" cy="1624330"/>
                <wp:effectExtent l="0" t="0" r="0" b="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1624330"/>
                        </a:xfrm>
                        <a:prstGeom prst="rect">
                          <a:avLst/>
                        </a:prstGeom>
                        <a:noFill/>
                        <a:ln w="9525">
                          <a:noFill/>
                          <a:miter lim="800000"/>
                          <a:headEnd/>
                          <a:tailEnd/>
                        </a:ln>
                      </wps:spPr>
                      <wps:txbx>
                        <w:txbxContent>
                          <w:p w14:paraId="04917AEC" w14:textId="77777777" w:rsidR="007E7AA9" w:rsidRDefault="007E7AA9" w:rsidP="007E7AA9">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lang w:val="en-IE"/>
                              </w:rPr>
                            </w:pPr>
                            <w:r>
                              <w:rPr>
                                <w:i/>
                                <w:iCs/>
                                <w:color w:val="002060"/>
                                <w:sz w:val="24"/>
                                <w:szCs w:val="24"/>
                                <w:lang w:val="en-IE"/>
                              </w:rPr>
                              <w:t xml:space="preserve">“I am really passionate about my country. I support any project that can help shed light on what is happening… I have a drive to make the country better.” </w:t>
                            </w:r>
                          </w:p>
                          <w:p w14:paraId="5C25660E" w14:textId="77777777" w:rsidR="007E7AA9" w:rsidRDefault="007E7AA9" w:rsidP="007E7AA9">
                            <w:pPr>
                              <w:pBdr>
                                <w:top w:val="single" w:sz="24" w:space="8" w:color="94B6D2" w:themeColor="accent1"/>
                                <w:bottom w:val="single" w:sz="24" w:space="8" w:color="94B6D2" w:themeColor="accent1"/>
                              </w:pBdr>
                              <w:shd w:val="clear" w:color="auto" w:fill="E9F0F6" w:themeFill="accent1" w:themeFillTint="33"/>
                              <w:spacing w:after="0" w:line="240" w:lineRule="auto"/>
                              <w:jc w:val="right"/>
                              <w:rPr>
                                <w:color w:val="002060"/>
                                <w:sz w:val="24"/>
                                <w:lang w:val="en-IE"/>
                              </w:rPr>
                            </w:pPr>
                            <w:r>
                              <w:rPr>
                                <w:color w:val="002060"/>
                                <w:sz w:val="24"/>
                                <w:lang w:val="en-IE"/>
                              </w:rPr>
                              <w:t xml:space="preserve">-Liswati interviewee, outside Eswatini, August 2021 </w:t>
                            </w:r>
                          </w:p>
                        </w:txbxContent>
                      </wps:txbx>
                      <wps:bodyPr rot="0" vertOverflow="clip" horzOverflow="clip"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3AA5C55E" id="Text Box 34" o:spid="_x0000_s1027" type="#_x0000_t202" style="position:absolute;left:0;text-align:left;margin-left:277.9pt;margin-top:.9pt;width:224.35pt;height:127.9pt;z-index:251715584;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7rIQIAACQEAAAOAAAAZHJzL2Uyb0RvYy54bWysU11v2yAUfZ+0/4B4X+w4TpdYcaquXaZJ&#10;3Tqp3Q8gGMdowGVAYme/vhecplH3No0HBPfjcM+5l9X1oBU5COclmJpOJzklwnBopNnV9OfT5sOC&#10;Eh+YaZgCI2p6FJ5er9+/W/W2EgV0oBrhCIIYX/W2pl0ItsoyzzuhmZ+AFQadLTjNAl7dLmsc6xFd&#10;q6zI86usB9dYB1x4j9a70UnXCb9tBQ8PbetFIKqmWFtIu0v7Nu7ZesWqnWO2k/xUBvuHKjSTBh89&#10;Q92xwMjeyb+gtOQOPLRhwkFn0LaSi8QB2UzzN2weO2ZF4oLieHuWyf8/WP798MMR2dR0VlJimMYe&#10;PYkhkE8wEDShPr31FYY9WgwMA9qxz4mrt/fAf3li4LZjZidunIO+E6zB+qYxM7tIHXF8BNn236DB&#10;d9g+QAIaWqejeCgHQXTs0/Hcm1gLR2OxKJdFOaeEo296VZSzWepexqqXdOt8+CJAk3ioqcPmJ3h2&#10;uPchlsOql5D4moGNVCoNgDKkr+lyXsxTwoVHy4DzqaSu6SKPa5yYyPKzaVJyYFKNZ3xAmRPtyHTk&#10;HIbtkBROmkRJttAcUQcH4zji9wkPuLUKsAqupKWkA/fnrS3GYefRQ0mPI1tT/3vPnKBEfTWo+XJa&#10;lnHG06Wcfyzw4i4920sPMxyhahooGY+3If2LKI23N9ibjUyqvVZ8ooajmMQ8fZs465f3FPX6udfP&#10;AAAA//8DAFBLAwQUAAYACAAAACEAbaJzN+AAAAAKAQAADwAAAGRycy9kb3ducmV2LnhtbEyPy07D&#10;MBBF90j8gzVI7KhNwSWEOFV5lBUSou2mOycekqjxOLKdNvw97gpWo9G5unOmWE62Z0f0oXOk4HYm&#10;gCHVznTUKNht1zcZsBA1Gd07QgU/GGBZXl4UOjfuRF943MSGpRIKuVbQxjjknIe6RavDzA1IiX07&#10;b3VMq2+48fqUym3P50IsuNUdpQutHvClxfqwGa2CD/T77HHMnrv96/rt83BnqveVUer6alo9AYs4&#10;xb8wnPWTOpTJqXIjmcB6BVLKpB4TSOPMhbiXwCoFc/mwAF4W/P8L5S8AAAD//wMAUEsBAi0AFAAG&#10;AAgAAAAhALaDOJL+AAAA4QEAABMAAAAAAAAAAAAAAAAAAAAAAFtDb250ZW50X1R5cGVzXS54bWxQ&#10;SwECLQAUAAYACAAAACEAOP0h/9YAAACUAQAACwAAAAAAAAAAAAAAAAAvAQAAX3JlbHMvLnJlbHNQ&#10;SwECLQAUAAYACAAAACEA8iXu6yECAAAkBAAADgAAAAAAAAAAAAAAAAAuAgAAZHJzL2Uyb0RvYy54&#10;bWxQSwECLQAUAAYACAAAACEAbaJzN+AAAAAKAQAADwAAAAAAAAAAAAAAAAB7BAAAZHJzL2Rvd25y&#10;ZXYueG1sUEsFBgAAAAAEAAQA8wAAAIgFAAAAAA==&#10;" filled="f" stroked="f">
                <v:textbox style="mso-fit-shape-to-text:t">
                  <w:txbxContent>
                    <w:p w14:paraId="04917AEC" w14:textId="77777777" w:rsidR="007E7AA9" w:rsidRDefault="007E7AA9" w:rsidP="007E7AA9">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lang w:val="en-IE"/>
                        </w:rPr>
                      </w:pPr>
                      <w:r>
                        <w:rPr>
                          <w:i/>
                          <w:iCs/>
                          <w:color w:val="002060"/>
                          <w:sz w:val="24"/>
                          <w:szCs w:val="24"/>
                          <w:lang w:val="en-IE"/>
                        </w:rPr>
                        <w:t xml:space="preserve">“I am really passionate about my country. I support any project that can help shed light on what is happening… I have a drive to make the country better.” </w:t>
                      </w:r>
                    </w:p>
                    <w:p w14:paraId="5C25660E" w14:textId="77777777" w:rsidR="007E7AA9" w:rsidRDefault="007E7AA9" w:rsidP="007E7AA9">
                      <w:pPr>
                        <w:pBdr>
                          <w:top w:val="single" w:sz="24" w:space="8" w:color="94B6D2" w:themeColor="accent1"/>
                          <w:bottom w:val="single" w:sz="24" w:space="8" w:color="94B6D2" w:themeColor="accent1"/>
                        </w:pBdr>
                        <w:shd w:val="clear" w:color="auto" w:fill="E9F0F6" w:themeFill="accent1" w:themeFillTint="33"/>
                        <w:spacing w:after="0" w:line="240" w:lineRule="auto"/>
                        <w:jc w:val="right"/>
                        <w:rPr>
                          <w:color w:val="002060"/>
                          <w:sz w:val="24"/>
                          <w:lang w:val="en-IE"/>
                        </w:rPr>
                      </w:pPr>
                      <w:r>
                        <w:rPr>
                          <w:color w:val="002060"/>
                          <w:sz w:val="24"/>
                          <w:lang w:val="en-IE"/>
                        </w:rPr>
                        <w:t xml:space="preserve">-Liswati interviewee, outside Eswatini, August 2021 </w:t>
                      </w:r>
                    </w:p>
                  </w:txbxContent>
                </v:textbox>
                <w10:wrap type="square" anchorx="page"/>
              </v:shape>
            </w:pict>
          </mc:Fallback>
        </mc:AlternateContent>
      </w:r>
      <w:r>
        <w:rPr>
          <w:szCs w:val="22"/>
        </w:rPr>
        <w:t>T</w:t>
      </w:r>
      <w:r w:rsidR="007E7AA9">
        <w:rPr>
          <w:szCs w:val="22"/>
        </w:rPr>
        <w:t>he top countries of destination for Emaswati abroad: South Africa (92,608); United Kingdom (1,651), Botswana (611), Portugal (587) and Canada (485).</w:t>
      </w:r>
      <w:r w:rsidR="007E7AA9">
        <w:rPr>
          <w:rStyle w:val="EndnoteReference"/>
          <w:szCs w:val="22"/>
        </w:rPr>
        <w:endnoteReference w:id="1"/>
      </w:r>
      <w:r w:rsidR="007E7AA9">
        <w:rPr>
          <w:szCs w:val="22"/>
        </w:rPr>
        <w:t xml:space="preserve"> </w:t>
      </w:r>
    </w:p>
    <w:p w14:paraId="6035E337" w14:textId="3094588B" w:rsidR="007E7AA9" w:rsidRDefault="007E7AA9" w:rsidP="007E7AA9">
      <w:pPr>
        <w:spacing w:after="0" w:line="240" w:lineRule="auto"/>
        <w:jc w:val="both"/>
        <w:rPr>
          <w:szCs w:val="22"/>
        </w:rPr>
      </w:pPr>
    </w:p>
    <w:p w14:paraId="30EC34DE" w14:textId="26D98B63" w:rsidR="007E7AA9" w:rsidRPr="008D282F" w:rsidRDefault="007E7AA9" w:rsidP="008D282F">
      <w:pPr>
        <w:spacing w:after="0" w:line="240" w:lineRule="auto"/>
        <w:jc w:val="both"/>
        <w:rPr>
          <w:szCs w:val="22"/>
        </w:rPr>
      </w:pPr>
      <w:r>
        <w:rPr>
          <w:szCs w:val="22"/>
        </w:rPr>
        <w:t>Eswatini is a high migration state, with emigrants representing 9.4% of the total population (or 108,188), reinforcing the importance of this diaspora engagement project to re-engage with this key community of the Eswatini population. These EUDiF figures highlight that 52.7% of the diaspora community abroad are male and 47.5% are female. This emphasizes the importance of a continued gender balanced approach to diaspora engagement for Eswatini. Moreover, between 2010 and 2015 Eswatini experienced a significant increase in emigration, including a 52.7% increase in Emaswati in South Africa from 59,752 in 2010 to 91,232 in 2015.</w:t>
      </w:r>
      <w:r>
        <w:rPr>
          <w:rStyle w:val="EndnoteReference"/>
          <w:szCs w:val="22"/>
        </w:rPr>
        <w:endnoteReference w:id="2"/>
      </w:r>
      <w:r>
        <w:rPr>
          <w:szCs w:val="22"/>
        </w:rPr>
        <w:t xml:space="preserve"> Since 2015, population of Emaswati in South Africa has remained steady at about 90,000. </w:t>
      </w:r>
      <w:r w:rsidR="008D282F">
        <w:rPr>
          <w:szCs w:val="22"/>
        </w:rPr>
        <w:t xml:space="preserve"> </w:t>
      </w:r>
      <w:r>
        <w:rPr>
          <w:kern w:val="0"/>
          <w:szCs w:val="22"/>
          <w14:ligatures w14:val="none"/>
        </w:rPr>
        <w:t>Eswatini is recognized to have a highly skilled diaspora, with the potential to support human capital development and labour requirements in the country.</w:t>
      </w:r>
      <w:r>
        <w:rPr>
          <w:rStyle w:val="EndnoteReference"/>
          <w:kern w:val="0"/>
          <w:szCs w:val="22"/>
          <w14:ligatures w14:val="none"/>
        </w:rPr>
        <w:endnoteReference w:id="3"/>
      </w:r>
      <w:r>
        <w:rPr>
          <w:kern w:val="0"/>
          <w:szCs w:val="22"/>
          <w14:ligatures w14:val="none"/>
        </w:rPr>
        <w:t xml:space="preserve"> </w:t>
      </w:r>
    </w:p>
    <w:p w14:paraId="06F6448B" w14:textId="30B041BE" w:rsidR="00A4405A" w:rsidRDefault="00A4405A" w:rsidP="004B752E">
      <w:pPr>
        <w:pStyle w:val="Heading1"/>
      </w:pPr>
    </w:p>
    <w:p w14:paraId="72DC93A8" w14:textId="4AF88A6D" w:rsidR="007E7AA9" w:rsidRPr="00C679F9" w:rsidRDefault="007E7AA9" w:rsidP="00C679F9">
      <w:pPr>
        <w:rPr>
          <w:b/>
          <w:bCs/>
          <w:color w:val="548AB7" w:themeColor="accent1" w:themeShade="BF"/>
          <w:sz w:val="24"/>
          <w:szCs w:val="24"/>
        </w:rPr>
      </w:pPr>
      <w:r w:rsidRPr="00C679F9">
        <w:rPr>
          <w:b/>
          <w:bCs/>
          <w:noProof/>
          <w:color w:val="548AB7" w:themeColor="accent1" w:themeShade="BF"/>
          <w:sz w:val="24"/>
          <w:szCs w:val="24"/>
        </w:rPr>
        <w:drawing>
          <wp:anchor distT="0" distB="0" distL="114300" distR="114300" simplePos="0" relativeHeight="251718656" behindDoc="0" locked="0" layoutInCell="1" allowOverlap="1" wp14:anchorId="2AA491AB" wp14:editId="1968704B">
            <wp:simplePos x="0" y="0"/>
            <wp:positionH relativeFrom="column">
              <wp:posOffset>-685800</wp:posOffset>
            </wp:positionH>
            <wp:positionV relativeFrom="paragraph">
              <wp:posOffset>382270</wp:posOffset>
            </wp:positionV>
            <wp:extent cx="5092700" cy="2401570"/>
            <wp:effectExtent l="0" t="0" r="0" b="17780"/>
            <wp:wrapThrough wrapText="bothSides">
              <wp:wrapPolygon edited="0">
                <wp:start x="9696" y="0"/>
                <wp:lineTo x="9292" y="343"/>
                <wp:lineTo x="8645" y="2056"/>
                <wp:lineTo x="8645" y="5483"/>
                <wp:lineTo x="5898" y="6511"/>
                <wp:lineTo x="4605" y="7368"/>
                <wp:lineTo x="4363" y="9595"/>
                <wp:lineTo x="4282" y="11308"/>
                <wp:lineTo x="4848" y="14050"/>
                <wp:lineTo x="8322" y="16448"/>
                <wp:lineTo x="8888" y="16448"/>
                <wp:lineTo x="8726" y="17476"/>
                <wp:lineTo x="8645" y="19533"/>
                <wp:lineTo x="9615" y="21589"/>
                <wp:lineTo x="10827" y="21589"/>
                <wp:lineTo x="13493" y="21246"/>
                <wp:lineTo x="14382" y="20732"/>
                <wp:lineTo x="13897" y="19190"/>
                <wp:lineTo x="14544" y="17648"/>
                <wp:lineTo x="14220" y="17305"/>
                <wp:lineTo x="11554" y="16448"/>
                <wp:lineTo x="13897" y="16448"/>
                <wp:lineTo x="13897" y="15763"/>
                <wp:lineTo x="11797" y="13707"/>
                <wp:lineTo x="16483" y="12850"/>
                <wp:lineTo x="16644" y="11137"/>
                <wp:lineTo x="15028" y="10966"/>
                <wp:lineTo x="16321" y="10280"/>
                <wp:lineTo x="16240" y="9938"/>
                <wp:lineTo x="14220" y="8224"/>
                <wp:lineTo x="11312" y="5483"/>
                <wp:lineTo x="14624" y="3941"/>
                <wp:lineTo x="14624" y="2913"/>
                <wp:lineTo x="15190" y="2570"/>
                <wp:lineTo x="15109" y="1713"/>
                <wp:lineTo x="10746" y="0"/>
                <wp:lineTo x="9696" y="0"/>
              </wp:wrapPolygon>
            </wp:wrapThrough>
            <wp:docPr id="38"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Pr="00C679F9">
        <w:rPr>
          <w:b/>
          <w:bCs/>
          <w:color w:val="548AB7" w:themeColor="accent1" w:themeShade="BF"/>
          <w:sz w:val="24"/>
          <w:szCs w:val="24"/>
        </w:rPr>
        <w:t>Overview of Diaspora Survey Respondents Demographic Profile data</w:t>
      </w:r>
    </w:p>
    <w:p w14:paraId="1319810E" w14:textId="2E82EB13" w:rsidR="007E7AA9" w:rsidRDefault="007E7AA9" w:rsidP="00C679F9">
      <w:r>
        <w:rPr>
          <w:noProof/>
        </w:rPr>
        <w:drawing>
          <wp:anchor distT="0" distB="0" distL="114300" distR="114300" simplePos="0" relativeHeight="251717632" behindDoc="0" locked="0" layoutInCell="1" allowOverlap="1" wp14:anchorId="067522FE" wp14:editId="4F774AF1">
            <wp:simplePos x="0" y="0"/>
            <wp:positionH relativeFrom="column">
              <wp:posOffset>2800350</wp:posOffset>
            </wp:positionH>
            <wp:positionV relativeFrom="paragraph">
              <wp:posOffset>5080</wp:posOffset>
            </wp:positionV>
            <wp:extent cx="4286250" cy="2487295"/>
            <wp:effectExtent l="0" t="19050" r="0" b="8255"/>
            <wp:wrapThrough wrapText="bothSides">
              <wp:wrapPolygon edited="0">
                <wp:start x="9408" y="-165"/>
                <wp:lineTo x="9024" y="0"/>
                <wp:lineTo x="8160" y="1820"/>
                <wp:lineTo x="8160" y="5294"/>
                <wp:lineTo x="4992" y="6286"/>
                <wp:lineTo x="3360" y="7114"/>
                <wp:lineTo x="3072" y="8437"/>
                <wp:lineTo x="2784" y="10588"/>
                <wp:lineTo x="2784" y="10753"/>
                <wp:lineTo x="3264" y="13235"/>
                <wp:lineTo x="3264" y="13731"/>
                <wp:lineTo x="7296" y="15882"/>
                <wp:lineTo x="8064" y="15882"/>
                <wp:lineTo x="7872" y="18859"/>
                <wp:lineTo x="8640" y="21175"/>
                <wp:lineTo x="9120" y="21506"/>
                <wp:lineTo x="10656" y="21506"/>
                <wp:lineTo x="11040" y="21175"/>
                <wp:lineTo x="16320" y="20348"/>
                <wp:lineTo x="16608" y="18528"/>
                <wp:lineTo x="15936" y="18528"/>
                <wp:lineTo x="15936" y="15882"/>
                <wp:lineTo x="14208" y="15882"/>
                <wp:lineTo x="12384" y="13235"/>
                <wp:lineTo x="18144" y="13069"/>
                <wp:lineTo x="18432" y="10257"/>
                <wp:lineTo x="18432" y="7941"/>
                <wp:lineTo x="12288" y="7941"/>
                <wp:lineTo x="11328" y="5294"/>
                <wp:lineTo x="16896" y="4963"/>
                <wp:lineTo x="16896" y="2647"/>
                <wp:lineTo x="11904" y="2647"/>
                <wp:lineTo x="17280" y="1158"/>
                <wp:lineTo x="17184" y="0"/>
                <wp:lineTo x="10656" y="-165"/>
                <wp:lineTo x="9408" y="-165"/>
              </wp:wrapPolygon>
            </wp:wrapThrough>
            <wp:docPr id="37" name="Di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14:paraId="5478B4A6" w14:textId="77777777" w:rsidR="007E7AA9" w:rsidRDefault="007E7AA9" w:rsidP="007E7AA9">
      <w:pPr>
        <w:pStyle w:val="Heading2"/>
      </w:pPr>
    </w:p>
    <w:p w14:paraId="35B737D8" w14:textId="77777777" w:rsidR="007E7AA9" w:rsidRDefault="007E7AA9" w:rsidP="007E7AA9">
      <w:pPr>
        <w:spacing w:after="0" w:line="240" w:lineRule="auto"/>
        <w:jc w:val="both"/>
        <w:rPr>
          <w:rFonts w:eastAsia="Times New Roman"/>
          <w:kern w:val="0"/>
          <w:sz w:val="20"/>
          <w:szCs w:val="24"/>
          <w:lang w:val="en-IE" w:eastAsia="en-IE"/>
          <w14:ligatures w14:val="none"/>
        </w:rPr>
      </w:pPr>
    </w:p>
    <w:p w14:paraId="50E636C1" w14:textId="77777777" w:rsidR="007E7AA9" w:rsidRDefault="007E7AA9" w:rsidP="007E7AA9">
      <w:pPr>
        <w:spacing w:after="0" w:line="240" w:lineRule="auto"/>
        <w:jc w:val="both"/>
        <w:rPr>
          <w:rFonts w:eastAsia="Times New Roman"/>
          <w:kern w:val="0"/>
          <w:sz w:val="20"/>
          <w:szCs w:val="24"/>
          <w:lang w:val="en-IE" w:eastAsia="en-IE"/>
          <w14:ligatures w14:val="none"/>
        </w:rPr>
      </w:pPr>
    </w:p>
    <w:p w14:paraId="2ACF696C" w14:textId="77777777" w:rsidR="007E7AA9" w:rsidRDefault="007E7AA9" w:rsidP="007E7AA9">
      <w:pPr>
        <w:spacing w:after="0" w:line="240" w:lineRule="auto"/>
        <w:jc w:val="both"/>
        <w:rPr>
          <w:rFonts w:eastAsia="Times New Roman"/>
          <w:kern w:val="0"/>
          <w:sz w:val="20"/>
          <w:szCs w:val="24"/>
          <w:lang w:val="en-IE" w:eastAsia="en-IE"/>
          <w14:ligatures w14:val="none"/>
        </w:rPr>
      </w:pPr>
    </w:p>
    <w:p w14:paraId="720C2FDE" w14:textId="77777777" w:rsidR="007E7AA9" w:rsidRDefault="007E7AA9" w:rsidP="007E7AA9">
      <w:pPr>
        <w:spacing w:after="0" w:line="240" w:lineRule="auto"/>
        <w:jc w:val="both"/>
        <w:rPr>
          <w:rFonts w:eastAsia="Times New Roman"/>
          <w:kern w:val="0"/>
          <w:sz w:val="20"/>
          <w:szCs w:val="24"/>
          <w:lang w:val="en-IE" w:eastAsia="en-IE"/>
          <w14:ligatures w14:val="none"/>
        </w:rPr>
      </w:pPr>
    </w:p>
    <w:p w14:paraId="58955D78" w14:textId="77777777" w:rsidR="007E7AA9" w:rsidRDefault="007E7AA9" w:rsidP="007E7AA9">
      <w:pPr>
        <w:spacing w:after="0" w:line="240" w:lineRule="auto"/>
        <w:jc w:val="both"/>
        <w:rPr>
          <w:rFonts w:eastAsia="Times New Roman"/>
          <w:kern w:val="0"/>
          <w:sz w:val="20"/>
          <w:szCs w:val="24"/>
          <w:lang w:val="en-IE" w:eastAsia="en-IE"/>
          <w14:ligatures w14:val="none"/>
        </w:rPr>
      </w:pPr>
    </w:p>
    <w:p w14:paraId="752FAE51" w14:textId="77777777" w:rsidR="007E7AA9" w:rsidRDefault="007E7AA9" w:rsidP="007E7AA9">
      <w:pPr>
        <w:spacing w:after="0" w:line="240" w:lineRule="auto"/>
        <w:jc w:val="both"/>
        <w:rPr>
          <w:rFonts w:eastAsia="Times New Roman"/>
          <w:kern w:val="0"/>
          <w:sz w:val="20"/>
          <w:szCs w:val="24"/>
          <w:lang w:val="en-IE" w:eastAsia="en-IE"/>
          <w14:ligatures w14:val="none"/>
        </w:rPr>
      </w:pPr>
    </w:p>
    <w:p w14:paraId="413F3E94" w14:textId="77777777" w:rsidR="007E7AA9" w:rsidRDefault="007E7AA9" w:rsidP="007E7AA9">
      <w:pPr>
        <w:spacing w:after="0" w:line="240" w:lineRule="auto"/>
        <w:jc w:val="both"/>
        <w:rPr>
          <w:rFonts w:eastAsia="Times New Roman"/>
          <w:kern w:val="0"/>
          <w:sz w:val="20"/>
          <w:szCs w:val="24"/>
          <w:lang w:val="en-IE" w:eastAsia="en-IE"/>
          <w14:ligatures w14:val="none"/>
        </w:rPr>
      </w:pPr>
    </w:p>
    <w:p w14:paraId="325095FF" w14:textId="77777777" w:rsidR="007E7AA9" w:rsidRDefault="007E7AA9" w:rsidP="007E7AA9">
      <w:pPr>
        <w:spacing w:after="0" w:line="240" w:lineRule="auto"/>
        <w:jc w:val="both"/>
        <w:rPr>
          <w:rFonts w:eastAsia="Times New Roman"/>
          <w:kern w:val="0"/>
          <w:sz w:val="20"/>
          <w:szCs w:val="24"/>
          <w:lang w:val="en-IE" w:eastAsia="en-IE"/>
          <w14:ligatures w14:val="none"/>
        </w:rPr>
      </w:pPr>
    </w:p>
    <w:p w14:paraId="5897367F" w14:textId="77777777" w:rsidR="007E7AA9" w:rsidRDefault="007E7AA9" w:rsidP="007E7AA9">
      <w:pPr>
        <w:spacing w:after="0" w:line="240" w:lineRule="auto"/>
        <w:jc w:val="both"/>
        <w:rPr>
          <w:rFonts w:eastAsia="Times New Roman"/>
          <w:kern w:val="0"/>
          <w:sz w:val="20"/>
          <w:szCs w:val="24"/>
          <w:lang w:val="en-IE" w:eastAsia="en-IE"/>
          <w14:ligatures w14:val="none"/>
        </w:rPr>
      </w:pPr>
    </w:p>
    <w:p w14:paraId="3C127E54" w14:textId="77777777" w:rsidR="007E7AA9" w:rsidRDefault="007E7AA9" w:rsidP="007E7AA9">
      <w:pPr>
        <w:spacing w:after="0" w:line="240" w:lineRule="auto"/>
        <w:jc w:val="both"/>
        <w:rPr>
          <w:rFonts w:eastAsia="Times New Roman"/>
          <w:kern w:val="0"/>
          <w:sz w:val="20"/>
          <w:szCs w:val="24"/>
          <w:lang w:val="en-IE" w:eastAsia="en-IE"/>
          <w14:ligatures w14:val="none"/>
        </w:rPr>
      </w:pPr>
    </w:p>
    <w:p w14:paraId="122D6339" w14:textId="7244419E" w:rsidR="008D282F" w:rsidRDefault="008D282F" w:rsidP="007E7AA9">
      <w:pPr>
        <w:rPr>
          <w:lang w:val="en-IE" w:eastAsia="en-IE"/>
        </w:rPr>
      </w:pPr>
    </w:p>
    <w:p w14:paraId="52C93A08" w14:textId="77777777" w:rsidR="00C51DDB" w:rsidRDefault="00C51DDB" w:rsidP="00C51DDB">
      <w:pPr>
        <w:spacing w:after="0" w:line="240" w:lineRule="auto"/>
        <w:jc w:val="both"/>
        <w:rPr>
          <w:rFonts w:eastAsia="Times New Roman"/>
          <w:kern w:val="0"/>
          <w:szCs w:val="28"/>
          <w:lang w:val="en-IE" w:eastAsia="en-IE"/>
          <w14:ligatures w14:val="none"/>
        </w:rPr>
      </w:pPr>
      <w:r>
        <w:rPr>
          <w:rFonts w:eastAsia="Times New Roman"/>
          <w:kern w:val="0"/>
          <w:szCs w:val="28"/>
          <w:lang w:val="en-IE" w:eastAsia="en-IE"/>
          <w14:ligatures w14:val="none"/>
        </w:rPr>
        <w:t xml:space="preserve">There is a strong sense of identity as Emaswati that permeated the conversations, the discussions, and the survey data. 98% of survey respondents reported they considered themselves to be Emaswati or of Eswatini descent. This is consistent with the data from the diaspora survey that shows 83% indicated they had a very strong or strong connection to Eswatini. For those that were born in Eswatini, 70% continued to hold a very strong or strong connection to their area of birth. </w:t>
      </w:r>
    </w:p>
    <w:p w14:paraId="3F964847" w14:textId="035FABA1" w:rsidR="008D282F" w:rsidRDefault="008D282F" w:rsidP="007E7AA9">
      <w:pPr>
        <w:rPr>
          <w:lang w:val="en-IE" w:eastAsia="en-IE"/>
        </w:rPr>
      </w:pPr>
    </w:p>
    <w:p w14:paraId="0847FF2E" w14:textId="77777777" w:rsidR="008D282F" w:rsidRDefault="008D282F" w:rsidP="007E7AA9">
      <w:pPr>
        <w:rPr>
          <w:lang w:val="en-IE" w:eastAsia="en-IE"/>
        </w:rPr>
      </w:pPr>
    </w:p>
    <w:p w14:paraId="61042705" w14:textId="1BD28BBE" w:rsidR="007E7AA9" w:rsidRPr="005F64F3" w:rsidRDefault="007E7AA9" w:rsidP="005F64F3">
      <w:pPr>
        <w:spacing w:after="0" w:line="240" w:lineRule="auto"/>
        <w:rPr>
          <w:b/>
          <w:bCs/>
        </w:rPr>
      </w:pPr>
      <w:r>
        <w:rPr>
          <w:b/>
          <w:bCs/>
        </w:rPr>
        <w:t xml:space="preserve"> </w:t>
      </w:r>
      <w:r w:rsidRPr="005F64F3">
        <w:rPr>
          <w:b/>
          <w:bCs/>
          <w:color w:val="548AB7" w:themeColor="accent1" w:themeShade="BF"/>
          <w:sz w:val="24"/>
          <w:szCs w:val="24"/>
        </w:rPr>
        <w:t xml:space="preserve">Overview of Diaspora Survey Respondents </w:t>
      </w:r>
      <w:r w:rsidR="005F64F3" w:rsidRPr="005F64F3">
        <w:rPr>
          <w:b/>
          <w:bCs/>
          <w:color w:val="548AB7" w:themeColor="accent1" w:themeShade="BF"/>
          <w:sz w:val="24"/>
          <w:szCs w:val="24"/>
        </w:rPr>
        <w:t xml:space="preserve">- </w:t>
      </w:r>
      <w:r w:rsidRPr="005F64F3">
        <w:rPr>
          <w:b/>
          <w:bCs/>
          <w:color w:val="548AB7" w:themeColor="accent1" w:themeShade="BF"/>
          <w:sz w:val="24"/>
          <w:szCs w:val="24"/>
        </w:rPr>
        <w:t>Education, Employment</w:t>
      </w:r>
      <w:r w:rsidR="005F64F3">
        <w:rPr>
          <w:b/>
          <w:bCs/>
          <w:color w:val="548AB7" w:themeColor="accent1" w:themeShade="BF"/>
          <w:sz w:val="24"/>
          <w:szCs w:val="24"/>
        </w:rPr>
        <w:t xml:space="preserve">, </w:t>
      </w:r>
      <w:r w:rsidRPr="005F64F3">
        <w:rPr>
          <w:b/>
          <w:bCs/>
          <w:color w:val="548AB7" w:themeColor="accent1" w:themeShade="BF"/>
          <w:sz w:val="24"/>
          <w:szCs w:val="24"/>
        </w:rPr>
        <w:t>Residency Profile</w:t>
      </w:r>
    </w:p>
    <w:p w14:paraId="7759DDAE" w14:textId="77777777" w:rsidR="007E7AA9" w:rsidRDefault="007E7AA9" w:rsidP="007E7AA9">
      <w:pPr>
        <w:spacing w:after="0" w:line="240" w:lineRule="auto"/>
        <w:jc w:val="both"/>
        <w:rPr>
          <w:rFonts w:eastAsia="Times New Roman"/>
          <w:kern w:val="0"/>
          <w:sz w:val="20"/>
          <w:szCs w:val="24"/>
          <w:lang w:val="en-IE" w:eastAsia="en-IE"/>
          <w14:ligatures w14:val="none"/>
        </w:rPr>
      </w:pPr>
    </w:p>
    <w:p w14:paraId="4D9A4782" w14:textId="39912021" w:rsidR="007E7AA9" w:rsidRDefault="007E7AA9" w:rsidP="007E7AA9">
      <w:pPr>
        <w:spacing w:after="0" w:line="240" w:lineRule="auto"/>
        <w:jc w:val="both"/>
        <w:rPr>
          <w:rFonts w:eastAsia="Times New Roman"/>
          <w:kern w:val="0"/>
          <w:sz w:val="20"/>
          <w:szCs w:val="24"/>
          <w:lang w:val="en-IE" w:eastAsia="en-IE"/>
          <w14:ligatures w14:val="none"/>
        </w:rPr>
      </w:pPr>
      <w:r>
        <w:rPr>
          <w:noProof/>
        </w:rPr>
        <w:drawing>
          <wp:anchor distT="0" distB="0" distL="114300" distR="114300" simplePos="0" relativeHeight="251719680" behindDoc="0" locked="0" layoutInCell="1" allowOverlap="1" wp14:anchorId="56CC23E4" wp14:editId="77C772EF">
            <wp:simplePos x="0" y="0"/>
            <wp:positionH relativeFrom="column">
              <wp:posOffset>-292100</wp:posOffset>
            </wp:positionH>
            <wp:positionV relativeFrom="paragraph">
              <wp:posOffset>102235</wp:posOffset>
            </wp:positionV>
            <wp:extent cx="4114800" cy="2627630"/>
            <wp:effectExtent l="0" t="57150" r="0" b="1270"/>
            <wp:wrapThrough wrapText="bothSides">
              <wp:wrapPolygon edited="0">
                <wp:start x="12500" y="-470"/>
                <wp:lineTo x="8600" y="-157"/>
                <wp:lineTo x="7800" y="313"/>
                <wp:lineTo x="7800" y="2349"/>
                <wp:lineTo x="8000" y="4855"/>
                <wp:lineTo x="3400" y="4855"/>
                <wp:lineTo x="3400" y="7203"/>
                <wp:lineTo x="2900" y="7360"/>
                <wp:lineTo x="2300" y="8769"/>
                <wp:lineTo x="2500" y="12684"/>
                <wp:lineTo x="6800" y="14877"/>
                <wp:lineTo x="7500" y="14877"/>
                <wp:lineTo x="7800" y="17539"/>
                <wp:lineTo x="8100" y="19888"/>
                <wp:lineTo x="8100" y="20044"/>
                <wp:lineTo x="9100" y="21141"/>
                <wp:lineTo x="9200" y="21454"/>
                <wp:lineTo x="10700" y="21454"/>
                <wp:lineTo x="10800" y="21141"/>
                <wp:lineTo x="16100" y="19888"/>
                <wp:lineTo x="18100" y="18322"/>
                <wp:lineTo x="18100" y="17382"/>
                <wp:lineTo x="15800" y="17382"/>
                <wp:lineTo x="17600" y="15033"/>
                <wp:lineTo x="13300" y="14877"/>
                <wp:lineTo x="13200" y="12371"/>
                <wp:lineTo x="18300" y="9866"/>
                <wp:lineTo x="18200" y="8769"/>
                <wp:lineTo x="17700" y="7360"/>
                <wp:lineTo x="17400" y="4855"/>
                <wp:lineTo x="17900" y="2506"/>
                <wp:lineTo x="18300" y="2192"/>
                <wp:lineTo x="18300" y="-157"/>
                <wp:lineTo x="17500" y="-470"/>
                <wp:lineTo x="12500" y="-470"/>
              </wp:wrapPolygon>
            </wp:wrapThrough>
            <wp:docPr id="3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p>
    <w:p w14:paraId="32B62443" w14:textId="72B62B25" w:rsidR="007E7AA9" w:rsidRDefault="007E7AA9" w:rsidP="007E7AA9">
      <w:pPr>
        <w:spacing w:after="0" w:line="240" w:lineRule="auto"/>
        <w:jc w:val="both"/>
        <w:rPr>
          <w:rFonts w:eastAsia="Times New Roman"/>
          <w:kern w:val="0"/>
          <w:sz w:val="20"/>
          <w:szCs w:val="24"/>
          <w:lang w:val="en-IE" w:eastAsia="en-IE"/>
          <w14:ligatures w14:val="none"/>
        </w:rPr>
      </w:pPr>
      <w:r>
        <w:rPr>
          <w:noProof/>
        </w:rPr>
        <w:drawing>
          <wp:anchor distT="0" distB="0" distL="114300" distR="114300" simplePos="0" relativeHeight="251720704" behindDoc="0" locked="0" layoutInCell="1" allowOverlap="1" wp14:anchorId="7089D5D1" wp14:editId="7677F31A">
            <wp:simplePos x="0" y="0"/>
            <wp:positionH relativeFrom="column">
              <wp:posOffset>3505200</wp:posOffset>
            </wp:positionH>
            <wp:positionV relativeFrom="paragraph">
              <wp:posOffset>29210</wp:posOffset>
            </wp:positionV>
            <wp:extent cx="3467100" cy="2457450"/>
            <wp:effectExtent l="0" t="0" r="0" b="0"/>
            <wp:wrapThrough wrapText="bothSides">
              <wp:wrapPolygon edited="0">
                <wp:start x="14123" y="1005"/>
                <wp:lineTo x="10681" y="1340"/>
                <wp:lineTo x="8545" y="2344"/>
                <wp:lineTo x="8189" y="6698"/>
                <wp:lineTo x="2967" y="6698"/>
                <wp:lineTo x="475" y="7535"/>
                <wp:lineTo x="475" y="12558"/>
                <wp:lineTo x="2018" y="14735"/>
                <wp:lineTo x="8426" y="17414"/>
                <wp:lineTo x="8545" y="17916"/>
                <wp:lineTo x="9851" y="20093"/>
                <wp:lineTo x="10207" y="20428"/>
                <wp:lineTo x="12105" y="20428"/>
                <wp:lineTo x="12105" y="20093"/>
                <wp:lineTo x="20769" y="19423"/>
                <wp:lineTo x="21007" y="17079"/>
                <wp:lineTo x="21007" y="14902"/>
                <wp:lineTo x="20295" y="14400"/>
                <wp:lineTo x="20057" y="13563"/>
                <wp:lineTo x="6171" y="12056"/>
                <wp:lineTo x="6171" y="9377"/>
                <wp:lineTo x="15073" y="9377"/>
                <wp:lineTo x="20888" y="8372"/>
                <wp:lineTo x="20769" y="6698"/>
                <wp:lineTo x="20176" y="2009"/>
                <wp:lineTo x="19820" y="1507"/>
                <wp:lineTo x="18040" y="1005"/>
                <wp:lineTo x="14123" y="1005"/>
              </wp:wrapPolygon>
            </wp:wrapThrough>
            <wp:docPr id="35" name="Diagram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p w14:paraId="1099F69C" w14:textId="77777777" w:rsidR="007E7AA9" w:rsidRDefault="007E7AA9" w:rsidP="007E7AA9">
      <w:pPr>
        <w:spacing w:after="0" w:line="240" w:lineRule="auto"/>
        <w:jc w:val="both"/>
        <w:rPr>
          <w:rFonts w:eastAsia="Times New Roman"/>
          <w:kern w:val="0"/>
          <w:sz w:val="20"/>
          <w:szCs w:val="24"/>
          <w:lang w:val="en-IE" w:eastAsia="en-IE"/>
          <w14:ligatures w14:val="none"/>
        </w:rPr>
      </w:pPr>
    </w:p>
    <w:p w14:paraId="7D967118" w14:textId="77777777" w:rsidR="007E7AA9" w:rsidRDefault="007E7AA9" w:rsidP="007E7AA9">
      <w:pPr>
        <w:spacing w:after="0" w:line="240" w:lineRule="auto"/>
        <w:jc w:val="both"/>
        <w:rPr>
          <w:rFonts w:eastAsia="Times New Roman"/>
          <w:kern w:val="0"/>
          <w:sz w:val="20"/>
          <w:szCs w:val="24"/>
          <w:lang w:val="en-IE" w:eastAsia="en-IE"/>
          <w14:ligatures w14:val="none"/>
        </w:rPr>
      </w:pPr>
    </w:p>
    <w:p w14:paraId="0F7DAF4A" w14:textId="77777777" w:rsidR="007E7AA9" w:rsidRDefault="007E7AA9" w:rsidP="007E7AA9">
      <w:pPr>
        <w:spacing w:after="0" w:line="240" w:lineRule="auto"/>
        <w:jc w:val="both"/>
        <w:rPr>
          <w:rFonts w:eastAsia="Times New Roman"/>
          <w:kern w:val="0"/>
          <w:sz w:val="20"/>
          <w:szCs w:val="24"/>
          <w:lang w:val="en-IE" w:eastAsia="en-IE"/>
          <w14:ligatures w14:val="none"/>
        </w:rPr>
      </w:pPr>
    </w:p>
    <w:p w14:paraId="63BA703D" w14:textId="77777777" w:rsidR="007E7AA9" w:rsidRDefault="007E7AA9" w:rsidP="007E7AA9">
      <w:pPr>
        <w:spacing w:after="0" w:line="240" w:lineRule="auto"/>
        <w:jc w:val="both"/>
        <w:rPr>
          <w:rFonts w:eastAsia="Times New Roman"/>
          <w:kern w:val="0"/>
          <w:sz w:val="20"/>
          <w:szCs w:val="24"/>
          <w:lang w:val="en-IE" w:eastAsia="en-IE"/>
          <w14:ligatures w14:val="none"/>
        </w:rPr>
      </w:pPr>
    </w:p>
    <w:p w14:paraId="0270C382" w14:textId="77777777" w:rsidR="007E7AA9" w:rsidRDefault="007E7AA9" w:rsidP="007E7AA9">
      <w:pPr>
        <w:spacing w:after="0" w:line="240" w:lineRule="auto"/>
        <w:jc w:val="both"/>
        <w:rPr>
          <w:rFonts w:eastAsia="Times New Roman"/>
          <w:kern w:val="0"/>
          <w:sz w:val="20"/>
          <w:szCs w:val="24"/>
          <w:lang w:val="en-IE" w:eastAsia="en-IE"/>
          <w14:ligatures w14:val="none"/>
        </w:rPr>
      </w:pPr>
    </w:p>
    <w:p w14:paraId="3B09028E" w14:textId="3112B63C" w:rsidR="007E7AA9" w:rsidRDefault="007E7AA9" w:rsidP="007E7AA9">
      <w:pPr>
        <w:spacing w:after="0" w:line="240" w:lineRule="auto"/>
        <w:jc w:val="both"/>
        <w:rPr>
          <w:rFonts w:eastAsia="Times New Roman"/>
          <w:kern w:val="0"/>
          <w:sz w:val="20"/>
          <w:szCs w:val="24"/>
          <w:lang w:val="en-IE" w:eastAsia="en-IE"/>
          <w14:ligatures w14:val="none"/>
        </w:rPr>
      </w:pPr>
    </w:p>
    <w:p w14:paraId="63B3E17F" w14:textId="77777777" w:rsidR="007E7AA9" w:rsidRDefault="007E7AA9" w:rsidP="007E7AA9">
      <w:pPr>
        <w:spacing w:after="0" w:line="240" w:lineRule="auto"/>
        <w:jc w:val="both"/>
        <w:rPr>
          <w:rFonts w:eastAsia="Times New Roman"/>
          <w:kern w:val="0"/>
          <w:sz w:val="20"/>
          <w:szCs w:val="24"/>
          <w:lang w:val="en-IE" w:eastAsia="en-IE"/>
          <w14:ligatures w14:val="none"/>
        </w:rPr>
      </w:pPr>
    </w:p>
    <w:p w14:paraId="06DEA2CD" w14:textId="2A4399CE" w:rsidR="007E7AA9" w:rsidRDefault="007E7AA9" w:rsidP="007E7AA9">
      <w:pPr>
        <w:spacing w:after="0" w:line="240" w:lineRule="auto"/>
        <w:jc w:val="both"/>
        <w:rPr>
          <w:rFonts w:eastAsia="Times New Roman"/>
          <w:kern w:val="0"/>
          <w:sz w:val="20"/>
          <w:szCs w:val="24"/>
          <w:lang w:val="en-IE" w:eastAsia="en-IE"/>
          <w14:ligatures w14:val="none"/>
        </w:rPr>
      </w:pPr>
    </w:p>
    <w:p w14:paraId="261847E6" w14:textId="61B3CA1F" w:rsidR="007E7AA9" w:rsidRDefault="007E7AA9" w:rsidP="007E7AA9">
      <w:pPr>
        <w:spacing w:after="0" w:line="240" w:lineRule="auto"/>
        <w:jc w:val="both"/>
        <w:rPr>
          <w:rFonts w:eastAsia="Times New Roman"/>
          <w:kern w:val="0"/>
          <w:sz w:val="20"/>
          <w:szCs w:val="24"/>
          <w:lang w:val="en-IE" w:eastAsia="en-IE"/>
          <w14:ligatures w14:val="none"/>
        </w:rPr>
      </w:pPr>
    </w:p>
    <w:p w14:paraId="0C8B0997" w14:textId="633C76E9" w:rsidR="007E7AA9" w:rsidRDefault="007E7AA9" w:rsidP="007E7AA9">
      <w:pPr>
        <w:spacing w:after="0" w:line="240" w:lineRule="auto"/>
        <w:jc w:val="both"/>
        <w:rPr>
          <w:rFonts w:eastAsia="Times New Roman"/>
          <w:kern w:val="0"/>
          <w:sz w:val="20"/>
          <w:szCs w:val="24"/>
          <w:lang w:val="en-IE" w:eastAsia="en-IE"/>
          <w14:ligatures w14:val="none"/>
        </w:rPr>
      </w:pPr>
    </w:p>
    <w:p w14:paraId="4CFBA0D3" w14:textId="6F505689" w:rsidR="007E7AA9" w:rsidRDefault="007E7AA9" w:rsidP="007E7AA9">
      <w:pPr>
        <w:spacing w:after="0" w:line="240" w:lineRule="auto"/>
        <w:jc w:val="both"/>
        <w:rPr>
          <w:rFonts w:eastAsia="Times New Roman"/>
          <w:kern w:val="0"/>
          <w:sz w:val="20"/>
          <w:szCs w:val="24"/>
          <w:lang w:val="en-IE" w:eastAsia="en-IE"/>
          <w14:ligatures w14:val="none"/>
        </w:rPr>
      </w:pPr>
    </w:p>
    <w:p w14:paraId="6C55969E" w14:textId="017975EA" w:rsidR="007E7AA9" w:rsidRDefault="007E7AA9" w:rsidP="007E7AA9">
      <w:pPr>
        <w:spacing w:after="0" w:line="240" w:lineRule="auto"/>
        <w:jc w:val="both"/>
        <w:rPr>
          <w:rFonts w:eastAsia="Times New Roman"/>
          <w:kern w:val="0"/>
          <w:sz w:val="20"/>
          <w:szCs w:val="24"/>
          <w:lang w:val="en-IE" w:eastAsia="en-IE"/>
          <w14:ligatures w14:val="none"/>
        </w:rPr>
      </w:pPr>
    </w:p>
    <w:p w14:paraId="478C6BA1" w14:textId="54E90CB1" w:rsidR="000E467A" w:rsidRDefault="000E467A" w:rsidP="007E7AA9">
      <w:pPr>
        <w:pStyle w:val="Heading3"/>
        <w:rPr>
          <w:lang w:val="en-IE" w:eastAsia="en-IE"/>
        </w:rPr>
      </w:pPr>
    </w:p>
    <w:p w14:paraId="4C186839" w14:textId="77777777" w:rsidR="005F64F3" w:rsidRDefault="005F64F3" w:rsidP="000E467A">
      <w:pPr>
        <w:spacing w:after="0" w:line="240" w:lineRule="auto"/>
        <w:jc w:val="both"/>
        <w:rPr>
          <w:rFonts w:eastAsia="Times New Roman"/>
          <w:kern w:val="0"/>
          <w:szCs w:val="28"/>
          <w:lang w:val="en-IE" w:eastAsia="en-IE"/>
          <w14:ligatures w14:val="none"/>
        </w:rPr>
      </w:pPr>
    </w:p>
    <w:p w14:paraId="7CEFAEAA" w14:textId="12CA2D8C" w:rsidR="005F64F3" w:rsidRPr="005F64F3" w:rsidRDefault="005F64F3" w:rsidP="000E467A">
      <w:pPr>
        <w:spacing w:after="0" w:line="240" w:lineRule="auto"/>
        <w:jc w:val="both"/>
        <w:rPr>
          <w:rFonts w:eastAsia="Times New Roman"/>
          <w:b/>
          <w:bCs/>
          <w:color w:val="548AB7" w:themeColor="accent1" w:themeShade="BF"/>
          <w:kern w:val="0"/>
          <w:sz w:val="24"/>
          <w:szCs w:val="32"/>
          <w:lang w:val="en-IE" w:eastAsia="en-IE"/>
          <w14:ligatures w14:val="none"/>
        </w:rPr>
      </w:pPr>
      <w:r>
        <w:rPr>
          <w:rFonts w:eastAsia="Times New Roman"/>
          <w:b/>
          <w:bCs/>
          <w:color w:val="548AB7" w:themeColor="accent1" w:themeShade="BF"/>
          <w:kern w:val="0"/>
          <w:sz w:val="24"/>
          <w:szCs w:val="32"/>
          <w:lang w:val="en-IE" w:eastAsia="en-IE"/>
          <w14:ligatures w14:val="none"/>
        </w:rPr>
        <w:t xml:space="preserve">Diaspora Mapping: Sentiment and Analysis </w:t>
      </w:r>
    </w:p>
    <w:p w14:paraId="7C779A14" w14:textId="71420742" w:rsidR="00C51DDB" w:rsidRDefault="005F64F3" w:rsidP="000E467A">
      <w:pPr>
        <w:spacing w:after="0" w:line="240" w:lineRule="auto"/>
        <w:jc w:val="both"/>
        <w:rPr>
          <w:rFonts w:eastAsia="Times New Roman"/>
          <w:kern w:val="0"/>
          <w:szCs w:val="28"/>
          <w:lang w:val="en-IE" w:eastAsia="en-IE"/>
          <w14:ligatures w14:val="none"/>
        </w:rPr>
      </w:pPr>
      <w:r>
        <w:rPr>
          <w:rFonts w:ascii="Times New Roman" w:hAnsi="Times New Roman"/>
          <w:noProof/>
          <w:kern w:val="0"/>
          <w:sz w:val="24"/>
          <w:szCs w:val="24"/>
          <w:lang w:val="en-IE" w:eastAsia="en-IE"/>
          <w14:ligatures w14:val="none"/>
        </w:rPr>
        <mc:AlternateContent>
          <mc:Choice Requires="wps">
            <w:drawing>
              <wp:anchor distT="91440" distB="91440" distL="114300" distR="114300" simplePos="0" relativeHeight="251724800" behindDoc="0" locked="0" layoutInCell="1" allowOverlap="1" wp14:anchorId="5462E9E8" wp14:editId="371F4DD8">
                <wp:simplePos x="0" y="0"/>
                <wp:positionH relativeFrom="page">
                  <wp:posOffset>3338195</wp:posOffset>
                </wp:positionH>
                <wp:positionV relativeFrom="paragraph">
                  <wp:posOffset>93152</wp:posOffset>
                </wp:positionV>
                <wp:extent cx="2849880" cy="2042160"/>
                <wp:effectExtent l="0" t="0" r="0" b="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2042160"/>
                        </a:xfrm>
                        <a:prstGeom prst="rect">
                          <a:avLst/>
                        </a:prstGeom>
                        <a:noFill/>
                        <a:ln w="9525">
                          <a:noFill/>
                          <a:miter lim="800000"/>
                          <a:headEnd/>
                          <a:tailEnd/>
                        </a:ln>
                      </wps:spPr>
                      <wps:txbx>
                        <w:txbxContent>
                          <w:p w14:paraId="71B43AE0" w14:textId="77777777" w:rsidR="000E467A" w:rsidRDefault="000E467A" w:rsidP="000E467A">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rPr>
                            </w:pPr>
                            <w:r>
                              <w:rPr>
                                <w:i/>
                                <w:iCs/>
                                <w:color w:val="002060"/>
                                <w:sz w:val="24"/>
                                <w:szCs w:val="24"/>
                              </w:rPr>
                              <w:t>“There are beautiful areas of South Africa, but still they can’t be compared to certain areas of Eswatini. I think the biggest bank for Eswatini is tourism…How do we then link Eswatini tourism to South African tourism? The benefit will create a win-win situation for both countries.”</w:t>
                            </w:r>
                          </w:p>
                          <w:p w14:paraId="2A439C29" w14:textId="77777777" w:rsidR="000E467A" w:rsidRDefault="000E467A" w:rsidP="000E467A">
                            <w:pPr>
                              <w:pBdr>
                                <w:top w:val="single" w:sz="24" w:space="8" w:color="94B6D2" w:themeColor="accent1"/>
                                <w:bottom w:val="single" w:sz="24" w:space="8" w:color="94B6D2" w:themeColor="accent1"/>
                              </w:pBdr>
                              <w:shd w:val="clear" w:color="auto" w:fill="E9F0F6" w:themeFill="accent1" w:themeFillTint="33"/>
                              <w:spacing w:after="0" w:line="240" w:lineRule="auto"/>
                              <w:jc w:val="right"/>
                              <w:rPr>
                                <w:i/>
                                <w:iCs/>
                                <w:color w:val="002060"/>
                                <w:sz w:val="24"/>
                                <w:szCs w:val="24"/>
                              </w:rPr>
                            </w:pPr>
                            <w:r>
                              <w:rPr>
                                <w:i/>
                                <w:iCs/>
                                <w:color w:val="002060"/>
                                <w:sz w:val="24"/>
                                <w:szCs w:val="24"/>
                              </w:rPr>
                              <w:t>-Liswati Interviewee, South Africa, June 2021</w:t>
                            </w:r>
                          </w:p>
                        </w:txbxContent>
                      </wps:txbx>
                      <wps:bodyPr rot="0" vertOverflow="clip" horzOverflow="clip"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5462E9E8" id="Text Box 40" o:spid="_x0000_s1028" type="#_x0000_t202" style="position:absolute;left:0;text-align:left;margin-left:262.85pt;margin-top:7.35pt;width:224.4pt;height:160.8pt;z-index:251724800;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2iOHwIAACQEAAAOAAAAZHJzL2Uyb0RvYy54bWysU8GO2yAQvVfqPyDujR0r2SZWyGq721SV&#10;tt1Ku/0AgnGMCgwFEjv9+g44SaPtraoPyMwMj/feDKvbwWhykD4osIxOJyUl0gpolN0x+v1l825B&#10;SYjcNlyDlYweZaC367dvVr2rZQUd6EZ6giA21L1jtIvR1UURRCcNDxNw0mKyBW94xK3fFY3nPaIb&#10;XVRleVP04BvnQcgQMPowJuk647etFPGpbYOMRDOK3GJefV63aS3WK17vPHedEica/B9YGK4sXnqB&#10;euCRk71Xf0EZJTwEaONEgCmgbZWQWQOqmZav1Dx33MmsBc0J7mJT+H+w4uvhmyeqYXSG9lhusEcv&#10;cojkAwwEQ+hP70KNZc8OC+OAcexz1hrcI4gfgVi477jdyTvvoe8kb5DfNJ0sro6OOCGBbPsv0OA9&#10;fB8hAw2tN8k8tIMgOhI5XnqTuAgMVovZcrHAlMBcVc6q6U1mV/D6fNz5ED9JMCT9MOqx+RmeHx5D&#10;THR4fS5Jt1nYKK3zAGhLekaX82qeD1xljIo4n1oZRhdl+saJSSo/2iYfjlzp8R8v0PYkOykdNcdh&#10;O2SHq7ObW2iO6IOHcRzx+cQnXFoNyEJo5SjpwP96HUt12HnMUNLjyDIafu65l5TozxY9X05nqYkx&#10;b2bz9xVu/HVme53hViAUo5GS8fc+5neRrAnuDnuzUdm11MSR8UkajmI28/Rs0qxf73PVn8e9/g0A&#10;AP//AwBQSwMEFAAGAAgAAAAhAApH+U3hAAAACgEAAA8AAABkcnMvZG93bnJldi54bWxMj01PwzAM&#10;hu9I/IfISNxYyrpuXWk6jY/thIQYXHZLG9NWa5yqSbfy7zEnOFnW++j143wz2U6ccfCtIwX3swgE&#10;UuVMS7WCz4/dXQrCB01Gd45QwTd62BTXV7nOjLvQO54PoRZcQj7TCpoQ+kxKXzVotZ+5HomzLzdY&#10;HXgdamkGfeFy28l5FC2l1S3xhUb3+NRgdTqMVsErDsd0PaaP7fF59/J2ik253xqlbm+m7QOIgFP4&#10;g+FXn9WhYKfSjWS86BQk82TFKAcLngysV4sERKkgjpcxyCKX/18ofgAAAP//AwBQSwECLQAUAAYA&#10;CAAAACEAtoM4kv4AAADhAQAAEwAAAAAAAAAAAAAAAAAAAAAAW0NvbnRlbnRfVHlwZXNdLnhtbFBL&#10;AQItABQABgAIAAAAIQA4/SH/1gAAAJQBAAALAAAAAAAAAAAAAAAAAC8BAABfcmVscy8ucmVsc1BL&#10;AQItABQABgAIAAAAIQDpt2iOHwIAACQEAAAOAAAAAAAAAAAAAAAAAC4CAABkcnMvZTJvRG9jLnht&#10;bFBLAQItABQABgAIAAAAIQAKR/lN4QAAAAoBAAAPAAAAAAAAAAAAAAAAAHkEAABkcnMvZG93bnJl&#10;di54bWxQSwUGAAAAAAQABADzAAAAhwUAAAAA&#10;" filled="f" stroked="f">
                <v:textbox style="mso-fit-shape-to-text:t">
                  <w:txbxContent>
                    <w:p w14:paraId="71B43AE0" w14:textId="77777777" w:rsidR="000E467A" w:rsidRDefault="000E467A" w:rsidP="000E467A">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rPr>
                      </w:pPr>
                      <w:r>
                        <w:rPr>
                          <w:i/>
                          <w:iCs/>
                          <w:color w:val="002060"/>
                          <w:sz w:val="24"/>
                          <w:szCs w:val="24"/>
                        </w:rPr>
                        <w:t>“There are beautiful areas of South Africa, but still they can’t be compared to certain areas of Eswatini. I think the biggest bank for Eswatini is tourism…How do we then link Eswatini tourism to South African tourism? The benefit will create a win-win situation for both countries.”</w:t>
                      </w:r>
                    </w:p>
                    <w:p w14:paraId="2A439C29" w14:textId="77777777" w:rsidR="000E467A" w:rsidRDefault="000E467A" w:rsidP="000E467A">
                      <w:pPr>
                        <w:pBdr>
                          <w:top w:val="single" w:sz="24" w:space="8" w:color="94B6D2" w:themeColor="accent1"/>
                          <w:bottom w:val="single" w:sz="24" w:space="8" w:color="94B6D2" w:themeColor="accent1"/>
                        </w:pBdr>
                        <w:shd w:val="clear" w:color="auto" w:fill="E9F0F6" w:themeFill="accent1" w:themeFillTint="33"/>
                        <w:spacing w:after="0" w:line="240" w:lineRule="auto"/>
                        <w:jc w:val="right"/>
                        <w:rPr>
                          <w:i/>
                          <w:iCs/>
                          <w:color w:val="002060"/>
                          <w:sz w:val="24"/>
                          <w:szCs w:val="24"/>
                        </w:rPr>
                      </w:pPr>
                      <w:r>
                        <w:rPr>
                          <w:i/>
                          <w:iCs/>
                          <w:color w:val="002060"/>
                          <w:sz w:val="24"/>
                          <w:szCs w:val="24"/>
                        </w:rPr>
                        <w:t>-Liswati Interviewee, South Africa, June 2021</w:t>
                      </w:r>
                    </w:p>
                  </w:txbxContent>
                </v:textbox>
                <w10:wrap type="square" anchorx="page"/>
              </v:shape>
            </w:pict>
          </mc:Fallback>
        </mc:AlternateContent>
      </w:r>
      <w:r w:rsidR="000E467A">
        <w:rPr>
          <w:rFonts w:eastAsia="Times New Roman"/>
          <w:kern w:val="0"/>
          <w:szCs w:val="28"/>
          <w:lang w:val="en-IE" w:eastAsia="en-IE"/>
          <w14:ligatures w14:val="none"/>
        </w:rPr>
        <w:t xml:space="preserve">Emaswati diaspora also expressed a keen interest in tourism to Eswatini, with 93% stating their interest in leisure travel, a vacation or short-term tourism, especially once COVID-19 restrictions permit. </w:t>
      </w:r>
    </w:p>
    <w:p w14:paraId="6F51B7CB" w14:textId="77777777" w:rsidR="000E467A" w:rsidRDefault="000E467A" w:rsidP="000E467A">
      <w:pPr>
        <w:spacing w:after="0" w:line="240" w:lineRule="auto"/>
        <w:jc w:val="both"/>
        <w:rPr>
          <w:rFonts w:eastAsia="Times New Roman"/>
          <w:kern w:val="0"/>
          <w:szCs w:val="28"/>
          <w:lang w:val="en-IE" w:eastAsia="en-IE"/>
          <w14:ligatures w14:val="none"/>
        </w:rPr>
      </w:pPr>
    </w:p>
    <w:p w14:paraId="2D04E17B" w14:textId="38C52255" w:rsidR="000E467A" w:rsidRDefault="000E467A" w:rsidP="000E467A">
      <w:pPr>
        <w:spacing w:after="0" w:line="240" w:lineRule="auto"/>
        <w:jc w:val="both"/>
        <w:rPr>
          <w:rFonts w:eastAsia="Times New Roman"/>
          <w:kern w:val="0"/>
          <w:szCs w:val="28"/>
          <w:lang w:val="en-IE" w:eastAsia="en-IE"/>
          <w14:ligatures w14:val="none"/>
        </w:rPr>
      </w:pPr>
      <w:r>
        <w:rPr>
          <w:rFonts w:eastAsia="Times New Roman"/>
          <w:kern w:val="0"/>
          <w:szCs w:val="28"/>
          <w:lang w:val="en-IE" w:eastAsia="en-IE"/>
          <w14:ligatures w14:val="none"/>
        </w:rPr>
        <w:t xml:space="preserve">89% of Emaswati diaspora in South Africa surveyed did not vote in the last election in Eswatini. 100% of these Emaswati diaspora in South Africa indicated that they would vote if given the facility to do so, with 48% of these indicate that they would ‘definitely’ vote if the opportunity was available. Similar results arose from the group of Emaswati diaspora abroad, with 93% indicating they would vote, and of these 47% reporting they would ‘definitely’ do so if it was available. </w:t>
      </w:r>
    </w:p>
    <w:p w14:paraId="4D85AC1B" w14:textId="63480058" w:rsidR="000E467A" w:rsidRDefault="000E467A" w:rsidP="000E467A">
      <w:pPr>
        <w:spacing w:after="0" w:line="240" w:lineRule="auto"/>
        <w:jc w:val="both"/>
      </w:pPr>
    </w:p>
    <w:p w14:paraId="53B2B4ED" w14:textId="3ED45449" w:rsidR="000E467A" w:rsidRDefault="000E467A" w:rsidP="000E467A">
      <w:pPr>
        <w:spacing w:after="0" w:line="240" w:lineRule="auto"/>
        <w:jc w:val="both"/>
      </w:pPr>
      <w:r>
        <w:t xml:space="preserve">The majority of Emaswati surveyed outside Esawtini had participated in diaspora diplomacy efforts, in formal or informal knowledge transfer programs with those in Eswatini. 56% of survey Emaswati diaspora respondents in South Africa indicating their participation in knowledge transfer and 39% of all Emaswati respondents abroad (including South Africa). This type of volunteerism to support in the technical or knowledge transfer to those in Eswatini, for most of the diaspora participating occurred multiple times (87%). One-third of Emaswati indicated in the past they education or training for professionals in Eswatini. </w:t>
      </w:r>
    </w:p>
    <w:p w14:paraId="72B23854" w14:textId="77777777" w:rsidR="00350E56" w:rsidRDefault="00350E56" w:rsidP="000E467A">
      <w:pPr>
        <w:spacing w:after="0" w:line="240" w:lineRule="auto"/>
        <w:jc w:val="both"/>
      </w:pPr>
    </w:p>
    <w:p w14:paraId="25746341" w14:textId="08F6392B" w:rsidR="00350E56" w:rsidRDefault="000E467A" w:rsidP="005F64F3">
      <w:pPr>
        <w:spacing w:after="0" w:line="240" w:lineRule="auto"/>
        <w:jc w:val="both"/>
      </w:pPr>
      <w:r w:rsidRPr="00C51DDB">
        <w:t>While diaspora has been giving of their time and talent linked to knowledge transfer in an informal way, 89% of those surveyed in South Africa would be willing to participating in a formal knowledge transfer program supported by the Government of the Kingdom of Eswatini or key agencies. 80% of Emaswati abroad also indicated their interest in participating in formal Eswatini knowledge transfer programs.</w:t>
      </w:r>
    </w:p>
    <w:p w14:paraId="68FBE93B" w14:textId="77777777" w:rsidR="00350E56" w:rsidRPr="00C51DDB" w:rsidRDefault="00350E56" w:rsidP="005F64F3">
      <w:pPr>
        <w:spacing w:after="0" w:line="240" w:lineRule="auto"/>
        <w:jc w:val="both"/>
      </w:pPr>
    </w:p>
    <w:p w14:paraId="6DA5C80C" w14:textId="09BF6EC5" w:rsidR="000E467A" w:rsidRPr="00C51DDB" w:rsidRDefault="000E467A" w:rsidP="005F64F3">
      <w:pPr>
        <w:spacing w:after="0" w:line="240" w:lineRule="auto"/>
        <w:jc w:val="both"/>
      </w:pPr>
      <w:r w:rsidRPr="00C51DDB">
        <w:t>In addition, over 79% of all Emaswati diaspora indicated in the survey they were very likely or likely to make a financial contribution to Eswatini in the future. Of these respondents, 45% indicated they were very likely to make a financial contribution. The Emaswati diaspora did indicate a wide range of conditions to making this investment viable (see Figure F), which slightly differed between Emaswati in South Africa and those living abroad. For instance, 73% of the diaspora abroad indicated they would consider investment if there was improved safety and security whereas only 18% of Emaswati in South Africa responded with this condition.</w:t>
      </w:r>
    </w:p>
    <w:p w14:paraId="071BF083" w14:textId="55E68AD6" w:rsidR="000E467A" w:rsidRPr="00C51DDB" w:rsidRDefault="000E467A" w:rsidP="005F64F3">
      <w:pPr>
        <w:pStyle w:val="Heading3"/>
        <w:spacing w:before="0" w:after="0" w:line="240" w:lineRule="auto"/>
        <w:jc w:val="both"/>
        <w:rPr>
          <w:rFonts w:ascii="Gill Sans Nova" w:hAnsi="Gill Sans Nova"/>
          <w:b w:val="0"/>
          <w:bCs/>
          <w:kern w:val="0"/>
          <w14:ligatures w14:val="none"/>
        </w:rPr>
      </w:pPr>
    </w:p>
    <w:p w14:paraId="44774F1A" w14:textId="6CCDCD6A" w:rsidR="000E467A" w:rsidRDefault="000E467A" w:rsidP="005F64F3">
      <w:pPr>
        <w:spacing w:after="0" w:line="240" w:lineRule="auto"/>
        <w:jc w:val="both"/>
        <w:rPr>
          <w:bCs/>
        </w:rPr>
      </w:pPr>
      <w:r w:rsidRPr="00C51DDB">
        <w:rPr>
          <w:bCs/>
        </w:rPr>
        <w:t xml:space="preserve">The top five areas that Emaswati are willing to make an investment include: agriculture and forestry (48%); real estate; construction; financial and insurance activities, human health, and social work activities. </w:t>
      </w:r>
    </w:p>
    <w:p w14:paraId="2E4E4F0C" w14:textId="77777777" w:rsidR="00350E56" w:rsidRPr="00350E56" w:rsidRDefault="00350E56" w:rsidP="005F64F3">
      <w:pPr>
        <w:spacing w:after="0" w:line="240" w:lineRule="auto"/>
        <w:jc w:val="both"/>
        <w:rPr>
          <w:bCs/>
        </w:rPr>
      </w:pPr>
    </w:p>
    <w:p w14:paraId="3B67031F" w14:textId="0D3B5CCC" w:rsidR="000E467A" w:rsidRPr="005F64F3" w:rsidRDefault="000E467A" w:rsidP="005F64F3">
      <w:pPr>
        <w:rPr>
          <w:color w:val="548AB7" w:themeColor="accent1" w:themeShade="BF"/>
          <w:kern w:val="0"/>
          <w:sz w:val="24"/>
          <w:szCs w:val="24"/>
          <w14:ligatures w14:val="none"/>
        </w:rPr>
      </w:pPr>
      <w:r w:rsidRPr="005F64F3">
        <w:rPr>
          <w:b/>
          <w:bCs/>
          <w:color w:val="548AB7" w:themeColor="accent1" w:themeShade="BF"/>
          <w:kern w:val="0"/>
          <w:sz w:val="24"/>
          <w:szCs w:val="24"/>
          <w14:ligatures w14:val="none"/>
        </w:rPr>
        <w:t>Three Key Themes from the Diaspora Engagement Mapping Exercise</w:t>
      </w:r>
    </w:p>
    <w:p w14:paraId="79EF8D55" w14:textId="4FDF18DC" w:rsidR="000E467A" w:rsidRDefault="000E467A" w:rsidP="000E467A">
      <w:pPr>
        <w:rPr>
          <w:b/>
          <w:bCs/>
        </w:rPr>
      </w:pPr>
      <w:r>
        <w:rPr>
          <w:noProof/>
        </w:rPr>
        <w:drawing>
          <wp:anchor distT="0" distB="0" distL="114300" distR="114300" simplePos="0" relativeHeight="251726848" behindDoc="1" locked="0" layoutInCell="1" allowOverlap="1" wp14:anchorId="52E52270" wp14:editId="6F489DEA">
            <wp:simplePos x="0" y="0"/>
            <wp:positionH relativeFrom="column">
              <wp:posOffset>382270</wp:posOffset>
            </wp:positionH>
            <wp:positionV relativeFrom="paragraph">
              <wp:posOffset>172720</wp:posOffset>
            </wp:positionV>
            <wp:extent cx="5528945" cy="3200400"/>
            <wp:effectExtent l="19050" t="0" r="0" b="0"/>
            <wp:wrapTight wrapText="bothSides">
              <wp:wrapPolygon edited="0">
                <wp:start x="-74" y="514"/>
                <wp:lineTo x="-74" y="1029"/>
                <wp:lineTo x="967" y="2829"/>
                <wp:lineTo x="893" y="4886"/>
                <wp:lineTo x="-74" y="6557"/>
                <wp:lineTo x="-74" y="6943"/>
                <wp:lineTo x="10717" y="6943"/>
                <wp:lineTo x="-74" y="7586"/>
                <wp:lineTo x="-74" y="7971"/>
                <wp:lineTo x="521" y="9000"/>
                <wp:lineTo x="1340" y="11057"/>
                <wp:lineTo x="-74" y="13629"/>
                <wp:lineTo x="-74" y="15043"/>
                <wp:lineTo x="1116" y="17229"/>
                <wp:lineTo x="670" y="19286"/>
                <wp:lineTo x="-74" y="20571"/>
                <wp:lineTo x="-74" y="21086"/>
                <wp:lineTo x="7293" y="21086"/>
                <wp:lineTo x="15852" y="20829"/>
                <wp:lineTo x="20838" y="20314"/>
                <wp:lineTo x="20764" y="19286"/>
                <wp:lineTo x="21211" y="18643"/>
                <wp:lineTo x="21434" y="17743"/>
                <wp:lineTo x="21434" y="15429"/>
                <wp:lineTo x="19499" y="15171"/>
                <wp:lineTo x="9601" y="15171"/>
                <wp:lineTo x="20317" y="13500"/>
                <wp:lineTo x="20392" y="13114"/>
                <wp:lineTo x="21508" y="10929"/>
                <wp:lineTo x="21136" y="10029"/>
                <wp:lineTo x="20764" y="8357"/>
                <wp:lineTo x="19722" y="8100"/>
                <wp:lineTo x="10717" y="6943"/>
                <wp:lineTo x="16968" y="6943"/>
                <wp:lineTo x="21062" y="6171"/>
                <wp:lineTo x="20987" y="4886"/>
                <wp:lineTo x="21359" y="4243"/>
                <wp:lineTo x="21434" y="3729"/>
                <wp:lineTo x="21062" y="2829"/>
                <wp:lineTo x="21211" y="1414"/>
                <wp:lineTo x="19573" y="1157"/>
                <wp:lineTo x="7293" y="514"/>
                <wp:lineTo x="-74" y="514"/>
              </wp:wrapPolygon>
            </wp:wrapTight>
            <wp:docPr id="43" name="Diagram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page">
              <wp14:pctWidth>0</wp14:pctWidth>
            </wp14:sizeRelH>
            <wp14:sizeRelV relativeFrom="page">
              <wp14:pctHeight>0</wp14:pctHeight>
            </wp14:sizeRelV>
          </wp:anchor>
        </w:drawing>
      </w:r>
      <w:r>
        <w:t xml:space="preserve">                          </w:t>
      </w:r>
      <w:r>
        <w:rPr>
          <w:b/>
          <w:bCs/>
          <w:color w:val="548AB7" w:themeColor="accent1" w:themeShade="BF"/>
        </w:rPr>
        <w:t xml:space="preserve">Key Themes                      </w:t>
      </w:r>
      <w:r>
        <w:rPr>
          <w:b/>
          <w:bCs/>
          <w:color w:val="548AB7" w:themeColor="accent1" w:themeShade="BF"/>
          <w:kern w:val="0"/>
          <w14:ligatures w14:val="none"/>
        </w:rPr>
        <w:t xml:space="preserve"> Emerging Sub-Themes </w:t>
      </w:r>
    </w:p>
    <w:p w14:paraId="760DE43F" w14:textId="77777777" w:rsidR="000E467A" w:rsidRDefault="000E467A" w:rsidP="000E467A">
      <w:pPr>
        <w:spacing w:after="0" w:line="240" w:lineRule="auto"/>
        <w:jc w:val="both"/>
      </w:pPr>
    </w:p>
    <w:p w14:paraId="0DFA3429" w14:textId="77777777" w:rsidR="000E467A" w:rsidRDefault="000E467A" w:rsidP="000E467A">
      <w:pPr>
        <w:pStyle w:val="Heading2"/>
      </w:pPr>
    </w:p>
    <w:p w14:paraId="52AFB254" w14:textId="77777777" w:rsidR="000E467A" w:rsidRDefault="000E467A" w:rsidP="000E467A">
      <w:pPr>
        <w:pStyle w:val="Heading2"/>
      </w:pPr>
    </w:p>
    <w:p w14:paraId="39592B84" w14:textId="77777777" w:rsidR="000E467A" w:rsidRDefault="000E467A" w:rsidP="000E467A">
      <w:pPr>
        <w:pStyle w:val="Heading2"/>
      </w:pPr>
    </w:p>
    <w:p w14:paraId="2CE7291E" w14:textId="77777777" w:rsidR="000E467A" w:rsidRDefault="000E467A" w:rsidP="000E467A">
      <w:pPr>
        <w:pStyle w:val="Heading2"/>
      </w:pPr>
    </w:p>
    <w:p w14:paraId="3B212649" w14:textId="77777777" w:rsidR="000E467A" w:rsidRDefault="000E467A" w:rsidP="000E467A">
      <w:pPr>
        <w:pStyle w:val="Heading2"/>
      </w:pPr>
    </w:p>
    <w:p w14:paraId="01C695D1" w14:textId="77777777" w:rsidR="000E467A" w:rsidRDefault="000E467A" w:rsidP="000E467A">
      <w:pPr>
        <w:pStyle w:val="Heading2"/>
      </w:pPr>
    </w:p>
    <w:p w14:paraId="3A6E177E" w14:textId="77777777" w:rsidR="000E467A" w:rsidRDefault="000E467A" w:rsidP="000E467A">
      <w:pPr>
        <w:pStyle w:val="Heading2"/>
      </w:pPr>
    </w:p>
    <w:p w14:paraId="2C8808D4" w14:textId="77777777" w:rsidR="000E467A" w:rsidRDefault="000E467A" w:rsidP="000E467A">
      <w:pPr>
        <w:pStyle w:val="Heading2"/>
      </w:pPr>
    </w:p>
    <w:p w14:paraId="79C78581" w14:textId="77777777" w:rsidR="000E467A" w:rsidRDefault="000E467A" w:rsidP="000E467A">
      <w:pPr>
        <w:pStyle w:val="Heading2"/>
      </w:pPr>
    </w:p>
    <w:p w14:paraId="7659938E" w14:textId="77777777" w:rsidR="000E467A" w:rsidRDefault="000E467A" w:rsidP="000E467A">
      <w:pPr>
        <w:pStyle w:val="Heading2"/>
      </w:pPr>
    </w:p>
    <w:p w14:paraId="657EABCA" w14:textId="77777777" w:rsidR="000E467A" w:rsidRDefault="000E467A" w:rsidP="000E467A">
      <w:pPr>
        <w:pStyle w:val="Heading2"/>
      </w:pPr>
    </w:p>
    <w:p w14:paraId="4791524D" w14:textId="77777777" w:rsidR="000E467A" w:rsidRDefault="000E467A" w:rsidP="000E467A">
      <w:pPr>
        <w:pStyle w:val="Heading2"/>
      </w:pPr>
    </w:p>
    <w:p w14:paraId="2D0F3FB9" w14:textId="6676A037" w:rsidR="000E467A" w:rsidRDefault="000E467A" w:rsidP="000E467A">
      <w:pPr>
        <w:pStyle w:val="Heading2"/>
      </w:pPr>
    </w:p>
    <w:p w14:paraId="6FED556A" w14:textId="77777777" w:rsidR="000E467A" w:rsidRDefault="000E467A" w:rsidP="000E467A">
      <w:pPr>
        <w:pStyle w:val="Heading2"/>
      </w:pPr>
    </w:p>
    <w:p w14:paraId="3D0C5753" w14:textId="32D5C6C9" w:rsidR="000E467A" w:rsidRDefault="000E467A" w:rsidP="000E467A">
      <w:pPr>
        <w:pStyle w:val="Heading2"/>
      </w:pPr>
    </w:p>
    <w:p w14:paraId="1D7EF10F" w14:textId="2DFACE5C" w:rsidR="000E467A" w:rsidRDefault="000E467A" w:rsidP="000E467A">
      <w:pPr>
        <w:pStyle w:val="Heading2"/>
      </w:pPr>
    </w:p>
    <w:p w14:paraId="09CB61F6" w14:textId="7ED832BE" w:rsidR="00C51DDB" w:rsidRDefault="00C51DDB" w:rsidP="000E467A">
      <w:pPr>
        <w:pStyle w:val="Heading2"/>
      </w:pPr>
    </w:p>
    <w:p w14:paraId="471FA207" w14:textId="41B0FDB9" w:rsidR="00350E56" w:rsidRDefault="00350E56" w:rsidP="000E467A">
      <w:pPr>
        <w:pStyle w:val="Heading2"/>
      </w:pPr>
    </w:p>
    <w:p w14:paraId="31CF8B7D" w14:textId="6E13AC39" w:rsidR="000E467A" w:rsidRPr="00C51DDB" w:rsidRDefault="00350E56" w:rsidP="00C51DDB">
      <w:pPr>
        <w:rPr>
          <w:b/>
          <w:bCs/>
          <w:color w:val="548AB7" w:themeColor="accent1" w:themeShade="BF"/>
          <w:sz w:val="24"/>
          <w:szCs w:val="24"/>
        </w:rPr>
      </w:pPr>
      <w:r>
        <w:rPr>
          <w:b/>
          <w:bCs/>
          <w:color w:val="548AB7" w:themeColor="accent1" w:themeShade="BF"/>
          <w:sz w:val="24"/>
          <w:szCs w:val="24"/>
        </w:rPr>
        <w:t xml:space="preserve">Diaspora Engagement Mapping </w:t>
      </w:r>
      <w:r w:rsidR="00C51DDB" w:rsidRPr="00C51DDB">
        <w:rPr>
          <w:b/>
          <w:bCs/>
          <w:color w:val="548AB7" w:themeColor="accent1" w:themeShade="BF"/>
          <w:sz w:val="24"/>
          <w:szCs w:val="24"/>
        </w:rPr>
        <w:t>Recommendations</w:t>
      </w:r>
      <w:r w:rsidR="00C51DDB">
        <w:rPr>
          <w:b/>
          <w:bCs/>
          <w:color w:val="548AB7" w:themeColor="accent1" w:themeShade="BF"/>
          <w:sz w:val="24"/>
          <w:szCs w:val="24"/>
        </w:rPr>
        <w:t xml:space="preserve">: Drawing on the </w:t>
      </w:r>
      <w:r>
        <w:rPr>
          <w:b/>
          <w:bCs/>
          <w:color w:val="548AB7" w:themeColor="accent1" w:themeShade="BF"/>
          <w:sz w:val="24"/>
          <w:szCs w:val="24"/>
        </w:rPr>
        <w:t xml:space="preserve">Key Themes </w:t>
      </w:r>
    </w:p>
    <w:p w14:paraId="124495B6" w14:textId="7DC46359" w:rsidR="00C51DDB" w:rsidRDefault="00C51DDB" w:rsidP="00F00025">
      <w:r>
        <w:rPr>
          <w:noProof/>
        </w:rPr>
        <w:drawing>
          <wp:anchor distT="0" distB="0" distL="114300" distR="114300" simplePos="0" relativeHeight="251730944" behindDoc="1" locked="0" layoutInCell="1" allowOverlap="1" wp14:anchorId="2AEFBE97" wp14:editId="75AE3915">
            <wp:simplePos x="0" y="0"/>
            <wp:positionH relativeFrom="column">
              <wp:posOffset>782872</wp:posOffset>
            </wp:positionH>
            <wp:positionV relativeFrom="paragraph">
              <wp:posOffset>77332</wp:posOffset>
            </wp:positionV>
            <wp:extent cx="5814060" cy="2548890"/>
            <wp:effectExtent l="38100" t="19050" r="15240" b="41910"/>
            <wp:wrapTight wrapText="bothSides">
              <wp:wrapPolygon edited="0">
                <wp:start x="-142" y="-161"/>
                <wp:lineTo x="-142" y="15336"/>
                <wp:lineTo x="0" y="19372"/>
                <wp:lineTo x="1132" y="20502"/>
                <wp:lineTo x="1132" y="21309"/>
                <wp:lineTo x="1699" y="21794"/>
                <wp:lineTo x="1982" y="21794"/>
                <wp:lineTo x="3680" y="17919"/>
                <wp:lineTo x="17693" y="17919"/>
                <wp:lineTo x="21586" y="17435"/>
                <wp:lineTo x="21586" y="-161"/>
                <wp:lineTo x="3822" y="-161"/>
                <wp:lineTo x="-142" y="-161"/>
              </wp:wrapPolygon>
            </wp:wrapTight>
            <wp:docPr id="44" name="Di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14:sizeRelH relativeFrom="margin">
              <wp14:pctWidth>0</wp14:pctWidth>
            </wp14:sizeRelH>
            <wp14:sizeRelV relativeFrom="margin">
              <wp14:pctHeight>0</wp14:pctHeight>
            </wp14:sizeRelV>
          </wp:anchor>
        </w:drawing>
      </w:r>
    </w:p>
    <w:p w14:paraId="0D08C46D" w14:textId="29E06AD3" w:rsidR="00C51DDB" w:rsidRDefault="00F00025" w:rsidP="00F00025">
      <w:r>
        <w:rPr>
          <w:noProof/>
        </w:rPr>
        <mc:AlternateContent>
          <mc:Choice Requires="wps">
            <w:drawing>
              <wp:anchor distT="45720" distB="45720" distL="114300" distR="114300" simplePos="0" relativeHeight="251737088" behindDoc="0" locked="0" layoutInCell="1" allowOverlap="1" wp14:anchorId="1FAA1FF8" wp14:editId="22F5D10F">
                <wp:simplePos x="0" y="0"/>
                <wp:positionH relativeFrom="column">
                  <wp:posOffset>-172085</wp:posOffset>
                </wp:positionH>
                <wp:positionV relativeFrom="paragraph">
                  <wp:posOffset>603250</wp:posOffset>
                </wp:positionV>
                <wp:extent cx="952500" cy="1404620"/>
                <wp:effectExtent l="0" t="0" r="0" b="1905"/>
                <wp:wrapThrough wrapText="bothSides">
                  <wp:wrapPolygon edited="0">
                    <wp:start x="0" y="0"/>
                    <wp:lineTo x="0" y="20787"/>
                    <wp:lineTo x="21168" y="20787"/>
                    <wp:lineTo x="21168"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solidFill>
                          <a:srgbClr val="FFFFFF"/>
                        </a:solidFill>
                        <a:ln w="9525">
                          <a:noFill/>
                          <a:miter lim="800000"/>
                          <a:headEnd/>
                          <a:tailEnd/>
                        </a:ln>
                      </wps:spPr>
                      <wps:txbx>
                        <w:txbxContent>
                          <w:p w14:paraId="6CC96FC6" w14:textId="0675CA3D" w:rsidR="00350E56" w:rsidRPr="00350E56" w:rsidRDefault="00350E56">
                            <w:pPr>
                              <w:rPr>
                                <w:b/>
                                <w:bCs/>
                                <w:color w:val="BA8E2C" w:themeColor="accent4" w:themeShade="BF"/>
                                <w:sz w:val="24"/>
                                <w:szCs w:val="24"/>
                              </w:rPr>
                            </w:pPr>
                            <w:r w:rsidRPr="00350E56">
                              <w:rPr>
                                <w:b/>
                                <w:bCs/>
                                <w:color w:val="BA8E2C" w:themeColor="accent4" w:themeShade="BF"/>
                                <w:sz w:val="24"/>
                                <w:szCs w:val="24"/>
                              </w:rPr>
                              <w:t>Belonging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AA1FF8" id="Text Box 2" o:spid="_x0000_s1029" type="#_x0000_t202" style="position:absolute;margin-left:-13.55pt;margin-top:47.5pt;width:75pt;height:110.6pt;z-index:251737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XoIAIAACQEAAAOAAAAZHJzL2Uyb0RvYy54bWysU9uO2yAQfa/Uf0C8N7402YsVZ7XNNlWl&#10;7UXa7QdgjGNUYCiQ2OnX74CTNNq+VeUBATMczpwzLO9GrcheOC/B1LSY5ZQIw6GVZlvTH8+bdzeU&#10;+MBMyxQYUdOD8PRu9fbNcrCVKKEH1QpHEMT4arA17UOwVZZ53gvN/AysMBjswGkWcOu2WevYgOha&#10;ZWWeX2UDuNY64MJ7PH2YgnSV8LtO8PCt67wIRNUUuYU0uzQ3cc5WS1ZtHbO95Eca7B9YaCYNPnqG&#10;emCBkZ2Tf0FpyR146MKMg86g6yQXqQaspshfVfPUMytSLSiOt2eZ/P+D5V/33x2RbU3L4poSwzSa&#10;9CzGQD7ASMqoz2B9hWlPFhPDiMfoc6rV20fgPz0xsO6Z2Yp752DoBWuRXxFvZhdXJxwfQZrhC7T4&#10;DNsFSEBj53QUD+UgiI4+Hc7eRCocD28X5SLHCMdQMc/nV2UyL2PV6bZ1PnwSoElc1NSh9wmd7R99&#10;iGxYdUqJj3lQst1IpdLGbZu1cmTPsE82aaQCXqUpQ4aJSkI2EO+nFtIyYB8rqWt6k8cxdVZU46Np&#10;U0pgUk1rZKLMUZ6oyKRNGJsxOfH+pHoD7QH1cjC1LX4zXPTgflMyYMvW1P/aMScoUZ8Nan5bzOex&#10;x9NmvrhGhYi7jDSXEWY4QtU0UDIt1yH9iySHvUdvNjLJFk2cmBwpYysmNY/fJvb65T5l/fncqxcA&#10;AAD//wMAUEsDBBQABgAIAAAAIQA09TT/3wAAAAoBAAAPAAAAZHJzL2Rvd25yZXYueG1sTI/BTsMw&#10;EETvSPyDtUjcWidGLTRkU1VUXDggUZDg6MZOHBGvLdtNw9/jnuC42qeZN/V2tiObdIiDI4RyWQDT&#10;1Do1UI/w8f68eAAWkyQlR0ca4UdH2DbXV7WslDvTm54OqWc5hGIlEUxKvuI8tkZbGZfOa8q/zgUr&#10;Uz5Dz1WQ5xxuRy6KYs2tHCg3GOn1k9Ht9+FkET6tGdQ+vH51apz2L91u5efgEW9v5t0jsKTn9AfD&#10;RT+rQ5Odju5EKrIRYSHuy4wibFZ50wUQYgPsiHBXrgXwpub/JzS/AAAA//8DAFBLAQItABQABgAI&#10;AAAAIQC2gziS/gAAAOEBAAATAAAAAAAAAAAAAAAAAAAAAABbQ29udGVudF9UeXBlc10ueG1sUEsB&#10;Ai0AFAAGAAgAAAAhADj9If/WAAAAlAEAAAsAAAAAAAAAAAAAAAAALwEAAF9yZWxzLy5yZWxzUEsB&#10;Ai0AFAAGAAgAAAAhAKueReggAgAAJAQAAA4AAAAAAAAAAAAAAAAALgIAAGRycy9lMm9Eb2MueG1s&#10;UEsBAi0AFAAGAAgAAAAhADT1NP/fAAAACgEAAA8AAAAAAAAAAAAAAAAAegQAAGRycy9kb3ducmV2&#10;LnhtbFBLBQYAAAAABAAEAPMAAACGBQAAAAA=&#10;" stroked="f">
                <v:textbox style="mso-fit-shape-to-text:t">
                  <w:txbxContent>
                    <w:p w14:paraId="6CC96FC6" w14:textId="0675CA3D" w:rsidR="00350E56" w:rsidRPr="00350E56" w:rsidRDefault="00350E56">
                      <w:pPr>
                        <w:rPr>
                          <w:b/>
                          <w:bCs/>
                          <w:color w:val="BA8E2C" w:themeColor="accent4" w:themeShade="BF"/>
                          <w:sz w:val="24"/>
                          <w:szCs w:val="24"/>
                        </w:rPr>
                      </w:pPr>
                      <w:r w:rsidRPr="00350E56">
                        <w:rPr>
                          <w:b/>
                          <w:bCs/>
                          <w:color w:val="BA8E2C" w:themeColor="accent4" w:themeShade="BF"/>
                          <w:sz w:val="24"/>
                          <w:szCs w:val="24"/>
                        </w:rPr>
                        <w:t>Belonging</w:t>
                      </w:r>
                    </w:p>
                  </w:txbxContent>
                </v:textbox>
                <w10:wrap type="through"/>
              </v:shape>
            </w:pict>
          </mc:Fallback>
        </mc:AlternateContent>
      </w:r>
    </w:p>
    <w:p w14:paraId="38142AB5" w14:textId="030D2210" w:rsidR="00C51DDB" w:rsidRDefault="00C51DDB" w:rsidP="004B752E">
      <w:pPr>
        <w:pStyle w:val="Heading1"/>
      </w:pPr>
    </w:p>
    <w:p w14:paraId="28B5450C" w14:textId="55E6D73B" w:rsidR="00C51DDB" w:rsidRDefault="00C51DDB" w:rsidP="004B752E">
      <w:pPr>
        <w:pStyle w:val="Heading1"/>
      </w:pPr>
    </w:p>
    <w:p w14:paraId="5F270A07" w14:textId="646536B4" w:rsidR="00C51DDB" w:rsidRDefault="00C51DDB" w:rsidP="004B752E">
      <w:pPr>
        <w:pStyle w:val="Heading1"/>
      </w:pPr>
    </w:p>
    <w:p w14:paraId="00DB80AB" w14:textId="1E82AE2C" w:rsidR="00C51DDB" w:rsidRDefault="00F00025" w:rsidP="00703CD1">
      <w:r>
        <w:rPr>
          <w:noProof/>
        </w:rPr>
        <w:drawing>
          <wp:anchor distT="0" distB="0" distL="114300" distR="114300" simplePos="0" relativeHeight="251729920" behindDoc="1" locked="0" layoutInCell="1" allowOverlap="1" wp14:anchorId="1AA21E71" wp14:editId="0A3230B6">
            <wp:simplePos x="0" y="0"/>
            <wp:positionH relativeFrom="column">
              <wp:posOffset>782320</wp:posOffset>
            </wp:positionH>
            <wp:positionV relativeFrom="paragraph">
              <wp:posOffset>117475</wp:posOffset>
            </wp:positionV>
            <wp:extent cx="5814060" cy="2588895"/>
            <wp:effectExtent l="38100" t="19050" r="15240" b="40005"/>
            <wp:wrapTight wrapText="bothSides">
              <wp:wrapPolygon edited="0">
                <wp:start x="-142" y="-159"/>
                <wp:lineTo x="-142" y="20185"/>
                <wp:lineTo x="991" y="20185"/>
                <wp:lineTo x="991" y="21616"/>
                <wp:lineTo x="1699" y="21775"/>
                <wp:lineTo x="2052" y="21775"/>
                <wp:lineTo x="3893" y="17642"/>
                <wp:lineTo x="17835" y="17642"/>
                <wp:lineTo x="21586" y="17166"/>
                <wp:lineTo x="21586" y="0"/>
                <wp:lineTo x="20949" y="-159"/>
                <wp:lineTo x="3893" y="-159"/>
                <wp:lineTo x="-142" y="-159"/>
              </wp:wrapPolygon>
            </wp:wrapTight>
            <wp:docPr id="46"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14:sizeRelH relativeFrom="margin">
              <wp14:pctWidth>0</wp14:pctWidth>
            </wp14:sizeRelH>
            <wp14:sizeRelV relativeFrom="margin">
              <wp14:pctHeight>0</wp14:pctHeight>
            </wp14:sizeRelV>
          </wp:anchor>
        </w:drawing>
      </w:r>
    </w:p>
    <w:p w14:paraId="63B4D52F" w14:textId="20E579E9" w:rsidR="00C51DDB" w:rsidRDefault="00C51DDB" w:rsidP="004B752E">
      <w:pPr>
        <w:pStyle w:val="Heading1"/>
      </w:pPr>
    </w:p>
    <w:p w14:paraId="1B1EEC71" w14:textId="797E9994" w:rsidR="00C51DDB" w:rsidRDefault="00C51DDB" w:rsidP="004B752E">
      <w:pPr>
        <w:pStyle w:val="Heading1"/>
      </w:pPr>
    </w:p>
    <w:p w14:paraId="0E4BF487" w14:textId="74C3E10A" w:rsidR="00C51DDB" w:rsidRDefault="00F00025" w:rsidP="006975DB">
      <w:r>
        <w:rPr>
          <w:noProof/>
        </w:rPr>
        <mc:AlternateContent>
          <mc:Choice Requires="wps">
            <w:drawing>
              <wp:anchor distT="45720" distB="45720" distL="114300" distR="114300" simplePos="0" relativeHeight="251739136" behindDoc="0" locked="0" layoutInCell="1" allowOverlap="1" wp14:anchorId="25EAB74C" wp14:editId="1CC30B58">
                <wp:simplePos x="0" y="0"/>
                <wp:positionH relativeFrom="column">
                  <wp:posOffset>61595</wp:posOffset>
                </wp:positionH>
                <wp:positionV relativeFrom="paragraph">
                  <wp:posOffset>354330</wp:posOffset>
                </wp:positionV>
                <wp:extent cx="635635" cy="1404620"/>
                <wp:effectExtent l="0" t="0" r="0" b="1905"/>
                <wp:wrapThrough wrapText="bothSides">
                  <wp:wrapPolygon edited="0">
                    <wp:start x="0" y="0"/>
                    <wp:lineTo x="0" y="20787"/>
                    <wp:lineTo x="20715" y="20787"/>
                    <wp:lineTo x="20715" y="0"/>
                    <wp:lineTo x="0" y="0"/>
                  </wp:wrapPolygon>
                </wp:wrapThrough>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1404620"/>
                        </a:xfrm>
                        <a:prstGeom prst="rect">
                          <a:avLst/>
                        </a:prstGeom>
                        <a:solidFill>
                          <a:srgbClr val="FFFFFF"/>
                        </a:solidFill>
                        <a:ln w="9525">
                          <a:noFill/>
                          <a:miter lim="800000"/>
                          <a:headEnd/>
                          <a:tailEnd/>
                        </a:ln>
                      </wps:spPr>
                      <wps:txbx>
                        <w:txbxContent>
                          <w:p w14:paraId="253902BC" w14:textId="07F536EE" w:rsidR="00350E56" w:rsidRPr="00350E56" w:rsidRDefault="00350E56" w:rsidP="00350E56">
                            <w:pPr>
                              <w:rPr>
                                <w:b/>
                                <w:bCs/>
                                <w:color w:val="BA8E2C" w:themeColor="accent4" w:themeShade="BF"/>
                                <w:sz w:val="24"/>
                                <w:szCs w:val="24"/>
                                <w:lang w:val="en-IE"/>
                              </w:rPr>
                            </w:pPr>
                            <w:r>
                              <w:rPr>
                                <w:b/>
                                <w:bCs/>
                                <w:color w:val="BA8E2C" w:themeColor="accent4" w:themeShade="BF"/>
                                <w:sz w:val="24"/>
                                <w:szCs w:val="24"/>
                                <w:lang w:val="en-IE"/>
                              </w:rPr>
                              <w:t xml:space="preserve">Hope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EAB74C" id="_x0000_s1030" type="#_x0000_t202" style="position:absolute;margin-left:4.85pt;margin-top:27.9pt;width:50.05pt;height:110.6pt;z-index:251739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gIgIAACMEAAAOAAAAZHJzL2Uyb0RvYy54bWysU9uO2yAQfa/Uf0C8N7ZTJ9214qy22aaq&#10;tL1Iu/0AjHGMCgwFEjv9+g44SaPtW1XLQsAMhzNnDqu7UStyEM5LMDUtZjklwnBopdnV9Pvz9s0N&#10;JT4w0zIFRtT0KDy9W79+tRpsJebQg2qFIwhifDXYmvYh2CrLPO+FZn4GVhgMduA0C7h0u6x1bEB0&#10;rbJ5ni+zAVxrHXDhPe4+TEG6TvhdJ3j42nVeBKJqitxCGl0amzhm6xWrdo7ZXvITDfYPLDSTBi+9&#10;QD2wwMjeyb+gtOQOPHRhxkFn0HWSi1QDVlPkL6p56pkVqRYUx9uLTP7/wfIvh2+OyLami4ISwzT2&#10;6FmMgbyHkcyjPIP1FWY9WcwLI25jm1Op3j4C/+GJgU3PzE7cOwdDL1iL9Ip4Mrs6OuH4CNIMn6HF&#10;a9g+QAIaO6ejdqgGQXRs0/HSmkiF4+by7QJ/SjiGijIvl/PUu4xV59PW+fBRgCZxUlOHrU/o7PDo&#10;Q2TDqnNKvMyDku1WKpUWbtdslCMHhjbZpi8V8CJNGTLU9HYxXyRkA/F8cpCWAW2spK7pTR6/yVhR&#10;jQ+mTSmBSTXNkYkyJ3miIpM2YWzG1IjyrHoD7RH1cjC5Fl8ZTnpwvygZ0LE19T/3zAlK1CeDmt8W&#10;ZRktnhbl4h0qRNx1pLmOMMMRqqaBkmm6CelZJDnsPfZmK5NssYkTkxNldGJS8/RqotWv1ynrz9te&#10;/wYAAP//AwBQSwMEFAAGAAgAAAAhACig1mjdAAAACAEAAA8AAABkcnMvZG93bnJldi54bWxMj8FO&#10;wzAQRO9I/IO1SNyoTaUQmsapKiouHJBokeDoxps4qr2ObDcNf497gtuOZjT7pt7MzrIJQxw8SXhc&#10;CGBIrdcD9RI+D68Pz8BiUqSV9YQSfjDCprm9qVWl/YU+cNqnnuUSipWSYFIaK85ja9CpuPAjUvY6&#10;H5xKWYae66AuudxZvhTiiTs1UP5g1IgvBtvT/uwkfDkz6F14/+60nXZv3bYY5zBKeX83b9fAEs7p&#10;LwxX/IwOTWY6+jPpyKyEVZmDEooiD7jaYpWPo4RlWQrgTc3/D2h+AQAA//8DAFBLAQItABQABgAI&#10;AAAAIQC2gziS/gAAAOEBAAATAAAAAAAAAAAAAAAAAAAAAABbQ29udGVudF9UeXBlc10ueG1sUEsB&#10;Ai0AFAAGAAgAAAAhADj9If/WAAAAlAEAAAsAAAAAAAAAAAAAAAAALwEAAF9yZWxzLy5yZWxzUEsB&#10;Ai0AFAAGAAgAAAAhADhHJyAiAgAAIwQAAA4AAAAAAAAAAAAAAAAALgIAAGRycy9lMm9Eb2MueG1s&#10;UEsBAi0AFAAGAAgAAAAhACig1mjdAAAACAEAAA8AAAAAAAAAAAAAAAAAfAQAAGRycy9kb3ducmV2&#10;LnhtbFBLBQYAAAAABAAEAPMAAACGBQAAAAA=&#10;" stroked="f">
                <v:textbox style="mso-fit-shape-to-text:t">
                  <w:txbxContent>
                    <w:p w14:paraId="253902BC" w14:textId="07F536EE" w:rsidR="00350E56" w:rsidRPr="00350E56" w:rsidRDefault="00350E56" w:rsidP="00350E56">
                      <w:pPr>
                        <w:rPr>
                          <w:b/>
                          <w:bCs/>
                          <w:color w:val="BA8E2C" w:themeColor="accent4" w:themeShade="BF"/>
                          <w:sz w:val="24"/>
                          <w:szCs w:val="24"/>
                          <w:lang w:val="en-IE"/>
                        </w:rPr>
                      </w:pPr>
                      <w:r>
                        <w:rPr>
                          <w:b/>
                          <w:bCs/>
                          <w:color w:val="BA8E2C" w:themeColor="accent4" w:themeShade="BF"/>
                          <w:sz w:val="24"/>
                          <w:szCs w:val="24"/>
                          <w:lang w:val="en-IE"/>
                        </w:rPr>
                        <w:t xml:space="preserve">Hope </w:t>
                      </w:r>
                    </w:p>
                  </w:txbxContent>
                </v:textbox>
                <w10:wrap type="through"/>
              </v:shape>
            </w:pict>
          </mc:Fallback>
        </mc:AlternateContent>
      </w:r>
    </w:p>
    <w:p w14:paraId="35062966" w14:textId="68072283" w:rsidR="00C51DDB" w:rsidRDefault="00C51DDB" w:rsidP="00703CD1"/>
    <w:p w14:paraId="6615F34B" w14:textId="204359BC" w:rsidR="00C51DDB" w:rsidRDefault="00703CD1" w:rsidP="00703CD1">
      <w:r>
        <w:rPr>
          <w:noProof/>
        </w:rPr>
        <w:drawing>
          <wp:anchor distT="0" distB="0" distL="114300" distR="114300" simplePos="0" relativeHeight="251732992" behindDoc="1" locked="0" layoutInCell="1" allowOverlap="1" wp14:anchorId="0426DA18" wp14:editId="1C947B8F">
            <wp:simplePos x="0" y="0"/>
            <wp:positionH relativeFrom="column">
              <wp:posOffset>777240</wp:posOffset>
            </wp:positionH>
            <wp:positionV relativeFrom="paragraph">
              <wp:posOffset>311785</wp:posOffset>
            </wp:positionV>
            <wp:extent cx="5742305" cy="2588895"/>
            <wp:effectExtent l="38100" t="19050" r="10795" b="40005"/>
            <wp:wrapTight wrapText="bothSides">
              <wp:wrapPolygon edited="0">
                <wp:start x="-143" y="-159"/>
                <wp:lineTo x="-143" y="20185"/>
                <wp:lineTo x="1003" y="20185"/>
                <wp:lineTo x="1003" y="21457"/>
                <wp:lineTo x="1720" y="21775"/>
                <wp:lineTo x="2078" y="21775"/>
                <wp:lineTo x="3941" y="17642"/>
                <wp:lineTo x="18201" y="17642"/>
                <wp:lineTo x="21569" y="17166"/>
                <wp:lineTo x="21569" y="0"/>
                <wp:lineTo x="20996" y="-159"/>
                <wp:lineTo x="3941" y="-159"/>
                <wp:lineTo x="-143" y="-159"/>
              </wp:wrapPolygon>
            </wp:wrapTight>
            <wp:docPr id="47" name="Diagram 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14:sizeRelH relativeFrom="margin">
              <wp14:pctWidth>0</wp14:pctWidth>
            </wp14:sizeRelH>
            <wp14:sizeRelV relativeFrom="margin">
              <wp14:pctHeight>0</wp14:pctHeight>
            </wp14:sizeRelV>
          </wp:anchor>
        </w:drawing>
      </w:r>
    </w:p>
    <w:p w14:paraId="31BD228F" w14:textId="78C36714" w:rsidR="00C51DDB" w:rsidRDefault="00C51DDB" w:rsidP="00703CD1"/>
    <w:p w14:paraId="17D735AF" w14:textId="78012754" w:rsidR="00C51DDB" w:rsidRDefault="00C51DDB" w:rsidP="00703CD1"/>
    <w:p w14:paraId="6401BFD3" w14:textId="1B0B6C45" w:rsidR="00C51DDB" w:rsidRDefault="006975DB" w:rsidP="006975DB">
      <w:r>
        <w:rPr>
          <w:noProof/>
        </w:rPr>
        <mc:AlternateContent>
          <mc:Choice Requires="wps">
            <w:drawing>
              <wp:anchor distT="45720" distB="45720" distL="114300" distR="114300" simplePos="0" relativeHeight="251741184" behindDoc="0" locked="0" layoutInCell="1" allowOverlap="1" wp14:anchorId="660D3945" wp14:editId="47D18811">
                <wp:simplePos x="0" y="0"/>
                <wp:positionH relativeFrom="column">
                  <wp:posOffset>-102870</wp:posOffset>
                </wp:positionH>
                <wp:positionV relativeFrom="paragraph">
                  <wp:posOffset>508000</wp:posOffset>
                </wp:positionV>
                <wp:extent cx="882015" cy="1404620"/>
                <wp:effectExtent l="0" t="0" r="0" b="1905"/>
                <wp:wrapThrough wrapText="bothSides">
                  <wp:wrapPolygon edited="0">
                    <wp:start x="0" y="0"/>
                    <wp:lineTo x="0" y="20787"/>
                    <wp:lineTo x="20994" y="20787"/>
                    <wp:lineTo x="20994" y="0"/>
                    <wp:lineTo x="0" y="0"/>
                  </wp:wrapPolygon>
                </wp:wrapThrough>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1404620"/>
                        </a:xfrm>
                        <a:prstGeom prst="rect">
                          <a:avLst/>
                        </a:prstGeom>
                        <a:solidFill>
                          <a:srgbClr val="FFFFFF"/>
                        </a:solidFill>
                        <a:ln w="9525">
                          <a:noFill/>
                          <a:miter lim="800000"/>
                          <a:headEnd/>
                          <a:tailEnd/>
                        </a:ln>
                      </wps:spPr>
                      <wps:txbx>
                        <w:txbxContent>
                          <w:p w14:paraId="7AFD3219" w14:textId="45DD9C5E" w:rsidR="00350E56" w:rsidRPr="00350E56" w:rsidRDefault="00350E56" w:rsidP="00350E56">
                            <w:pPr>
                              <w:rPr>
                                <w:b/>
                                <w:bCs/>
                                <w:color w:val="BA8E2C" w:themeColor="accent4" w:themeShade="BF"/>
                                <w:sz w:val="24"/>
                                <w:szCs w:val="24"/>
                                <w:lang w:val="en-IE"/>
                              </w:rPr>
                            </w:pPr>
                            <w:r>
                              <w:rPr>
                                <w:b/>
                                <w:bCs/>
                                <w:color w:val="BA8E2C" w:themeColor="accent4" w:themeShade="BF"/>
                                <w:sz w:val="24"/>
                                <w:szCs w:val="24"/>
                                <w:lang w:val="en-IE"/>
                              </w:rPr>
                              <w:t xml:space="preserve">Potential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0D3945" id="_x0000_s1031" type="#_x0000_t202" style="position:absolute;margin-left:-8.1pt;margin-top:40pt;width:69.45pt;height:110.6pt;z-index:251741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ZXIQIAACMEAAAOAAAAZHJzL2Uyb0RvYy54bWysU9uO2yAQfa/Uf0C8N74o2WatOKtttqkq&#10;bbeVdvsBGOMYFRgKJHb69R1wkkbbt6o8IGCGw5lzhtXdqBU5COclmJoWs5wSYTi00uxq+v1l+25J&#10;iQ/MtEyBETU9Ck/v1m/frAZbiRJ6UK1wBEGMrwZb0z4EW2WZ573QzM/ACoPBDpxmAbdul7WODYiu&#10;VVbm+U02gGutAy68x9OHKUjXCb/rBA9fu86LQFRNkVtIs0tzE+dsvWLVzjHbS36iwf6BhWbS4KMX&#10;qAcWGNk7+ReUltyBhy7MOOgMuk5ykWrAaor8VTXPPbMi1YLieHuRyf8/WP50+OaIbGu6KCkxTKNH&#10;L2IM5AOMpIzyDNZXmPVsMS+MeIw2p1K9fQT+wxMDm56Znbh3DoZesBbpFfFmdnV1wvERpBm+QIvP&#10;sH2ABDR2TkftUA2C6GjT8WJNpMLxcLlEfRaUcAwV83x+UybvMladb1vnwycBmsRFTR1an9DZ4dGH&#10;yIZV55T4mAcl261UKm3crtkoRw4M22SbRirgVZoyZKjp7aJcJGQD8X7qIC0DtrGSGpnmcUyNFdX4&#10;aNqUEphU0xqZKHOSJyoyaRPGZpyMOKveQHtEvRxMXYu/DBc9uF+UDNixNfU/98wJStRng5rfFvN5&#10;bPG0mS/eo0LEXUea6wgzHKFqGiiZlpuQvkWSw96jN1uZZIsmTkxOlLETk5qnXxNb/Xqfsv787fVv&#10;AAAA//8DAFBLAwQUAAYACAAAACEANsWB6t4AAAAKAQAADwAAAGRycy9kb3ducmV2LnhtbEyPwUoD&#10;MRRF94L/EF7BXZtMxFrGyZRiceNCsAq6TCeZydDkJSTpdPx705UuH+9w77nNdnaWTDqm0aOAasWA&#10;aOy8GnEQ8PnxstwASVmiktajFvCjE2zb25tG1spf8F1PhzyQEoKplgJMzqGmNHVGO5lWPmgsv95H&#10;J3M540BVlJcS7izljK2pkyOWBiODfja6Ox3OTsCXM6Pax7fvXtlp/9rvHsIcgxB3i3n3BCTrOf/B&#10;cNUv6tAWp6M/o0rEClhWa15QARtWNl0Bzh+BHAXcs4oDbRv6f0L7CwAA//8DAFBLAQItABQABgAI&#10;AAAAIQC2gziS/gAAAOEBAAATAAAAAAAAAAAAAAAAAAAAAABbQ29udGVudF9UeXBlc10ueG1sUEsB&#10;Ai0AFAAGAAgAAAAhADj9If/WAAAAlAEAAAsAAAAAAAAAAAAAAAAALwEAAF9yZWxzLy5yZWxzUEsB&#10;Ai0AFAAGAAgAAAAhAA5LdlchAgAAIwQAAA4AAAAAAAAAAAAAAAAALgIAAGRycy9lMm9Eb2MueG1s&#10;UEsBAi0AFAAGAAgAAAAhADbFgereAAAACgEAAA8AAAAAAAAAAAAAAAAAewQAAGRycy9kb3ducmV2&#10;LnhtbFBLBQYAAAAABAAEAPMAAACGBQAAAAA=&#10;" stroked="f">
                <v:textbox style="mso-fit-shape-to-text:t">
                  <w:txbxContent>
                    <w:p w14:paraId="7AFD3219" w14:textId="45DD9C5E" w:rsidR="00350E56" w:rsidRPr="00350E56" w:rsidRDefault="00350E56" w:rsidP="00350E56">
                      <w:pPr>
                        <w:rPr>
                          <w:b/>
                          <w:bCs/>
                          <w:color w:val="BA8E2C" w:themeColor="accent4" w:themeShade="BF"/>
                          <w:sz w:val="24"/>
                          <w:szCs w:val="24"/>
                          <w:lang w:val="en-IE"/>
                        </w:rPr>
                      </w:pPr>
                      <w:r>
                        <w:rPr>
                          <w:b/>
                          <w:bCs/>
                          <w:color w:val="BA8E2C" w:themeColor="accent4" w:themeShade="BF"/>
                          <w:sz w:val="24"/>
                          <w:szCs w:val="24"/>
                          <w:lang w:val="en-IE"/>
                        </w:rPr>
                        <w:t xml:space="preserve">Potential </w:t>
                      </w:r>
                    </w:p>
                  </w:txbxContent>
                </v:textbox>
                <w10:wrap type="through"/>
              </v:shape>
            </w:pict>
          </mc:Fallback>
        </mc:AlternateContent>
      </w:r>
    </w:p>
    <w:p w14:paraId="67592156" w14:textId="48C60D66" w:rsidR="00C51DDB" w:rsidRDefault="00C51DDB" w:rsidP="006975DB"/>
    <w:p w14:paraId="599E28F8" w14:textId="29CED1C9" w:rsidR="00C51DDB" w:rsidRDefault="00C51DDB" w:rsidP="004B752E">
      <w:pPr>
        <w:pStyle w:val="Heading1"/>
      </w:pPr>
    </w:p>
    <w:p w14:paraId="1E535574" w14:textId="081171B1" w:rsidR="00C51DDB" w:rsidRDefault="00C51DDB" w:rsidP="008D282F">
      <w:pPr>
        <w:spacing w:after="0" w:line="240" w:lineRule="auto"/>
        <w:jc w:val="both"/>
      </w:pPr>
    </w:p>
    <w:p w14:paraId="2F10BE09" w14:textId="4F0719AF" w:rsidR="00C51DDB" w:rsidRDefault="005F64F3" w:rsidP="008D282F">
      <w:pPr>
        <w:spacing w:after="0" w:line="240" w:lineRule="auto"/>
        <w:jc w:val="both"/>
      </w:pPr>
      <w:r>
        <w:rPr>
          <w:rFonts w:ascii="Times New Roman" w:hAnsi="Times New Roman"/>
          <w:noProof/>
          <w:kern w:val="0"/>
          <w:sz w:val="24"/>
          <w:szCs w:val="24"/>
          <w:lang w:val="en-IE" w:eastAsia="en-IE"/>
          <w14:ligatures w14:val="none"/>
        </w:rPr>
        <mc:AlternateContent>
          <mc:Choice Requires="wps">
            <w:drawing>
              <wp:anchor distT="91440" distB="91440" distL="114300" distR="114300" simplePos="0" relativeHeight="251735040" behindDoc="1" locked="0" layoutInCell="1" allowOverlap="1" wp14:anchorId="20224D7F" wp14:editId="73850D1F">
                <wp:simplePos x="0" y="0"/>
                <wp:positionH relativeFrom="page">
                  <wp:posOffset>3410060</wp:posOffset>
                </wp:positionH>
                <wp:positionV relativeFrom="paragraph">
                  <wp:posOffset>324126</wp:posOffset>
                </wp:positionV>
                <wp:extent cx="2852420" cy="3295650"/>
                <wp:effectExtent l="0" t="0" r="0" b="0"/>
                <wp:wrapTight wrapText="bothSides">
                  <wp:wrapPolygon edited="0">
                    <wp:start x="330" y="0"/>
                    <wp:lineTo x="330" y="21359"/>
                    <wp:lineTo x="21208" y="21359"/>
                    <wp:lineTo x="21208" y="0"/>
                    <wp:lineTo x="330" y="0"/>
                  </wp:wrapPolygon>
                </wp:wrapTight>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3295650"/>
                        </a:xfrm>
                        <a:prstGeom prst="rect">
                          <a:avLst/>
                        </a:prstGeom>
                        <a:noFill/>
                        <a:ln w="9525">
                          <a:noFill/>
                          <a:miter lim="800000"/>
                          <a:headEnd/>
                          <a:tailEnd/>
                        </a:ln>
                      </wps:spPr>
                      <wps:txbx>
                        <w:txbxContent>
                          <w:p w14:paraId="5F03B3C9" w14:textId="77777777" w:rsidR="00C51DDB" w:rsidRDefault="00C51DDB" w:rsidP="00C51DDB">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rPr>
                            </w:pPr>
                            <w:r>
                              <w:rPr>
                                <w:i/>
                                <w:iCs/>
                                <w:color w:val="002060"/>
                                <w:sz w:val="24"/>
                                <w:szCs w:val="24"/>
                              </w:rPr>
                              <w:t>“It’s a continuous conversation among people that come from Eswatini, in particular those in Johannesburg. It’s the conversation at the braai or the cookout. It’s the conversation on the ride back home. It will come up in conversation to say: ‘how can we do more, or contribute, or affect the ways things are back home to get better. It’s a conversation at home with my wife. It’s a conversation at the basketball game. It’s a conversation with any liswati…either you are keen on it or you feel there is no hope.”</w:t>
                            </w:r>
                          </w:p>
                          <w:p w14:paraId="2C151E22" w14:textId="77777777" w:rsidR="00C51DDB" w:rsidRDefault="00C51DDB" w:rsidP="00C51DDB">
                            <w:pPr>
                              <w:pBdr>
                                <w:top w:val="single" w:sz="24" w:space="8" w:color="94B6D2" w:themeColor="accent1"/>
                                <w:bottom w:val="single" w:sz="24" w:space="8" w:color="94B6D2" w:themeColor="accent1"/>
                              </w:pBdr>
                              <w:shd w:val="clear" w:color="auto" w:fill="E9F0F6" w:themeFill="accent1" w:themeFillTint="33"/>
                              <w:spacing w:after="0" w:line="240" w:lineRule="auto"/>
                              <w:jc w:val="right"/>
                              <w:rPr>
                                <w:color w:val="002060"/>
                                <w:sz w:val="24"/>
                                <w:szCs w:val="24"/>
                              </w:rPr>
                            </w:pPr>
                            <w:r>
                              <w:rPr>
                                <w:color w:val="002060"/>
                                <w:sz w:val="24"/>
                                <w:szCs w:val="24"/>
                              </w:rPr>
                              <w:t>-Liswati diaspora- South African with Eswatini ancentry, South Africa, May 2021</w:t>
                            </w:r>
                          </w:p>
                        </w:txbxContent>
                      </wps:txbx>
                      <wps:bodyPr rot="0" vertOverflow="clip" horzOverflow="clip"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20224D7F" id="Text Box 50" o:spid="_x0000_s1032" type="#_x0000_t202" style="position:absolute;left:0;text-align:left;margin-left:268.5pt;margin-top:25.5pt;width:224.6pt;height:259.5pt;z-index:-251581440;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dYIAIAACQEAAAOAAAAZHJzL2Uyb0RvYy54bWysU8GO2yAQvVfqPyDujR03ThMrzmq721SV&#10;tt1Ku/0AgnGMCgwFEjv9+h1wkkbbW1UfkJkZHu+9GVY3g1bkIJyXYGo6neSUCMOhkWZX0x/Pm3cL&#10;SnxgpmEKjKjpUXh6s377ZtXbShTQgWqEIwhifNXbmnYh2CrLPO+EZn4CVhhMtuA0C7h1u6xxrEd0&#10;rbIiz+dZD66xDrjwHqP3Y5KuE37bCh4e29aLQFRNkVtIq0vrNq7ZesWqnWO2k/xEg/0DC82kwUsv&#10;UPcsMLJ38i8oLbkDD22YcNAZtK3kImlANdP8lZqnjlmRtKA53l5s8v8Pln87fHdENjUt0R7DNPbo&#10;WQyBfISBYAj96a2vsOzJYmEYMI59Tlq9fQD+0xMDdx0zO3HrHPSdYA3ym8aT2dXREcdHkG3/FRq8&#10;h+0DJKChdTqah3YQREcix0tvIheOwWJRFrMCUxxz74tlOR/ZZaw6H7fOh88CNIk/NXXY/ATPDg8+&#10;RDqsOpfE2wxspFJpAJQhfU2XZVGmA1cZLQPOp5K6pos8fuPERJWfTJMOBybV+I8XKHOSHZWOmsOw&#10;HZLD87ObW2iO6IODcRzx+YRHXFoFyIIraSnpwP1+HYt12HnMUNLjyNbU/9ozJyhRXwx6vpzOZmhQ&#10;SJtZ+SG65a4z2+sMMxyhahooGX/vQnoX0Rpvb7E3G5lci00cGZ+k4SgmM0/PJs769T5V/Xnc6xcA&#10;AAD//wMAUEsDBBQABgAIAAAAIQDZXGMM4AAAAAoBAAAPAAAAZHJzL2Rvd25yZXYueG1sTI/LbsIw&#10;EEX3lfoP1lTqrtiACiHEQfRBV0hVKRt2TjxNIuJxFDuQ/n2nq3Y1r6s752ab0bXign1oPGmYThQI&#10;pNLbhioNx8/dQwIiREPWtJ5QwzcG2OS3N5lJrb/SB14OsRJsQiE1GuoYu1TKUNboTJj4DolvX753&#10;JvLYV9L25srmrpUzpRbSmYb4Q206fK6xPB8Gp2GP/SlZDclTc3rZvb6f57Z421qt7+/G7RpExDH+&#10;ieEXn9EhZ6bCD2SDaDU8zpecJXIz5cqCVbKYgSh4sVQKZJ7J/xHyHwAAAP//AwBQSwECLQAUAAYA&#10;CAAAACEAtoM4kv4AAADhAQAAEwAAAAAAAAAAAAAAAAAAAAAAW0NvbnRlbnRfVHlwZXNdLnhtbFBL&#10;AQItABQABgAIAAAAIQA4/SH/1gAAAJQBAAALAAAAAAAAAAAAAAAAAC8BAABfcmVscy8ucmVsc1BL&#10;AQItABQABgAIAAAAIQBHfXdYIAIAACQEAAAOAAAAAAAAAAAAAAAAAC4CAABkcnMvZTJvRG9jLnht&#10;bFBLAQItABQABgAIAAAAIQDZXGMM4AAAAAoBAAAPAAAAAAAAAAAAAAAAAHoEAABkcnMvZG93bnJl&#10;di54bWxQSwUGAAAAAAQABADzAAAAhwUAAAAA&#10;" filled="f" stroked="f">
                <v:textbox style="mso-fit-shape-to-text:t">
                  <w:txbxContent>
                    <w:p w14:paraId="5F03B3C9" w14:textId="77777777" w:rsidR="00C51DDB" w:rsidRDefault="00C51DDB" w:rsidP="00C51DDB">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rPr>
                      </w:pPr>
                      <w:r>
                        <w:rPr>
                          <w:i/>
                          <w:iCs/>
                          <w:color w:val="002060"/>
                          <w:sz w:val="24"/>
                          <w:szCs w:val="24"/>
                        </w:rPr>
                        <w:t>“It’s a continuous conversation among people that come from Eswatini, in particular those in Johannesburg. It’s the conversation at the braai or the cookout. It’s the conversation on the ride back home. It will come up in conversation to say: ‘how can we do more, or contribute, or affect the ways things are back home to get better. It’s a conversation at home with my wife. It’s a conversation at the basketball game. It’s a conversation with any liswati…either you are keen on it or you feel there is no hope.”</w:t>
                      </w:r>
                    </w:p>
                    <w:p w14:paraId="2C151E22" w14:textId="77777777" w:rsidR="00C51DDB" w:rsidRDefault="00C51DDB" w:rsidP="00C51DDB">
                      <w:pPr>
                        <w:pBdr>
                          <w:top w:val="single" w:sz="24" w:space="8" w:color="94B6D2" w:themeColor="accent1"/>
                          <w:bottom w:val="single" w:sz="24" w:space="8" w:color="94B6D2" w:themeColor="accent1"/>
                        </w:pBdr>
                        <w:shd w:val="clear" w:color="auto" w:fill="E9F0F6" w:themeFill="accent1" w:themeFillTint="33"/>
                        <w:spacing w:after="0" w:line="240" w:lineRule="auto"/>
                        <w:jc w:val="right"/>
                        <w:rPr>
                          <w:color w:val="002060"/>
                          <w:sz w:val="24"/>
                          <w:szCs w:val="24"/>
                        </w:rPr>
                      </w:pPr>
                      <w:r>
                        <w:rPr>
                          <w:color w:val="002060"/>
                          <w:sz w:val="24"/>
                          <w:szCs w:val="24"/>
                        </w:rPr>
                        <w:t>-Liswati diaspora- South African with Eswatini ancentry, South Africa, May 2021</w:t>
                      </w:r>
                    </w:p>
                  </w:txbxContent>
                </v:textbox>
                <w10:wrap type="tight" anchorx="page"/>
              </v:shape>
            </w:pict>
          </mc:Fallback>
        </mc:AlternateContent>
      </w:r>
      <w:r>
        <w:rPr>
          <w:b/>
          <w:bCs/>
          <w:color w:val="548AB7" w:themeColor="accent1" w:themeShade="BF"/>
          <w:sz w:val="24"/>
          <w:szCs w:val="24"/>
        </w:rPr>
        <w:t xml:space="preserve">Conclusion: Building on Belonging, Hope and Potential </w:t>
      </w:r>
    </w:p>
    <w:p w14:paraId="78C2632D" w14:textId="0AC0DA5C" w:rsidR="008D282F" w:rsidRDefault="008D282F" w:rsidP="008D282F">
      <w:pPr>
        <w:spacing w:after="0" w:line="240" w:lineRule="auto"/>
        <w:jc w:val="both"/>
        <w:rPr>
          <w:lang w:val="en-IE"/>
        </w:rPr>
      </w:pPr>
      <w:r w:rsidRPr="001D59E8">
        <w:t xml:space="preserve">This report is inspired by the stories and candid dialogue with Emaswati diaspora in South Africa and abroad. </w:t>
      </w:r>
      <w:r>
        <w:rPr>
          <w:lang w:val="en-IE"/>
        </w:rPr>
        <w:t>This mapping exercise demonstrates the interest from the Emaswati diaspora in South Africa and abroad in Eswatini. For many of them, they maintain family ties and bonds to the country. Those that participated directly in the survey, focus group Meet and Greet event and interviews recognize the potential for an enhanced dialogue between the Emaswati diaspora and key stakeholders within Eswatini including the government, key agencies, business, civil society, and professional leadership.</w:t>
      </w:r>
      <w:r w:rsidR="005F64F3">
        <w:rPr>
          <w:lang w:val="en-IE"/>
        </w:rPr>
        <w:t xml:space="preserve"> The effective ongoing engagement with the Emaswati diaspora will also require this  whole-of-government approach and the mobilization of the diaspora will require a whole-of-society approach. </w:t>
      </w:r>
    </w:p>
    <w:p w14:paraId="111CF798" w14:textId="01F0F0EB" w:rsidR="00C51DDB" w:rsidRDefault="00C51DDB" w:rsidP="00C51DDB">
      <w:pPr>
        <w:spacing w:after="0" w:line="240" w:lineRule="auto"/>
        <w:jc w:val="both"/>
        <w:rPr>
          <w:kern w:val="0"/>
          <w:szCs w:val="22"/>
          <w14:ligatures w14:val="none"/>
        </w:rPr>
      </w:pPr>
    </w:p>
    <w:p w14:paraId="39A55D7F" w14:textId="4DB9C26B" w:rsidR="00C51DDB" w:rsidRDefault="00C51DDB" w:rsidP="00C51DDB">
      <w:pPr>
        <w:spacing w:after="0" w:line="240" w:lineRule="auto"/>
        <w:jc w:val="both"/>
        <w:rPr>
          <w:kern w:val="0"/>
          <w:szCs w:val="22"/>
          <w14:ligatures w14:val="none"/>
        </w:rPr>
      </w:pPr>
      <w:r>
        <w:rPr>
          <w:kern w:val="0"/>
          <w:szCs w:val="22"/>
          <w14:ligatures w14:val="none"/>
        </w:rPr>
        <w:t xml:space="preserve">During this process the Kingdom of Eswatini experienced a period of social unrest that began in June 2021. While this resulted in a pause on the diaspora engagement process temporarily, from this crisis emerged opportunity. Diaspora groups of Emaswati previously unknown to the Kingdom, are now visible, showing a commitment to supporting the future economic and social development of the country. This diaspora mobilization is ongoing at time of writing (September 2021). This activity presents an immense future opportunity to engage Emaswati in South Africa and worldwide.  </w:t>
      </w:r>
    </w:p>
    <w:p w14:paraId="5463BE8A" w14:textId="0C1B7547" w:rsidR="008D282F" w:rsidRDefault="008D282F" w:rsidP="008D282F">
      <w:pPr>
        <w:spacing w:after="0" w:line="240" w:lineRule="auto"/>
        <w:jc w:val="both"/>
      </w:pPr>
    </w:p>
    <w:p w14:paraId="1191A474" w14:textId="58632DDE" w:rsidR="008D282F" w:rsidRDefault="008D282F" w:rsidP="008D282F">
      <w:pPr>
        <w:spacing w:after="0" w:line="240" w:lineRule="auto"/>
        <w:jc w:val="both"/>
      </w:pPr>
      <w:r>
        <w:t>In the IOM 3E strategy for working with diaspora, this mapping exercise is the first step and ‘E’: enable.  harnessing the potential of diaspora engagement is the second ‘E’ engage. To mobilize towards the final ‘E’ empower, the Emaswati diaspora need formal mechanisms and groups to network and begin forging collaborative partnerships that may eventually be of benefit to Eswatini.</w:t>
      </w:r>
    </w:p>
    <w:p w14:paraId="3029ADF5" w14:textId="0F1715C1" w:rsidR="000E467A" w:rsidRDefault="000E467A" w:rsidP="004B752E">
      <w:pPr>
        <w:pStyle w:val="Heading1"/>
      </w:pPr>
    </w:p>
    <w:p w14:paraId="7F20363A" w14:textId="6201EBAD" w:rsidR="000E467A" w:rsidRDefault="000E467A" w:rsidP="004B752E">
      <w:pPr>
        <w:pStyle w:val="Heading1"/>
      </w:pPr>
    </w:p>
    <w:p w14:paraId="0D279997" w14:textId="556CE4A4" w:rsidR="000E467A" w:rsidRDefault="000E467A" w:rsidP="004B752E">
      <w:pPr>
        <w:pStyle w:val="Heading1"/>
      </w:pPr>
    </w:p>
    <w:p w14:paraId="6D564955" w14:textId="125B8580" w:rsidR="000E467A" w:rsidRDefault="000E467A" w:rsidP="004B752E">
      <w:pPr>
        <w:pStyle w:val="Heading1"/>
      </w:pPr>
    </w:p>
    <w:p w14:paraId="511BB78D" w14:textId="224E7EC8" w:rsidR="00A4405A" w:rsidRDefault="00A4405A" w:rsidP="004B752E">
      <w:pPr>
        <w:pStyle w:val="Heading1"/>
      </w:pPr>
    </w:p>
    <w:p w14:paraId="386283BE" w14:textId="5F84DE2B" w:rsidR="00350E56" w:rsidRDefault="00350E56" w:rsidP="004B752E">
      <w:pPr>
        <w:pStyle w:val="Heading1"/>
      </w:pPr>
    </w:p>
    <w:p w14:paraId="074C0180" w14:textId="27AEF300" w:rsidR="00350E56" w:rsidRDefault="00350E56" w:rsidP="004B752E">
      <w:pPr>
        <w:pStyle w:val="Heading1"/>
      </w:pPr>
    </w:p>
    <w:p w14:paraId="7DAD1539" w14:textId="7C2982CA" w:rsidR="00350E56" w:rsidRDefault="00350E56" w:rsidP="004B752E">
      <w:pPr>
        <w:pStyle w:val="Heading1"/>
      </w:pPr>
    </w:p>
    <w:p w14:paraId="5F8B77A4" w14:textId="53FFF53F" w:rsidR="00350E56" w:rsidRDefault="00350E56" w:rsidP="004B752E">
      <w:pPr>
        <w:pStyle w:val="Heading1"/>
      </w:pPr>
    </w:p>
    <w:p w14:paraId="38D1CEA6" w14:textId="341FB783" w:rsidR="00350E56" w:rsidRDefault="00350E56" w:rsidP="004B752E">
      <w:pPr>
        <w:pStyle w:val="Heading1"/>
      </w:pPr>
    </w:p>
    <w:p w14:paraId="3FCFF35B" w14:textId="2A404260" w:rsidR="00350E56" w:rsidRDefault="00350E56" w:rsidP="004B752E">
      <w:pPr>
        <w:pStyle w:val="Heading1"/>
      </w:pPr>
    </w:p>
    <w:p w14:paraId="7E3F29AC" w14:textId="389E87F0" w:rsidR="00350E56" w:rsidRDefault="00350E56" w:rsidP="005F64F3">
      <w:pPr>
        <w:jc w:val="center"/>
      </w:pPr>
      <w:r>
        <w:rPr>
          <w:rFonts w:ascii="Times New Roman" w:hAnsi="Times New Roman"/>
          <w:noProof/>
          <w:kern w:val="0"/>
          <w:sz w:val="24"/>
          <w:szCs w:val="24"/>
          <w:lang w:val="en-IE" w:eastAsia="en-IE"/>
          <w14:ligatures w14:val="none"/>
        </w:rPr>
        <mc:AlternateContent>
          <mc:Choice Requires="wps">
            <w:drawing>
              <wp:anchor distT="91440" distB="91440" distL="114300" distR="114300" simplePos="0" relativeHeight="251699200" behindDoc="0" locked="0" layoutInCell="1" allowOverlap="1" wp14:anchorId="01FDD1A6" wp14:editId="2B7A23DB">
                <wp:simplePos x="0" y="0"/>
                <wp:positionH relativeFrom="page">
                  <wp:posOffset>2108200</wp:posOffset>
                </wp:positionH>
                <wp:positionV relativeFrom="paragraph">
                  <wp:posOffset>902832</wp:posOffset>
                </wp:positionV>
                <wp:extent cx="2849245" cy="3086735"/>
                <wp:effectExtent l="0" t="0" r="0" b="0"/>
                <wp:wrapTopAndBottom/>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3086735"/>
                        </a:xfrm>
                        <a:prstGeom prst="rect">
                          <a:avLst/>
                        </a:prstGeom>
                        <a:noFill/>
                        <a:ln w="9525">
                          <a:noFill/>
                          <a:miter lim="800000"/>
                          <a:headEnd/>
                          <a:tailEnd/>
                        </a:ln>
                      </wps:spPr>
                      <wps:txbx>
                        <w:txbxContent>
                          <w:p w14:paraId="016081C2" w14:textId="4EE87D43" w:rsidR="003122B3" w:rsidRDefault="003122B3" w:rsidP="003122B3">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rPr>
                            </w:pPr>
                            <w:r>
                              <w:rPr>
                                <w:i/>
                                <w:iCs/>
                                <w:color w:val="002060"/>
                                <w:sz w:val="24"/>
                                <w:szCs w:val="24"/>
                              </w:rPr>
                              <w:t>“Eswatini is one of the most beautiful countries, with some riches that can offer some of the greatest opportunities ever…that is one of the biggest motivations. I want to plow back all that the country has invested in me and I really want to plow back all my skills to my country.”</w:t>
                            </w:r>
                          </w:p>
                          <w:p w14:paraId="6E5EA8A6" w14:textId="070BAEFB" w:rsidR="003122B3" w:rsidRDefault="003122B3" w:rsidP="003122B3">
                            <w:pPr>
                              <w:pBdr>
                                <w:top w:val="single" w:sz="24" w:space="8" w:color="94B6D2" w:themeColor="accent1"/>
                                <w:bottom w:val="single" w:sz="24" w:space="8" w:color="94B6D2" w:themeColor="accent1"/>
                              </w:pBdr>
                              <w:shd w:val="clear" w:color="auto" w:fill="E9F0F6" w:themeFill="accent1" w:themeFillTint="33"/>
                              <w:spacing w:after="0" w:line="240" w:lineRule="auto"/>
                              <w:jc w:val="right"/>
                              <w:rPr>
                                <w:i/>
                                <w:iCs/>
                                <w:color w:val="002060"/>
                                <w:sz w:val="24"/>
                                <w:szCs w:val="24"/>
                              </w:rPr>
                            </w:pPr>
                            <w:r>
                              <w:rPr>
                                <w:i/>
                                <w:iCs/>
                                <w:color w:val="002060"/>
                                <w:sz w:val="24"/>
                                <w:szCs w:val="24"/>
                              </w:rPr>
                              <w:t>-Liswati interviewee, South Africa, May 2021</w:t>
                            </w:r>
                          </w:p>
                        </w:txbxContent>
                      </wps:txbx>
                      <wps:bodyPr rot="0" vertOverflow="clip" horzOverflow="clip"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01FDD1A6" id="Text Box 27" o:spid="_x0000_s1033" type="#_x0000_t202" style="position:absolute;left:0;text-align:left;margin-left:166pt;margin-top:71.1pt;width:224.35pt;height:243.05pt;z-index:251699200;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UWIgIAACQEAAAOAAAAZHJzL2Uyb0RvYy54bWysU8tu2zAQvBfoPxC815IVO7YFy0Ga1EWB&#10;tCmQ9ANoirKIklyWpC25X58l5bhCeiuqAyHuY3Zndrm+6bUiR+G8BFPR6SSnRBgOtTT7iv543n5Y&#10;UuIDMzVTYERFT8LTm837d+vOlqKAFlQtHEEQ48vOVrQNwZZZ5nkrNPMTsMKgswGnWcCr22e1Yx2i&#10;a5UVeX6ddeBq64AL79F6PzjpJuE3jeDhsWm8CERVFHsL6XTp3MUz26xZuXfMtpKf22D/0IVm0mDR&#10;C9Q9C4wcnPwLSkvuwEMTJhx0Bk0juUgckM00f8PmqWVWJC4ojrcXmfz/g+Xfjt8dkXVFiwUlhmmc&#10;0bPoA/kIPUET6tNZX2LYk8XA0KMd55y4evsA/KcnBu5aZvbi1jnoWsFq7G8aM7NR6oDjI8iu+wo1&#10;1mGHAAmob5yO4qEcBNFxTqfLbGIvHI3FcrYqZnNKOPqu8uX14mqearDyNd06Hz4L0CT+VNTh8BM8&#10;Oz74ENth5WtIrGZgK5VKC6AM6Sq6mhfzlDDyaBlwP5XUFV3m8Rs2JrL8ZOqUHJhUwz8WUOZMOzId&#10;OId+1yeFL2ruoD6hDg6GdcTnEx7xaBRgF1xJS0kL7vdbW4zDyaOHkg5XtqL+14E5QYn6YlDz1XQ2&#10;izueLrP5osCLG3t2Yw8zHKEqGigZfu9CehdRGm9vcTZbmVSLQxw6PlPDVUxinp9N3PXxPUX9edyb&#10;FwAAAP//AwBQSwMEFAAGAAgAAAAhAAcpGi3gAAAACwEAAA8AAABkcnMvZG93bnJldi54bWxMj81O&#10;wzAQhO9IvIO1SNyog4NaE+JU5aecKiEKl96ceEmixuvIdtrw9pgTHEczmvmmXM92YCf0oXek4HaR&#10;AUNqnOmpVfD5sb2RwELUZPTgCBV8Y4B1dXlR6sK4M73jaR9blkooFFpBF+NYcB6aDq0OCzciJe/L&#10;eatjkr7lxutzKrcDF1m25Fb3lBY6PeJTh81xP1kFO/QHeT/Jx/7wvH15O+amft0Ypa6v5s0DsIhz&#10;/AvDL35Chyox1W4iE9igIM9F+hKTcScEsJRYyWwFrFawFDIHXpX8/4fqBwAA//8DAFBLAQItABQA&#10;BgAIAAAAIQC2gziS/gAAAOEBAAATAAAAAAAAAAAAAAAAAAAAAABbQ29udGVudF9UeXBlc10ueG1s&#10;UEsBAi0AFAAGAAgAAAAhADj9If/WAAAAlAEAAAsAAAAAAAAAAAAAAAAALwEAAF9yZWxzLy5yZWxz&#10;UEsBAi0AFAAGAAgAAAAhAOiR5RYiAgAAJAQAAA4AAAAAAAAAAAAAAAAALgIAAGRycy9lMm9Eb2Mu&#10;eG1sUEsBAi0AFAAGAAgAAAAhAAcpGi3gAAAACwEAAA8AAAAAAAAAAAAAAAAAfAQAAGRycy9kb3du&#10;cmV2LnhtbFBLBQYAAAAABAAEAPMAAACJBQAAAAA=&#10;" filled="f" stroked="f">
                <v:textbox style="mso-fit-shape-to-text:t">
                  <w:txbxContent>
                    <w:p w14:paraId="016081C2" w14:textId="4EE87D43" w:rsidR="003122B3" w:rsidRDefault="003122B3" w:rsidP="003122B3">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rPr>
                      </w:pPr>
                      <w:r>
                        <w:rPr>
                          <w:i/>
                          <w:iCs/>
                          <w:color w:val="002060"/>
                          <w:sz w:val="24"/>
                          <w:szCs w:val="24"/>
                        </w:rPr>
                        <w:t>“Eswatini is one of the most beautiful countries, with some riches that can offer some of the greatest opportunities ever…that is one of the biggest motivations. I want to plow back all that the country has invested in me and I really want to plow back all my skills to my country.”</w:t>
                      </w:r>
                    </w:p>
                    <w:p w14:paraId="6E5EA8A6" w14:textId="070BAEFB" w:rsidR="003122B3" w:rsidRDefault="003122B3" w:rsidP="003122B3">
                      <w:pPr>
                        <w:pBdr>
                          <w:top w:val="single" w:sz="24" w:space="8" w:color="94B6D2" w:themeColor="accent1"/>
                          <w:bottom w:val="single" w:sz="24" w:space="8" w:color="94B6D2" w:themeColor="accent1"/>
                        </w:pBdr>
                        <w:shd w:val="clear" w:color="auto" w:fill="E9F0F6" w:themeFill="accent1" w:themeFillTint="33"/>
                        <w:spacing w:after="0" w:line="240" w:lineRule="auto"/>
                        <w:jc w:val="right"/>
                        <w:rPr>
                          <w:i/>
                          <w:iCs/>
                          <w:color w:val="002060"/>
                          <w:sz w:val="24"/>
                          <w:szCs w:val="24"/>
                        </w:rPr>
                      </w:pPr>
                      <w:r>
                        <w:rPr>
                          <w:i/>
                          <w:iCs/>
                          <w:color w:val="002060"/>
                          <w:sz w:val="24"/>
                          <w:szCs w:val="24"/>
                        </w:rPr>
                        <w:t>-Liswati interviewee, South Africa, May 2021</w:t>
                      </w:r>
                    </w:p>
                  </w:txbxContent>
                </v:textbox>
                <w10:wrap type="topAndBottom" anchorx="page"/>
              </v:shape>
            </w:pict>
          </mc:Fallback>
        </mc:AlternateContent>
      </w:r>
      <w:sdt>
        <w:sdtPr>
          <w:rPr>
            <w:b/>
            <w:bCs/>
            <w:sz w:val="28"/>
            <w:szCs w:val="28"/>
          </w:rPr>
          <w:alias w:val="Enter title:"/>
          <w:tag w:val="Enter title:"/>
          <w:id w:val="1551503484"/>
          <w:placeholder>
            <w:docPart w:val="2AC086534B674DEC8CA5397531325BFC"/>
          </w:placeholder>
          <w:dataBinding w:prefixMappings="xmlns:ns0='http://schemas.openxmlformats.org/package/2006/metadata/core-properties' xmlns:ns1='http://purl.org/dc/elements/1.1/'" w:xpath="/ns0:coreProperties[1]/ns1:title[1]" w:storeItemID="{6C3C8BC8-F283-45AE-878A-BAB7291924A1}"/>
          <w15:appearance w15:val="hidden"/>
          <w:text w:multiLine="1"/>
        </w:sdtPr>
        <w:sdtEndPr/>
        <w:sdtContent>
          <w:r w:rsidR="0059286E">
            <w:rPr>
              <w:b/>
              <w:bCs/>
              <w:sz w:val="28"/>
              <w:szCs w:val="28"/>
            </w:rPr>
            <w:t xml:space="preserve">Belonging, Hope, Potential: Eswatini Diaspora Mapping Project – </w:t>
          </w:r>
          <w:r w:rsidR="0059286E">
            <w:rPr>
              <w:b/>
              <w:bCs/>
              <w:sz w:val="28"/>
              <w:szCs w:val="28"/>
            </w:rPr>
            <w:br/>
            <w:t>Full Report – DRAFT</w:t>
          </w:r>
        </w:sdtContent>
      </w:sdt>
    </w:p>
    <w:p w14:paraId="775FB423" w14:textId="61D26552" w:rsidR="007036F0" w:rsidRPr="003A00F9" w:rsidRDefault="007036F0" w:rsidP="007036F0">
      <w:pPr>
        <w:pStyle w:val="Heading1"/>
      </w:pPr>
      <w:bookmarkStart w:id="3" w:name="_Toc82028507"/>
      <w:r>
        <w:t>1</w:t>
      </w:r>
      <w:r>
        <w:tab/>
      </w:r>
      <w:r w:rsidRPr="003A00F9">
        <w:t>Overview</w:t>
      </w:r>
      <w:bookmarkEnd w:id="3"/>
    </w:p>
    <w:p w14:paraId="2D8E907C" w14:textId="20F7D930" w:rsidR="007036F0" w:rsidRPr="00231574" w:rsidRDefault="007036F0" w:rsidP="00231574">
      <w:pPr>
        <w:spacing w:line="240" w:lineRule="auto"/>
        <w:jc w:val="both"/>
        <w:rPr>
          <w:szCs w:val="22"/>
        </w:rPr>
      </w:pPr>
      <w:r w:rsidRPr="00231574">
        <w:rPr>
          <w:szCs w:val="22"/>
        </w:rPr>
        <w:t xml:space="preserve">In early 2021, the International Organization </w:t>
      </w:r>
      <w:r w:rsidR="00D20F74">
        <w:rPr>
          <w:szCs w:val="22"/>
        </w:rPr>
        <w:t>for</w:t>
      </w:r>
      <w:r w:rsidRPr="00231574">
        <w:rPr>
          <w:szCs w:val="22"/>
        </w:rPr>
        <w:t xml:space="preserve"> Migration Eswatini in partnership with the </w:t>
      </w:r>
      <w:r w:rsidR="00A4405A">
        <w:rPr>
          <w:szCs w:val="22"/>
        </w:rPr>
        <w:t>G</w:t>
      </w:r>
      <w:r w:rsidRPr="00231574">
        <w:rPr>
          <w:szCs w:val="22"/>
        </w:rPr>
        <w:t>overnment of the Kingdom of Eswatini embarked on a diaspora engagement project. One of the key components of the project is the mapping exercise of the Emaswati with a particular emphasis o</w:t>
      </w:r>
      <w:r w:rsidR="00587957">
        <w:rPr>
          <w:szCs w:val="22"/>
        </w:rPr>
        <w:t>n</w:t>
      </w:r>
      <w:r w:rsidRPr="00231574">
        <w:rPr>
          <w:szCs w:val="22"/>
        </w:rPr>
        <w:t xml:space="preserve"> the Emaswati</w:t>
      </w:r>
      <w:r w:rsidR="00A4405A">
        <w:rPr>
          <w:szCs w:val="22"/>
        </w:rPr>
        <w:t xml:space="preserve"> diaspora</w:t>
      </w:r>
      <w:r w:rsidRPr="00231574">
        <w:rPr>
          <w:szCs w:val="22"/>
        </w:rPr>
        <w:t xml:space="preserve"> in South Africa. </w:t>
      </w:r>
    </w:p>
    <w:p w14:paraId="5149C2EE" w14:textId="757BB6A9" w:rsidR="007036F0" w:rsidRDefault="007036F0" w:rsidP="003122B3">
      <w:pPr>
        <w:spacing w:after="0" w:line="240" w:lineRule="auto"/>
        <w:jc w:val="both"/>
        <w:rPr>
          <w:color w:val="000000"/>
          <w:szCs w:val="22"/>
        </w:rPr>
      </w:pPr>
      <w:r w:rsidRPr="00231574">
        <w:rPr>
          <w:color w:val="000000"/>
          <w:szCs w:val="22"/>
        </w:rPr>
        <w:t>The UN Resident Coordinator, Ms Nathalie Ndongo-Seh, at the launch of the Diaspora Engagement Project in February 2020</w:t>
      </w:r>
      <w:r w:rsidR="00587957">
        <w:rPr>
          <w:color w:val="000000"/>
          <w:szCs w:val="22"/>
        </w:rPr>
        <w:t>,</w:t>
      </w:r>
      <w:r w:rsidRPr="00231574">
        <w:rPr>
          <w:color w:val="000000"/>
          <w:szCs w:val="22"/>
        </w:rPr>
        <w:t xml:space="preserve"> said the following: </w:t>
      </w:r>
    </w:p>
    <w:p w14:paraId="261B6B01" w14:textId="77777777" w:rsidR="005F64F3" w:rsidRPr="00231574" w:rsidRDefault="005F64F3" w:rsidP="003122B3">
      <w:pPr>
        <w:spacing w:after="0" w:line="240" w:lineRule="auto"/>
        <w:jc w:val="both"/>
        <w:rPr>
          <w:color w:val="000000"/>
          <w:szCs w:val="22"/>
        </w:rPr>
      </w:pPr>
    </w:p>
    <w:p w14:paraId="6EFF57F8" w14:textId="7E754F9A" w:rsidR="00350E56" w:rsidRPr="005F64F3" w:rsidRDefault="003122B3" w:rsidP="005F64F3">
      <w:pPr>
        <w:pStyle w:val="IntenseQuote"/>
        <w:spacing w:before="0" w:after="0"/>
        <w:jc w:val="center"/>
        <w:rPr>
          <w:b w:val="0"/>
          <w:bCs/>
          <w:szCs w:val="22"/>
        </w:rPr>
      </w:pPr>
      <w:r w:rsidRPr="003122B3">
        <w:rPr>
          <w:b w:val="0"/>
          <w:bCs/>
          <w:i/>
          <w:iCs/>
          <w:szCs w:val="22"/>
        </w:rPr>
        <w:t>“</w:t>
      </w:r>
      <w:r w:rsidR="007036F0" w:rsidRPr="003122B3">
        <w:rPr>
          <w:b w:val="0"/>
          <w:bCs/>
          <w:i/>
          <w:iCs/>
          <w:szCs w:val="22"/>
        </w:rPr>
        <w:t>The Kingdom of Eswatini holds immense potential to establish a meaningful relationship</w:t>
      </w:r>
      <w:r w:rsidR="00231574" w:rsidRPr="003122B3">
        <w:rPr>
          <w:b w:val="0"/>
          <w:bCs/>
          <w:i/>
          <w:iCs/>
          <w:szCs w:val="22"/>
        </w:rPr>
        <w:t xml:space="preserve"> </w:t>
      </w:r>
      <w:r w:rsidR="007036F0" w:rsidRPr="003122B3">
        <w:rPr>
          <w:b w:val="0"/>
          <w:bCs/>
          <w:i/>
          <w:iCs/>
          <w:szCs w:val="22"/>
        </w:rPr>
        <w:t>with Emaswati diaspora across the world. Thus, with a growing diaspora, there are continuously new opportunities to create vital relationships and enhance the development agenda of the Kingdom.</w:t>
      </w:r>
      <w:r>
        <w:rPr>
          <w:b w:val="0"/>
          <w:bCs/>
          <w:szCs w:val="22"/>
        </w:rPr>
        <w:t>”</w:t>
      </w:r>
      <w:r w:rsidR="00E66603" w:rsidRPr="00231574">
        <w:rPr>
          <w:rStyle w:val="EndnoteReference"/>
          <w:b w:val="0"/>
          <w:bCs/>
          <w:color w:val="000000"/>
          <w:szCs w:val="22"/>
        </w:rPr>
        <w:endnoteReference w:id="4"/>
      </w:r>
    </w:p>
    <w:p w14:paraId="5A342C7E" w14:textId="77777777" w:rsidR="005F64F3" w:rsidRDefault="005F64F3" w:rsidP="00231574">
      <w:pPr>
        <w:spacing w:line="240" w:lineRule="auto"/>
        <w:jc w:val="both"/>
        <w:rPr>
          <w:i/>
          <w:iCs/>
          <w:szCs w:val="22"/>
        </w:rPr>
      </w:pPr>
    </w:p>
    <w:p w14:paraId="275D1E68" w14:textId="04E4D7B7" w:rsidR="002F09B4" w:rsidRDefault="00BD459C" w:rsidP="00231574">
      <w:pPr>
        <w:spacing w:line="240" w:lineRule="auto"/>
        <w:jc w:val="both"/>
        <w:rPr>
          <w:szCs w:val="22"/>
        </w:rPr>
      </w:pPr>
      <w:r>
        <w:rPr>
          <w:i/>
          <w:iCs/>
          <w:szCs w:val="22"/>
        </w:rPr>
        <w:t xml:space="preserve">Belonging, Hope, Potential </w:t>
      </w:r>
      <w:r>
        <w:rPr>
          <w:szCs w:val="22"/>
        </w:rPr>
        <w:t xml:space="preserve">is the final report to culminate the Eswatini diaspora mapping process. This report assembles the learning from the previous submissions related to this mapping process, including the inception report (April 2021) and mapping </w:t>
      </w:r>
      <w:r w:rsidR="002F09B4">
        <w:rPr>
          <w:szCs w:val="22"/>
        </w:rPr>
        <w:t xml:space="preserve">thematic analysis </w:t>
      </w:r>
      <w:r>
        <w:rPr>
          <w:szCs w:val="22"/>
        </w:rPr>
        <w:t xml:space="preserve">(July 2021). During this process the Kingdom of Eswatini experienced a period of </w:t>
      </w:r>
      <w:r w:rsidR="00020D14">
        <w:rPr>
          <w:szCs w:val="22"/>
        </w:rPr>
        <w:t>social</w:t>
      </w:r>
      <w:r>
        <w:rPr>
          <w:szCs w:val="22"/>
        </w:rPr>
        <w:t xml:space="preserve"> unrest that began in June 2021. While this </w:t>
      </w:r>
      <w:r w:rsidR="00A4405A">
        <w:rPr>
          <w:szCs w:val="22"/>
        </w:rPr>
        <w:t xml:space="preserve">resulted in a pause on the diaspora engagement </w:t>
      </w:r>
      <w:r>
        <w:rPr>
          <w:szCs w:val="22"/>
        </w:rPr>
        <w:t>process</w:t>
      </w:r>
      <w:r w:rsidR="00A4405A">
        <w:rPr>
          <w:szCs w:val="22"/>
        </w:rPr>
        <w:t xml:space="preserve"> temporarily, </w:t>
      </w:r>
      <w:r>
        <w:rPr>
          <w:szCs w:val="22"/>
        </w:rPr>
        <w:t>from this crisis emerged opportunity.</w:t>
      </w:r>
      <w:r w:rsidR="00C877EA">
        <w:rPr>
          <w:szCs w:val="22"/>
        </w:rPr>
        <w:t xml:space="preserve"> Diaspora groups of Emaswati previously unknown to the Kingdom, </w:t>
      </w:r>
      <w:r w:rsidR="002F09B4">
        <w:rPr>
          <w:szCs w:val="22"/>
        </w:rPr>
        <w:t>are now</w:t>
      </w:r>
      <w:r w:rsidR="00C877EA">
        <w:rPr>
          <w:szCs w:val="22"/>
        </w:rPr>
        <w:t xml:space="preserve"> visible, showing a commitment to supporting the future economic and social development of the country.</w:t>
      </w:r>
      <w:r w:rsidR="002F09B4">
        <w:rPr>
          <w:szCs w:val="22"/>
        </w:rPr>
        <w:t xml:space="preserve"> This </w:t>
      </w:r>
      <w:r w:rsidR="00A4405A">
        <w:rPr>
          <w:szCs w:val="22"/>
        </w:rPr>
        <w:t xml:space="preserve">diaspora mobilization </w:t>
      </w:r>
      <w:r w:rsidR="002F09B4">
        <w:rPr>
          <w:szCs w:val="22"/>
        </w:rPr>
        <w:t>is ongoing at time of writing (September 2021)</w:t>
      </w:r>
      <w:r w:rsidR="00A4405A">
        <w:rPr>
          <w:szCs w:val="22"/>
        </w:rPr>
        <w:t xml:space="preserve">. This activity </w:t>
      </w:r>
      <w:r w:rsidR="002F09B4">
        <w:rPr>
          <w:szCs w:val="22"/>
        </w:rPr>
        <w:t xml:space="preserve">presents an immense future opportunity to engage Emaswati in South Africa and worldwide. </w:t>
      </w:r>
      <w:r w:rsidR="00C877EA">
        <w:rPr>
          <w:szCs w:val="22"/>
        </w:rPr>
        <w:t xml:space="preserve"> </w:t>
      </w:r>
    </w:p>
    <w:p w14:paraId="4401B224" w14:textId="45BBC056" w:rsidR="007036F0" w:rsidRPr="00231574" w:rsidRDefault="00C877EA" w:rsidP="00A4405A">
      <w:pPr>
        <w:spacing w:after="0" w:line="240" w:lineRule="auto"/>
        <w:jc w:val="both"/>
        <w:rPr>
          <w:szCs w:val="22"/>
        </w:rPr>
      </w:pPr>
      <w:r>
        <w:rPr>
          <w:szCs w:val="22"/>
        </w:rPr>
        <w:t xml:space="preserve">This </w:t>
      </w:r>
      <w:r w:rsidR="002F09B4">
        <w:rPr>
          <w:szCs w:val="22"/>
        </w:rPr>
        <w:t xml:space="preserve">mapping </w:t>
      </w:r>
      <w:r>
        <w:rPr>
          <w:szCs w:val="22"/>
        </w:rPr>
        <w:t xml:space="preserve">report includes the following: </w:t>
      </w:r>
    </w:p>
    <w:p w14:paraId="101BDD15" w14:textId="22BE0119" w:rsidR="007036F0" w:rsidRPr="00231574" w:rsidRDefault="00A4405A" w:rsidP="00040CB2">
      <w:pPr>
        <w:pStyle w:val="ListParagraph"/>
        <w:numPr>
          <w:ilvl w:val="0"/>
          <w:numId w:val="12"/>
        </w:numPr>
        <w:spacing w:after="0" w:line="240" w:lineRule="auto"/>
        <w:jc w:val="both"/>
        <w:rPr>
          <w:szCs w:val="22"/>
        </w:rPr>
      </w:pPr>
      <w:r>
        <w:rPr>
          <w:szCs w:val="22"/>
        </w:rPr>
        <w:t>a l</w:t>
      </w:r>
      <w:r w:rsidR="007036F0" w:rsidRPr="00231574">
        <w:rPr>
          <w:szCs w:val="22"/>
        </w:rPr>
        <w:t>iterature</w:t>
      </w:r>
      <w:r>
        <w:rPr>
          <w:szCs w:val="22"/>
        </w:rPr>
        <w:t xml:space="preserve"> and documentary analysis</w:t>
      </w:r>
      <w:r w:rsidR="007036F0" w:rsidRPr="00231574">
        <w:rPr>
          <w:szCs w:val="22"/>
        </w:rPr>
        <w:t xml:space="preserve"> to situate the Emaswati diaspora in context;</w:t>
      </w:r>
    </w:p>
    <w:p w14:paraId="1C3B8235" w14:textId="162AD7FE" w:rsidR="002F09B4" w:rsidRDefault="002F09B4" w:rsidP="00040CB2">
      <w:pPr>
        <w:pStyle w:val="ListParagraph"/>
        <w:numPr>
          <w:ilvl w:val="0"/>
          <w:numId w:val="12"/>
        </w:numPr>
        <w:spacing w:after="160" w:line="240" w:lineRule="auto"/>
        <w:jc w:val="both"/>
        <w:rPr>
          <w:szCs w:val="22"/>
        </w:rPr>
      </w:pPr>
      <w:r>
        <w:rPr>
          <w:szCs w:val="22"/>
        </w:rPr>
        <w:t>a mapping of the diaspora in South Africa and beyond,</w:t>
      </w:r>
      <w:r w:rsidR="003D7F7E">
        <w:rPr>
          <w:szCs w:val="22"/>
        </w:rPr>
        <w:t xml:space="preserve"> with some indicated limitations to the study;</w:t>
      </w:r>
    </w:p>
    <w:p w14:paraId="17FD257B" w14:textId="0F282D77" w:rsidR="007036F0" w:rsidRPr="00231574" w:rsidRDefault="003D7F7E" w:rsidP="00040CB2">
      <w:pPr>
        <w:pStyle w:val="ListParagraph"/>
        <w:numPr>
          <w:ilvl w:val="0"/>
          <w:numId w:val="12"/>
        </w:numPr>
        <w:spacing w:after="160" w:line="240" w:lineRule="auto"/>
        <w:jc w:val="both"/>
        <w:rPr>
          <w:szCs w:val="22"/>
        </w:rPr>
      </w:pPr>
      <w:r>
        <w:rPr>
          <w:szCs w:val="22"/>
        </w:rPr>
        <w:t>an analysis of the gaps and recommendations for future Emaswati diaspora engagement;</w:t>
      </w:r>
      <w:r w:rsidR="007036F0" w:rsidRPr="00231574">
        <w:rPr>
          <w:szCs w:val="22"/>
        </w:rPr>
        <w:t xml:space="preserve"> </w:t>
      </w:r>
    </w:p>
    <w:p w14:paraId="6947E027" w14:textId="34B9AA40" w:rsidR="007036F0" w:rsidRDefault="007036F0" w:rsidP="00231574">
      <w:pPr>
        <w:spacing w:line="240" w:lineRule="auto"/>
        <w:jc w:val="both"/>
        <w:rPr>
          <w:szCs w:val="22"/>
        </w:rPr>
      </w:pPr>
      <w:r w:rsidRPr="00231574">
        <w:rPr>
          <w:szCs w:val="22"/>
        </w:rPr>
        <w:t xml:space="preserve">This mapping of the Emaswati </w:t>
      </w:r>
      <w:r w:rsidR="00C877EA">
        <w:rPr>
          <w:szCs w:val="22"/>
        </w:rPr>
        <w:t xml:space="preserve">was </w:t>
      </w:r>
      <w:r w:rsidRPr="00231574">
        <w:rPr>
          <w:szCs w:val="22"/>
        </w:rPr>
        <w:t xml:space="preserve">undertaken by an independent </w:t>
      </w:r>
      <w:r w:rsidR="00587957">
        <w:rPr>
          <w:szCs w:val="22"/>
        </w:rPr>
        <w:t>researcher</w:t>
      </w:r>
      <w:r w:rsidRPr="00231574">
        <w:rPr>
          <w:szCs w:val="22"/>
        </w:rPr>
        <w:t xml:space="preserve">, Dr Maria Gallo, in consultation with an appointed Technical Working Group. This Technical Working Group comprises of identified key stakeholders in the process of diaspora engagement for Eswatini, including key ministerial </w:t>
      </w:r>
      <w:r w:rsidR="00A4405A">
        <w:rPr>
          <w:szCs w:val="22"/>
        </w:rPr>
        <w:t>officials of the G</w:t>
      </w:r>
      <w:r w:rsidRPr="00231574">
        <w:rPr>
          <w:szCs w:val="22"/>
        </w:rPr>
        <w:t xml:space="preserve">overnment </w:t>
      </w:r>
      <w:r w:rsidR="00A4405A">
        <w:rPr>
          <w:szCs w:val="22"/>
        </w:rPr>
        <w:t>of the</w:t>
      </w:r>
      <w:r w:rsidRPr="00231574">
        <w:rPr>
          <w:szCs w:val="22"/>
        </w:rPr>
        <w:t xml:space="preserve"> Kingdom of Eswatini, the International Organization </w:t>
      </w:r>
      <w:r w:rsidR="00A4405A">
        <w:rPr>
          <w:szCs w:val="22"/>
        </w:rPr>
        <w:t>for</w:t>
      </w:r>
      <w:r w:rsidRPr="00231574">
        <w:rPr>
          <w:szCs w:val="22"/>
        </w:rPr>
        <w:t xml:space="preserve"> Migration Eswatini (with support from the regional IOM South Africa office) along with other key stakeholders. </w:t>
      </w:r>
    </w:p>
    <w:p w14:paraId="51C5241A" w14:textId="56ECB409" w:rsidR="009E79AD" w:rsidRPr="00231574" w:rsidRDefault="009E79AD" w:rsidP="00231574">
      <w:pPr>
        <w:spacing w:line="240" w:lineRule="auto"/>
        <w:jc w:val="both"/>
        <w:rPr>
          <w:szCs w:val="22"/>
        </w:rPr>
      </w:pPr>
      <w:r>
        <w:rPr>
          <w:szCs w:val="22"/>
        </w:rPr>
        <w:t xml:space="preserve">Finally, this report is central to the wider diaspora project, to inform future diaspora engagement efforts. </w:t>
      </w:r>
    </w:p>
    <w:p w14:paraId="11DBDF59" w14:textId="77777777" w:rsidR="007036F0" w:rsidRDefault="007036F0" w:rsidP="007036F0">
      <w:pPr>
        <w:pStyle w:val="Heading2"/>
      </w:pPr>
      <w:bookmarkStart w:id="4" w:name="_Toc82028508"/>
      <w:r>
        <w:t>1.1</w:t>
      </w:r>
      <w:r>
        <w:tab/>
        <w:t>Objectives of the Project</w:t>
      </w:r>
      <w:bookmarkEnd w:id="4"/>
      <w:r>
        <w:t xml:space="preserve"> </w:t>
      </w:r>
    </w:p>
    <w:p w14:paraId="3B141ECB" w14:textId="3E90FD66" w:rsidR="007036F0" w:rsidRPr="00231574" w:rsidRDefault="007036F0" w:rsidP="00231574">
      <w:pPr>
        <w:spacing w:line="240" w:lineRule="auto"/>
        <w:rPr>
          <w:szCs w:val="22"/>
        </w:rPr>
      </w:pPr>
      <w:r w:rsidRPr="00231574">
        <w:rPr>
          <w:szCs w:val="22"/>
        </w:rPr>
        <w:t xml:space="preserve">The mapping component </w:t>
      </w:r>
      <w:r w:rsidR="009E79AD">
        <w:rPr>
          <w:szCs w:val="22"/>
        </w:rPr>
        <w:t>of this project includes</w:t>
      </w:r>
      <w:r w:rsidRPr="00231574">
        <w:rPr>
          <w:szCs w:val="22"/>
        </w:rPr>
        <w:t xml:space="preserve"> the following objectives:</w:t>
      </w:r>
    </w:p>
    <w:p w14:paraId="0DEE13D6" w14:textId="477033A9" w:rsidR="007036F0" w:rsidRPr="00231574" w:rsidRDefault="007036F0" w:rsidP="00040CB2">
      <w:pPr>
        <w:pStyle w:val="NormalWeb"/>
        <w:numPr>
          <w:ilvl w:val="0"/>
          <w:numId w:val="13"/>
        </w:numPr>
        <w:shd w:val="clear" w:color="auto" w:fill="FFFFFF"/>
        <w:spacing w:after="0" w:line="240" w:lineRule="auto"/>
        <w:jc w:val="both"/>
        <w:rPr>
          <w:rFonts w:ascii="Gill Sans Nova" w:hAnsi="Gill Sans Nova"/>
          <w:sz w:val="22"/>
          <w:szCs w:val="22"/>
        </w:rPr>
      </w:pPr>
      <w:r w:rsidRPr="00231574">
        <w:rPr>
          <w:rFonts w:ascii="Gill Sans Nova" w:hAnsi="Gill Sans Nova"/>
          <w:sz w:val="22"/>
          <w:szCs w:val="22"/>
        </w:rPr>
        <w:t xml:space="preserve">Undertake a mapping and profiling of the Emaswati diaspora with a focus on South Africa; </w:t>
      </w:r>
    </w:p>
    <w:p w14:paraId="017BB42A" w14:textId="3FFCC555" w:rsidR="007036F0" w:rsidRPr="00231574" w:rsidRDefault="007036F0" w:rsidP="00040CB2">
      <w:pPr>
        <w:pStyle w:val="NormalWeb"/>
        <w:numPr>
          <w:ilvl w:val="0"/>
          <w:numId w:val="13"/>
        </w:numPr>
        <w:shd w:val="clear" w:color="auto" w:fill="FFFFFF"/>
        <w:spacing w:after="0" w:line="240" w:lineRule="auto"/>
        <w:jc w:val="both"/>
        <w:rPr>
          <w:rFonts w:ascii="Gill Sans Nova" w:hAnsi="Gill Sans Nova"/>
          <w:sz w:val="22"/>
          <w:szCs w:val="22"/>
        </w:rPr>
      </w:pPr>
      <w:r w:rsidRPr="00231574">
        <w:rPr>
          <w:rFonts w:ascii="Gill Sans Nova" w:hAnsi="Gill Sans Nova"/>
          <w:sz w:val="22"/>
          <w:szCs w:val="22"/>
        </w:rPr>
        <w:t xml:space="preserve">Work with the IOM and the Ministry of Foreign Affairs and International Cooperation </w:t>
      </w:r>
      <w:r w:rsidR="009E79AD">
        <w:rPr>
          <w:rFonts w:ascii="Gill Sans Nova" w:hAnsi="Gill Sans Nova"/>
          <w:sz w:val="22"/>
          <w:szCs w:val="22"/>
        </w:rPr>
        <w:t xml:space="preserve">(Kingdom of Eswatini) </w:t>
      </w:r>
      <w:r w:rsidRPr="00231574">
        <w:rPr>
          <w:rFonts w:ascii="Gill Sans Nova" w:hAnsi="Gill Sans Nova"/>
          <w:sz w:val="22"/>
          <w:szCs w:val="22"/>
        </w:rPr>
        <w:t>to identify diaspora networks and profile diaspora communities according to their location, skills/qualifications, transnational links and current/previous participation in initiatives in Eswatini;</w:t>
      </w:r>
    </w:p>
    <w:p w14:paraId="19B6F7FF" w14:textId="1B54B839" w:rsidR="008D4D27" w:rsidRDefault="008D4D27" w:rsidP="008D4D27">
      <w:pPr>
        <w:pStyle w:val="NormalWeb"/>
        <w:shd w:val="clear" w:color="auto" w:fill="FFFFFF"/>
        <w:spacing w:after="0" w:line="240" w:lineRule="auto"/>
        <w:jc w:val="both"/>
        <w:rPr>
          <w:rFonts w:ascii="Gill Sans Nova" w:hAnsi="Gill Sans Nova"/>
          <w:sz w:val="22"/>
          <w:szCs w:val="22"/>
        </w:rPr>
      </w:pPr>
    </w:p>
    <w:p w14:paraId="6EC78446" w14:textId="76617D84" w:rsidR="008D4D27" w:rsidRDefault="008D4D27" w:rsidP="00055C2C">
      <w:pPr>
        <w:pStyle w:val="NormalWeb"/>
        <w:shd w:val="clear" w:color="auto" w:fill="FFFFFF"/>
        <w:spacing w:after="0" w:line="240" w:lineRule="auto"/>
        <w:jc w:val="both"/>
        <w:rPr>
          <w:rFonts w:ascii="Gill Sans Nova" w:hAnsi="Gill Sans Nova"/>
          <w:sz w:val="22"/>
          <w:szCs w:val="22"/>
        </w:rPr>
      </w:pPr>
      <w:r>
        <w:rPr>
          <w:rFonts w:ascii="Gill Sans Nova" w:hAnsi="Gill Sans Nova"/>
          <w:sz w:val="22"/>
          <w:szCs w:val="22"/>
        </w:rPr>
        <w:t xml:space="preserve">These objectives are drawn from the initial mapping terms of reference and are </w:t>
      </w:r>
      <w:r w:rsidRPr="00B61E69">
        <w:rPr>
          <w:rFonts w:ascii="Gill Sans Nova" w:hAnsi="Gill Sans Nova"/>
          <w:sz w:val="22"/>
          <w:szCs w:val="22"/>
        </w:rPr>
        <w:t xml:space="preserve">covered in </w:t>
      </w:r>
      <w:r w:rsidR="009E79AD" w:rsidRPr="00B61E69">
        <w:rPr>
          <w:rFonts w:ascii="Gill Sans Nova" w:hAnsi="Gill Sans Nova"/>
          <w:sz w:val="22"/>
          <w:szCs w:val="22"/>
        </w:rPr>
        <w:t>the report</w:t>
      </w:r>
      <w:r w:rsidRPr="00B61E69">
        <w:rPr>
          <w:rFonts w:ascii="Gill Sans Nova" w:hAnsi="Gill Sans Nova"/>
          <w:sz w:val="22"/>
          <w:szCs w:val="22"/>
        </w:rPr>
        <w:t xml:space="preserve">:  </w:t>
      </w:r>
    </w:p>
    <w:p w14:paraId="15193967" w14:textId="77777777" w:rsidR="005F64F3" w:rsidRPr="00B61E69" w:rsidRDefault="005F64F3" w:rsidP="00055C2C">
      <w:pPr>
        <w:pStyle w:val="NormalWeb"/>
        <w:shd w:val="clear" w:color="auto" w:fill="FFFFFF"/>
        <w:spacing w:after="0" w:line="240" w:lineRule="auto"/>
        <w:jc w:val="both"/>
        <w:rPr>
          <w:rFonts w:ascii="Gill Sans Nova" w:hAnsi="Gill Sans Nova"/>
          <w:sz w:val="22"/>
          <w:szCs w:val="22"/>
        </w:rPr>
      </w:pPr>
    </w:p>
    <w:p w14:paraId="2A928FB0" w14:textId="2F796542" w:rsidR="008D4D27" w:rsidRPr="00B61E69" w:rsidRDefault="008D4D27" w:rsidP="005F64F3">
      <w:pPr>
        <w:numPr>
          <w:ilvl w:val="0"/>
          <w:numId w:val="20"/>
        </w:numPr>
        <w:autoSpaceDE w:val="0"/>
        <w:autoSpaceDN w:val="0"/>
        <w:adjustRightInd w:val="0"/>
        <w:spacing w:after="0" w:line="240" w:lineRule="auto"/>
        <w:ind w:left="425" w:hanging="425"/>
        <w:jc w:val="both"/>
        <w:rPr>
          <w:rFonts w:cs="Calibri"/>
          <w:color w:val="000000"/>
          <w:kern w:val="0"/>
          <w:szCs w:val="22"/>
          <w:lang w:val="en-IE"/>
        </w:rPr>
      </w:pPr>
      <w:r w:rsidRPr="00B61E69">
        <w:rPr>
          <w:rFonts w:cs="Calibri"/>
          <w:color w:val="000000"/>
          <w:kern w:val="0"/>
          <w:szCs w:val="22"/>
          <w:lang w:val="en-IE"/>
        </w:rPr>
        <w:t>Historical and current perspectives of Eswatini diaspora-related trends and engagement that may inform diaspora engagement practice</w:t>
      </w:r>
      <w:r w:rsidR="009E79AD" w:rsidRPr="00B61E69">
        <w:rPr>
          <w:rFonts w:cs="Calibri"/>
          <w:color w:val="000000"/>
          <w:kern w:val="0"/>
          <w:szCs w:val="22"/>
          <w:lang w:val="en-IE"/>
        </w:rPr>
        <w:t xml:space="preserve"> (</w:t>
      </w:r>
      <w:r w:rsidR="003D7F7E" w:rsidRPr="00B61E69">
        <w:rPr>
          <w:rFonts w:cs="Calibri"/>
          <w:color w:val="000000"/>
          <w:kern w:val="0"/>
          <w:szCs w:val="22"/>
          <w:lang w:val="en-IE"/>
        </w:rPr>
        <w:t>See Section 2</w:t>
      </w:r>
      <w:r w:rsidR="009E79AD" w:rsidRPr="00B61E69">
        <w:rPr>
          <w:rFonts w:cs="Calibri"/>
          <w:color w:val="000000"/>
          <w:kern w:val="0"/>
          <w:szCs w:val="22"/>
          <w:lang w:val="en-IE"/>
        </w:rPr>
        <w:t>)</w:t>
      </w:r>
      <w:r w:rsidR="003D7F7E" w:rsidRPr="00B61E69">
        <w:rPr>
          <w:rFonts w:cs="Calibri"/>
          <w:color w:val="000000"/>
          <w:kern w:val="0"/>
          <w:szCs w:val="22"/>
          <w:lang w:val="en-IE"/>
        </w:rPr>
        <w:t>;</w:t>
      </w:r>
    </w:p>
    <w:p w14:paraId="0306FE1E" w14:textId="23B915FF" w:rsidR="008D4D27" w:rsidRPr="00B61E69" w:rsidRDefault="008D4D27" w:rsidP="005F64F3">
      <w:pPr>
        <w:numPr>
          <w:ilvl w:val="0"/>
          <w:numId w:val="20"/>
        </w:numPr>
        <w:autoSpaceDE w:val="0"/>
        <w:autoSpaceDN w:val="0"/>
        <w:adjustRightInd w:val="0"/>
        <w:spacing w:after="0" w:line="240" w:lineRule="auto"/>
        <w:ind w:left="425" w:hanging="425"/>
        <w:jc w:val="both"/>
        <w:rPr>
          <w:rFonts w:cs="Calibri"/>
          <w:color w:val="000000"/>
          <w:kern w:val="0"/>
          <w:szCs w:val="22"/>
          <w:lang w:val="en-IE"/>
        </w:rPr>
      </w:pPr>
      <w:r w:rsidRPr="00B61E69">
        <w:rPr>
          <w:rFonts w:cs="Calibri"/>
          <w:color w:val="000000"/>
          <w:kern w:val="0"/>
          <w:szCs w:val="22"/>
          <w:lang w:val="en-IE"/>
        </w:rPr>
        <w:t>Relevant gaps that exist to inform policy actions, targets and strategies instruments to enhance the relationship with the diaspora and facilitate their contribution to the social and economic development of Eswatini</w:t>
      </w:r>
      <w:r w:rsidR="003D7F7E" w:rsidRPr="00B61E69">
        <w:rPr>
          <w:rFonts w:cs="Calibri"/>
          <w:color w:val="000000"/>
          <w:kern w:val="0"/>
          <w:szCs w:val="22"/>
          <w:lang w:val="en-IE"/>
        </w:rPr>
        <w:t xml:space="preserve"> </w:t>
      </w:r>
      <w:r w:rsidR="009E79AD" w:rsidRPr="00B61E69">
        <w:rPr>
          <w:rFonts w:cs="Calibri"/>
          <w:color w:val="000000"/>
          <w:kern w:val="0"/>
          <w:szCs w:val="22"/>
          <w:lang w:val="en-IE"/>
        </w:rPr>
        <w:t>(</w:t>
      </w:r>
      <w:r w:rsidR="003D7F7E" w:rsidRPr="00B61E69">
        <w:rPr>
          <w:rFonts w:cs="Calibri"/>
          <w:color w:val="000000"/>
          <w:kern w:val="0"/>
          <w:szCs w:val="22"/>
          <w:lang w:val="en-IE"/>
        </w:rPr>
        <w:t>See Section 3</w:t>
      </w:r>
      <w:r w:rsidR="009E79AD" w:rsidRPr="00B61E69">
        <w:rPr>
          <w:rFonts w:cs="Calibri"/>
          <w:color w:val="000000"/>
          <w:kern w:val="0"/>
          <w:szCs w:val="22"/>
          <w:lang w:val="en-IE"/>
        </w:rPr>
        <w:t>);</w:t>
      </w:r>
    </w:p>
    <w:p w14:paraId="7F29E34B" w14:textId="6B9AAA87" w:rsidR="008D4D27" w:rsidRPr="00B61E69" w:rsidRDefault="008D4D27" w:rsidP="005F64F3">
      <w:pPr>
        <w:numPr>
          <w:ilvl w:val="0"/>
          <w:numId w:val="20"/>
        </w:numPr>
        <w:autoSpaceDE w:val="0"/>
        <w:autoSpaceDN w:val="0"/>
        <w:adjustRightInd w:val="0"/>
        <w:spacing w:after="0" w:line="240" w:lineRule="auto"/>
        <w:ind w:left="425" w:hanging="425"/>
        <w:jc w:val="both"/>
        <w:rPr>
          <w:rFonts w:cs="Calibri"/>
          <w:color w:val="000000"/>
          <w:kern w:val="0"/>
          <w:szCs w:val="22"/>
          <w:lang w:val="en-IE"/>
        </w:rPr>
      </w:pPr>
      <w:r w:rsidRPr="00B61E69">
        <w:rPr>
          <w:rFonts w:cs="Calibri"/>
          <w:color w:val="000000"/>
          <w:kern w:val="0"/>
          <w:szCs w:val="22"/>
          <w:lang w:val="en-IE"/>
        </w:rPr>
        <w:t>Emaswati diaspora’s presence in South Africa (the country where the majority of Emaswati Diaspora is believed to be living), in order to identify the already established mechanisms in countries of destination and guide how to engage with the different constituencies of the Emaswati diaspora</w:t>
      </w:r>
      <w:r w:rsidR="003D7F7E" w:rsidRPr="00B61E69">
        <w:rPr>
          <w:rFonts w:cs="Calibri"/>
          <w:color w:val="000000"/>
          <w:kern w:val="0"/>
          <w:szCs w:val="22"/>
          <w:lang w:val="en-IE"/>
        </w:rPr>
        <w:t xml:space="preserve"> </w:t>
      </w:r>
      <w:r w:rsidR="009E79AD" w:rsidRPr="00B61E69">
        <w:rPr>
          <w:rFonts w:cs="Calibri"/>
          <w:color w:val="000000"/>
          <w:kern w:val="0"/>
          <w:szCs w:val="22"/>
          <w:lang w:val="en-IE"/>
        </w:rPr>
        <w:t>(</w:t>
      </w:r>
      <w:r w:rsidR="003D7F7E" w:rsidRPr="00B61E69">
        <w:rPr>
          <w:rFonts w:cs="Calibri"/>
          <w:color w:val="000000"/>
          <w:kern w:val="0"/>
          <w:szCs w:val="22"/>
          <w:lang w:val="en-IE"/>
        </w:rPr>
        <w:t>See Section 2</w:t>
      </w:r>
      <w:r w:rsidR="009E79AD" w:rsidRPr="00B61E69">
        <w:rPr>
          <w:rFonts w:cs="Calibri"/>
          <w:color w:val="000000"/>
          <w:kern w:val="0"/>
          <w:szCs w:val="22"/>
          <w:lang w:val="en-IE"/>
        </w:rPr>
        <w:t>);</w:t>
      </w:r>
    </w:p>
    <w:p w14:paraId="72649B8D" w14:textId="7CB6A3AB" w:rsidR="008D4D27" w:rsidRPr="00B61E69" w:rsidRDefault="008D4D27" w:rsidP="005F64F3">
      <w:pPr>
        <w:numPr>
          <w:ilvl w:val="0"/>
          <w:numId w:val="20"/>
        </w:numPr>
        <w:autoSpaceDE w:val="0"/>
        <w:autoSpaceDN w:val="0"/>
        <w:adjustRightInd w:val="0"/>
        <w:spacing w:after="0" w:line="240" w:lineRule="auto"/>
        <w:ind w:left="425" w:hanging="425"/>
        <w:jc w:val="both"/>
        <w:rPr>
          <w:rFonts w:cs="Calibri"/>
          <w:color w:val="000000"/>
          <w:kern w:val="0"/>
          <w:szCs w:val="22"/>
          <w:lang w:val="en-IE"/>
        </w:rPr>
      </w:pPr>
      <w:r w:rsidRPr="00B61E69">
        <w:rPr>
          <w:rFonts w:cs="Calibri"/>
          <w:color w:val="000000"/>
          <w:kern w:val="0"/>
          <w:szCs w:val="22"/>
          <w:lang w:val="en-IE"/>
        </w:rPr>
        <w:t xml:space="preserve">Main features of the Emaswati diaspora in terms of the profile of Emaswati abroad relative to levels of education, professional development, socio-economic status and areas of interest that diaspora programmes and strategies could identify to address </w:t>
      </w:r>
      <w:r w:rsidR="009E79AD" w:rsidRPr="00B61E69">
        <w:rPr>
          <w:rFonts w:cs="Calibri"/>
          <w:color w:val="000000"/>
          <w:kern w:val="0"/>
          <w:szCs w:val="22"/>
          <w:lang w:val="en-IE"/>
        </w:rPr>
        <w:t>(</w:t>
      </w:r>
      <w:r w:rsidR="003D7F7E" w:rsidRPr="00B61E69">
        <w:rPr>
          <w:rFonts w:cs="Calibri"/>
          <w:color w:val="000000"/>
          <w:kern w:val="0"/>
          <w:szCs w:val="22"/>
          <w:lang w:val="en-IE"/>
        </w:rPr>
        <w:t>See Section 2</w:t>
      </w:r>
      <w:r w:rsidR="009E79AD" w:rsidRPr="00B61E69">
        <w:rPr>
          <w:rFonts w:cs="Calibri"/>
          <w:color w:val="000000"/>
          <w:kern w:val="0"/>
          <w:szCs w:val="22"/>
          <w:lang w:val="en-IE"/>
        </w:rPr>
        <w:t>);</w:t>
      </w:r>
    </w:p>
    <w:p w14:paraId="1D1B7316" w14:textId="50FF8765" w:rsidR="008D4D27" w:rsidRPr="00B61E69" w:rsidRDefault="008D4D27" w:rsidP="005F64F3">
      <w:pPr>
        <w:numPr>
          <w:ilvl w:val="0"/>
          <w:numId w:val="20"/>
        </w:numPr>
        <w:autoSpaceDE w:val="0"/>
        <w:autoSpaceDN w:val="0"/>
        <w:adjustRightInd w:val="0"/>
        <w:spacing w:after="0" w:line="240" w:lineRule="auto"/>
        <w:ind w:left="425" w:hanging="425"/>
        <w:jc w:val="both"/>
        <w:rPr>
          <w:rFonts w:cs="Calibri"/>
          <w:color w:val="000000"/>
          <w:kern w:val="0"/>
          <w:szCs w:val="22"/>
          <w:lang w:val="en-IE"/>
        </w:rPr>
      </w:pPr>
      <w:r w:rsidRPr="00B61E69">
        <w:rPr>
          <w:rFonts w:cs="Calibri"/>
          <w:color w:val="000000"/>
          <w:kern w:val="0"/>
          <w:szCs w:val="22"/>
          <w:lang w:val="en-IE"/>
        </w:rPr>
        <w:t xml:space="preserve">Social networks which may constitute avenues of strong engagement between the Emaswati diaspora and the home country, to inform policy actions and strategies </w:t>
      </w:r>
      <w:r w:rsidR="009E79AD" w:rsidRPr="00B61E69">
        <w:rPr>
          <w:rFonts w:cs="Calibri"/>
          <w:color w:val="000000"/>
          <w:kern w:val="0"/>
          <w:szCs w:val="22"/>
          <w:lang w:val="en-IE"/>
        </w:rPr>
        <w:t>(</w:t>
      </w:r>
      <w:r w:rsidR="003D7F7E" w:rsidRPr="00B61E69">
        <w:rPr>
          <w:rFonts w:cs="Calibri"/>
          <w:color w:val="000000"/>
          <w:kern w:val="0"/>
          <w:szCs w:val="22"/>
          <w:lang w:val="en-IE"/>
        </w:rPr>
        <w:t>See Section 3</w:t>
      </w:r>
      <w:r w:rsidR="009E79AD" w:rsidRPr="00B61E69">
        <w:rPr>
          <w:rFonts w:cs="Calibri"/>
          <w:color w:val="000000"/>
          <w:kern w:val="0"/>
          <w:szCs w:val="22"/>
          <w:lang w:val="en-IE"/>
        </w:rPr>
        <w:t>);</w:t>
      </w:r>
    </w:p>
    <w:p w14:paraId="75DA9F26" w14:textId="37918074" w:rsidR="008D4D27" w:rsidRPr="00B61E69" w:rsidRDefault="008D4D27" w:rsidP="005F64F3">
      <w:pPr>
        <w:numPr>
          <w:ilvl w:val="0"/>
          <w:numId w:val="20"/>
        </w:numPr>
        <w:autoSpaceDE w:val="0"/>
        <w:autoSpaceDN w:val="0"/>
        <w:adjustRightInd w:val="0"/>
        <w:spacing w:after="0" w:line="240" w:lineRule="auto"/>
        <w:ind w:left="425" w:hanging="425"/>
        <w:jc w:val="both"/>
        <w:rPr>
          <w:rFonts w:cs="Calibri"/>
          <w:color w:val="000000"/>
          <w:kern w:val="0"/>
          <w:szCs w:val="22"/>
          <w:lang w:val="en-IE"/>
        </w:rPr>
      </w:pPr>
      <w:r w:rsidRPr="00B61E69">
        <w:rPr>
          <w:rFonts w:cs="Calibri"/>
          <w:color w:val="000000"/>
          <w:kern w:val="0"/>
          <w:szCs w:val="22"/>
          <w:lang w:val="en-IE"/>
        </w:rPr>
        <w:t xml:space="preserve">Various actors </w:t>
      </w:r>
      <w:r w:rsidR="00B61E69">
        <w:rPr>
          <w:rFonts w:cs="Calibri"/>
          <w:color w:val="000000"/>
          <w:kern w:val="0"/>
          <w:szCs w:val="22"/>
          <w:lang w:val="en-IE"/>
        </w:rPr>
        <w:t>t</w:t>
      </w:r>
      <w:r w:rsidRPr="00B61E69">
        <w:rPr>
          <w:rFonts w:cs="Calibri"/>
          <w:color w:val="000000"/>
          <w:kern w:val="0"/>
          <w:szCs w:val="22"/>
          <w:lang w:val="en-IE"/>
        </w:rPr>
        <w:t>o inform the institutional framework, whereby outlining the key responsibilities and roles of Ministries, Governmental and non-Governmental institutions and most importantly the diaspora cell, which will act as the central point for coordination of diaspora engagement</w:t>
      </w:r>
      <w:r w:rsidR="00B61E69">
        <w:rPr>
          <w:rFonts w:cs="Calibri"/>
          <w:color w:val="000000"/>
          <w:kern w:val="0"/>
          <w:szCs w:val="22"/>
          <w:lang w:val="en-IE"/>
        </w:rPr>
        <w:t xml:space="preserve"> (</w:t>
      </w:r>
      <w:r w:rsidR="003D7F7E" w:rsidRPr="00B61E69">
        <w:rPr>
          <w:rFonts w:cs="Calibri"/>
          <w:color w:val="000000"/>
          <w:kern w:val="0"/>
          <w:szCs w:val="22"/>
          <w:lang w:val="en-IE"/>
        </w:rPr>
        <w:t>See Section 4</w:t>
      </w:r>
      <w:r w:rsidR="00B61E69">
        <w:rPr>
          <w:rFonts w:cs="Calibri"/>
          <w:color w:val="000000"/>
          <w:kern w:val="0"/>
          <w:szCs w:val="22"/>
          <w:lang w:val="en-IE"/>
        </w:rPr>
        <w:t>);</w:t>
      </w:r>
    </w:p>
    <w:p w14:paraId="3E6756CC" w14:textId="31092959" w:rsidR="008D4D27" w:rsidRPr="00B61E69" w:rsidRDefault="008D4D27" w:rsidP="005F64F3">
      <w:pPr>
        <w:numPr>
          <w:ilvl w:val="0"/>
          <w:numId w:val="20"/>
        </w:numPr>
        <w:autoSpaceDE w:val="0"/>
        <w:autoSpaceDN w:val="0"/>
        <w:adjustRightInd w:val="0"/>
        <w:spacing w:after="0" w:line="240" w:lineRule="auto"/>
        <w:ind w:left="425" w:hanging="425"/>
        <w:jc w:val="both"/>
        <w:rPr>
          <w:rFonts w:cs="Calibri"/>
          <w:color w:val="000000"/>
          <w:kern w:val="0"/>
          <w:szCs w:val="22"/>
          <w:lang w:val="en-IE"/>
        </w:rPr>
      </w:pPr>
      <w:r w:rsidRPr="00B61E69">
        <w:rPr>
          <w:rFonts w:cs="Calibri"/>
          <w:color w:val="000000"/>
          <w:kern w:val="0"/>
          <w:szCs w:val="22"/>
          <w:lang w:val="en-IE"/>
        </w:rPr>
        <w:t>To possible focus areas, which can be of strong interest to the Diaspora in the short and medium terms, such as remittances, direct investments, human capital transfers, philanthropic contributions, capital market investments, and tourism, or challenges towards diaspora engagement</w:t>
      </w:r>
      <w:r w:rsidR="003D7F7E" w:rsidRPr="00B61E69">
        <w:rPr>
          <w:rFonts w:cs="Calibri"/>
          <w:color w:val="000000"/>
          <w:kern w:val="0"/>
          <w:szCs w:val="22"/>
          <w:lang w:val="en-IE"/>
        </w:rPr>
        <w:t xml:space="preserve"> </w:t>
      </w:r>
      <w:r w:rsidR="00B61E69">
        <w:rPr>
          <w:rFonts w:cs="Calibri"/>
          <w:color w:val="000000"/>
          <w:kern w:val="0"/>
          <w:szCs w:val="22"/>
          <w:lang w:val="en-IE"/>
        </w:rPr>
        <w:t>(</w:t>
      </w:r>
      <w:r w:rsidR="003D7F7E" w:rsidRPr="00B61E69">
        <w:rPr>
          <w:rFonts w:cs="Calibri"/>
          <w:color w:val="000000"/>
          <w:kern w:val="0"/>
          <w:szCs w:val="22"/>
          <w:lang w:val="en-IE"/>
        </w:rPr>
        <w:t>See Section 3 and 4</w:t>
      </w:r>
      <w:r w:rsidR="00B61E69">
        <w:rPr>
          <w:rFonts w:cs="Calibri"/>
          <w:color w:val="000000"/>
          <w:kern w:val="0"/>
          <w:szCs w:val="22"/>
          <w:lang w:val="en-IE"/>
        </w:rPr>
        <w:t>).</w:t>
      </w:r>
      <w:r w:rsidRPr="00B61E69">
        <w:rPr>
          <w:rFonts w:cs="Calibri"/>
          <w:color w:val="000000"/>
          <w:kern w:val="0"/>
          <w:szCs w:val="22"/>
          <w:lang w:val="en-IE"/>
        </w:rPr>
        <w:t xml:space="preserve"> </w:t>
      </w:r>
    </w:p>
    <w:p w14:paraId="78DC452C" w14:textId="54DEBF3A" w:rsidR="008D4D27" w:rsidRDefault="008D4D27" w:rsidP="007324BD">
      <w:pPr>
        <w:pStyle w:val="NormalWeb"/>
        <w:shd w:val="clear" w:color="auto" w:fill="FFFFFF"/>
        <w:spacing w:after="0" w:line="240" w:lineRule="auto"/>
        <w:jc w:val="both"/>
        <w:rPr>
          <w:rFonts w:ascii="Gill Sans Nova" w:hAnsi="Gill Sans Nova"/>
          <w:sz w:val="22"/>
          <w:szCs w:val="22"/>
          <w:lang w:val="en-IE"/>
        </w:rPr>
      </w:pPr>
    </w:p>
    <w:p w14:paraId="005AF0E9" w14:textId="68C97FA5" w:rsidR="00350E56" w:rsidRDefault="00350E56" w:rsidP="007324BD">
      <w:pPr>
        <w:pStyle w:val="NormalWeb"/>
        <w:shd w:val="clear" w:color="auto" w:fill="FFFFFF"/>
        <w:spacing w:after="0" w:line="240" w:lineRule="auto"/>
        <w:jc w:val="both"/>
        <w:rPr>
          <w:rFonts w:ascii="Gill Sans Nova" w:hAnsi="Gill Sans Nova"/>
          <w:sz w:val="22"/>
          <w:szCs w:val="22"/>
          <w:lang w:val="en-IE"/>
        </w:rPr>
      </w:pPr>
    </w:p>
    <w:p w14:paraId="1532D6DA" w14:textId="6965244A" w:rsidR="00350E56" w:rsidRDefault="00350E56" w:rsidP="007324BD">
      <w:pPr>
        <w:pStyle w:val="NormalWeb"/>
        <w:shd w:val="clear" w:color="auto" w:fill="FFFFFF"/>
        <w:spacing w:after="0" w:line="240" w:lineRule="auto"/>
        <w:jc w:val="both"/>
        <w:rPr>
          <w:rFonts w:ascii="Gill Sans Nova" w:hAnsi="Gill Sans Nova"/>
          <w:sz w:val="22"/>
          <w:szCs w:val="22"/>
          <w:lang w:val="en-IE"/>
        </w:rPr>
      </w:pPr>
    </w:p>
    <w:p w14:paraId="682E11E8" w14:textId="64439A19" w:rsidR="00350E56" w:rsidRDefault="00350E56" w:rsidP="007324BD">
      <w:pPr>
        <w:pStyle w:val="NormalWeb"/>
        <w:shd w:val="clear" w:color="auto" w:fill="FFFFFF"/>
        <w:spacing w:after="0" w:line="240" w:lineRule="auto"/>
        <w:jc w:val="both"/>
        <w:rPr>
          <w:rFonts w:ascii="Gill Sans Nova" w:hAnsi="Gill Sans Nova"/>
          <w:sz w:val="22"/>
          <w:szCs w:val="22"/>
          <w:lang w:val="en-IE"/>
        </w:rPr>
      </w:pPr>
    </w:p>
    <w:p w14:paraId="107BA539" w14:textId="727E4403" w:rsidR="005F64F3" w:rsidRDefault="005F64F3" w:rsidP="007324BD">
      <w:pPr>
        <w:pStyle w:val="NormalWeb"/>
        <w:shd w:val="clear" w:color="auto" w:fill="FFFFFF"/>
        <w:spacing w:after="0" w:line="240" w:lineRule="auto"/>
        <w:jc w:val="both"/>
        <w:rPr>
          <w:rFonts w:ascii="Gill Sans Nova" w:hAnsi="Gill Sans Nova"/>
          <w:sz w:val="22"/>
          <w:szCs w:val="22"/>
          <w:lang w:val="en-IE"/>
        </w:rPr>
      </w:pPr>
    </w:p>
    <w:p w14:paraId="71040BCA" w14:textId="77777777" w:rsidR="005F64F3" w:rsidRDefault="005F64F3" w:rsidP="007324BD">
      <w:pPr>
        <w:pStyle w:val="NormalWeb"/>
        <w:shd w:val="clear" w:color="auto" w:fill="FFFFFF"/>
        <w:spacing w:after="0" w:line="240" w:lineRule="auto"/>
        <w:jc w:val="both"/>
        <w:rPr>
          <w:rFonts w:ascii="Gill Sans Nova" w:hAnsi="Gill Sans Nova"/>
          <w:sz w:val="22"/>
          <w:szCs w:val="22"/>
          <w:lang w:val="en-IE"/>
        </w:rPr>
      </w:pPr>
    </w:p>
    <w:p w14:paraId="0D73BC4C" w14:textId="6DB0C8AE" w:rsidR="007324BD" w:rsidRDefault="00B61E69" w:rsidP="00B61E69">
      <w:pPr>
        <w:pStyle w:val="Heading3"/>
        <w:rPr>
          <w:lang w:val="en-IE"/>
        </w:rPr>
      </w:pPr>
      <w:bookmarkStart w:id="5" w:name="_Toc82028509"/>
      <w:r>
        <w:rPr>
          <w:lang w:val="en-IE"/>
        </w:rPr>
        <w:t>1.1.1</w:t>
      </w:r>
      <w:r>
        <w:rPr>
          <w:lang w:val="en-IE"/>
        </w:rPr>
        <w:tab/>
        <w:t>Overview of the Report</w:t>
      </w:r>
      <w:bookmarkEnd w:id="5"/>
    </w:p>
    <w:p w14:paraId="1EFD759F" w14:textId="0C4E7101" w:rsidR="00B61E69" w:rsidRDefault="00B61E69" w:rsidP="007324BD">
      <w:pPr>
        <w:pStyle w:val="NormalWeb"/>
        <w:shd w:val="clear" w:color="auto" w:fill="FFFFFF"/>
        <w:spacing w:after="0" w:line="240" w:lineRule="auto"/>
        <w:jc w:val="both"/>
        <w:rPr>
          <w:rFonts w:ascii="Gill Sans Nova" w:hAnsi="Gill Sans Nova"/>
          <w:sz w:val="22"/>
          <w:szCs w:val="22"/>
          <w:lang w:val="en-IE"/>
        </w:rPr>
      </w:pPr>
      <w:r>
        <w:rPr>
          <w:rFonts w:ascii="Gill Sans Nova" w:hAnsi="Gill Sans Nova"/>
          <w:sz w:val="22"/>
          <w:szCs w:val="22"/>
          <w:lang w:val="en-IE"/>
        </w:rPr>
        <w:t>This report is based on the mapping project diaspora engagement and data collection that was undertaken between April and August 2021. The sections of this report are as follows:</w:t>
      </w:r>
    </w:p>
    <w:p w14:paraId="3851E172" w14:textId="77777777" w:rsidR="00B61E69" w:rsidRDefault="00B61E69" w:rsidP="007324BD">
      <w:pPr>
        <w:pStyle w:val="NormalWeb"/>
        <w:shd w:val="clear" w:color="auto" w:fill="FFFFFF"/>
        <w:spacing w:after="0" w:line="240" w:lineRule="auto"/>
        <w:jc w:val="both"/>
        <w:rPr>
          <w:rFonts w:ascii="Gill Sans Nova" w:hAnsi="Gill Sans Nova"/>
          <w:sz w:val="22"/>
          <w:szCs w:val="22"/>
          <w:lang w:val="en-IE"/>
        </w:rPr>
      </w:pPr>
    </w:p>
    <w:p w14:paraId="4DC7C569" w14:textId="320FB0C6" w:rsidR="007324BD" w:rsidRDefault="007324BD" w:rsidP="007324BD">
      <w:pPr>
        <w:pStyle w:val="NormalWeb"/>
        <w:shd w:val="clear" w:color="auto" w:fill="FFFFFF"/>
        <w:spacing w:after="0" w:line="240" w:lineRule="auto"/>
        <w:jc w:val="both"/>
        <w:rPr>
          <w:rFonts w:ascii="Gill Sans Nova" w:hAnsi="Gill Sans Nova"/>
          <w:sz w:val="22"/>
          <w:szCs w:val="22"/>
          <w:lang w:val="en-IE"/>
        </w:rPr>
      </w:pPr>
      <w:r>
        <w:rPr>
          <w:rFonts w:ascii="Gill Sans Nova" w:hAnsi="Gill Sans Nova"/>
          <w:sz w:val="22"/>
          <w:szCs w:val="22"/>
          <w:lang w:val="en-IE"/>
        </w:rPr>
        <w:t>Section 1</w:t>
      </w:r>
      <w:r w:rsidR="00AF50BF">
        <w:rPr>
          <w:rFonts w:ascii="Gill Sans Nova" w:hAnsi="Gill Sans Nova"/>
          <w:sz w:val="22"/>
          <w:szCs w:val="22"/>
          <w:lang w:val="en-IE"/>
        </w:rPr>
        <w:t xml:space="preserve"> – </w:t>
      </w:r>
      <w:r w:rsidR="00055C2C">
        <w:rPr>
          <w:rFonts w:ascii="Gill Sans Nova" w:hAnsi="Gill Sans Nova"/>
          <w:sz w:val="22"/>
          <w:szCs w:val="22"/>
          <w:lang w:val="en-IE"/>
        </w:rPr>
        <w:t>I</w:t>
      </w:r>
      <w:r w:rsidR="009D2352">
        <w:rPr>
          <w:rFonts w:ascii="Gill Sans Nova" w:hAnsi="Gill Sans Nova"/>
          <w:sz w:val="22"/>
          <w:szCs w:val="22"/>
          <w:lang w:val="en-IE"/>
        </w:rPr>
        <w:t>ntroduc</w:t>
      </w:r>
      <w:r w:rsidR="00B61E69">
        <w:rPr>
          <w:rFonts w:ascii="Gill Sans Nova" w:hAnsi="Gill Sans Nova"/>
          <w:sz w:val="22"/>
          <w:szCs w:val="22"/>
          <w:lang w:val="en-IE"/>
        </w:rPr>
        <w:t>tion: O</w:t>
      </w:r>
      <w:r>
        <w:rPr>
          <w:rFonts w:ascii="Gill Sans Nova" w:hAnsi="Gill Sans Nova"/>
          <w:sz w:val="22"/>
          <w:szCs w:val="22"/>
          <w:lang w:val="en-IE"/>
        </w:rPr>
        <w:t xml:space="preserve">bjectives and </w:t>
      </w:r>
      <w:r w:rsidR="00B61E69">
        <w:rPr>
          <w:rFonts w:ascii="Gill Sans Nova" w:hAnsi="Gill Sans Nova"/>
          <w:sz w:val="22"/>
          <w:szCs w:val="22"/>
          <w:lang w:val="en-IE"/>
        </w:rPr>
        <w:t>R</w:t>
      </w:r>
      <w:r>
        <w:rPr>
          <w:rFonts w:ascii="Gill Sans Nova" w:hAnsi="Gill Sans Nova"/>
          <w:sz w:val="22"/>
          <w:szCs w:val="22"/>
          <w:lang w:val="en-IE"/>
        </w:rPr>
        <w:t>e</w:t>
      </w:r>
      <w:r w:rsidR="00B61E69">
        <w:rPr>
          <w:rFonts w:ascii="Gill Sans Nova" w:hAnsi="Gill Sans Nova"/>
          <w:sz w:val="22"/>
          <w:szCs w:val="22"/>
          <w:lang w:val="en-IE"/>
        </w:rPr>
        <w:t xml:space="preserve">search Methodology </w:t>
      </w:r>
    </w:p>
    <w:p w14:paraId="34EB07D3" w14:textId="77777777" w:rsidR="00B61E69" w:rsidRDefault="007324BD" w:rsidP="007324BD">
      <w:pPr>
        <w:pStyle w:val="NormalWeb"/>
        <w:shd w:val="clear" w:color="auto" w:fill="FFFFFF"/>
        <w:spacing w:after="0" w:line="240" w:lineRule="auto"/>
        <w:jc w:val="both"/>
        <w:rPr>
          <w:rFonts w:ascii="Gill Sans Nova" w:hAnsi="Gill Sans Nova"/>
          <w:sz w:val="22"/>
          <w:szCs w:val="22"/>
          <w:lang w:val="en-IE"/>
        </w:rPr>
      </w:pPr>
      <w:r>
        <w:rPr>
          <w:rFonts w:ascii="Gill Sans Nova" w:hAnsi="Gill Sans Nova"/>
          <w:sz w:val="22"/>
          <w:szCs w:val="22"/>
          <w:lang w:val="en-IE"/>
        </w:rPr>
        <w:t>Section 2</w:t>
      </w:r>
      <w:r w:rsidR="00AF50BF">
        <w:rPr>
          <w:rFonts w:ascii="Gill Sans Nova" w:hAnsi="Gill Sans Nova"/>
          <w:sz w:val="22"/>
          <w:szCs w:val="22"/>
          <w:lang w:val="en-IE"/>
        </w:rPr>
        <w:t xml:space="preserve"> – </w:t>
      </w:r>
      <w:r w:rsidR="00B61E69">
        <w:rPr>
          <w:rFonts w:ascii="Gill Sans Nova" w:hAnsi="Gill Sans Nova"/>
          <w:sz w:val="22"/>
          <w:szCs w:val="22"/>
          <w:lang w:val="en-IE"/>
        </w:rPr>
        <w:t xml:space="preserve">Overview of Mapping and Profile of the </w:t>
      </w:r>
      <w:r w:rsidR="0078583E">
        <w:rPr>
          <w:rFonts w:ascii="Gill Sans Nova" w:hAnsi="Gill Sans Nova"/>
          <w:sz w:val="22"/>
          <w:szCs w:val="22"/>
          <w:lang w:val="en-IE"/>
        </w:rPr>
        <w:t xml:space="preserve">Emaswati diaspora </w:t>
      </w:r>
    </w:p>
    <w:p w14:paraId="18245494" w14:textId="54577904" w:rsidR="0078583E" w:rsidRDefault="0078583E" w:rsidP="007324BD">
      <w:pPr>
        <w:pStyle w:val="NormalWeb"/>
        <w:shd w:val="clear" w:color="auto" w:fill="FFFFFF"/>
        <w:spacing w:after="0" w:line="240" w:lineRule="auto"/>
        <w:jc w:val="both"/>
        <w:rPr>
          <w:rFonts w:ascii="Gill Sans Nova" w:hAnsi="Gill Sans Nova"/>
          <w:sz w:val="22"/>
          <w:szCs w:val="22"/>
          <w:lang w:val="en-IE"/>
        </w:rPr>
      </w:pPr>
      <w:r>
        <w:rPr>
          <w:rFonts w:ascii="Gill Sans Nova" w:hAnsi="Gill Sans Nova"/>
          <w:sz w:val="22"/>
          <w:szCs w:val="22"/>
          <w:lang w:val="en-IE"/>
        </w:rPr>
        <w:t xml:space="preserve">Section 3 – </w:t>
      </w:r>
      <w:r w:rsidR="00B61E69">
        <w:rPr>
          <w:rFonts w:ascii="Gill Sans Nova" w:hAnsi="Gill Sans Nova"/>
          <w:sz w:val="22"/>
          <w:szCs w:val="22"/>
          <w:lang w:val="en-IE"/>
        </w:rPr>
        <w:t>Diaspora Mapping Analysis</w:t>
      </w:r>
    </w:p>
    <w:p w14:paraId="18B48CEA" w14:textId="3E51B23D" w:rsidR="009D2352" w:rsidRDefault="009D2352" w:rsidP="007324BD">
      <w:pPr>
        <w:pStyle w:val="NormalWeb"/>
        <w:shd w:val="clear" w:color="auto" w:fill="FFFFFF"/>
        <w:spacing w:after="0" w:line="240" w:lineRule="auto"/>
        <w:jc w:val="both"/>
        <w:rPr>
          <w:rFonts w:ascii="Gill Sans Nova" w:hAnsi="Gill Sans Nova"/>
          <w:sz w:val="22"/>
          <w:szCs w:val="22"/>
          <w:lang w:val="en-IE"/>
        </w:rPr>
      </w:pPr>
      <w:r>
        <w:rPr>
          <w:rFonts w:ascii="Gill Sans Nova" w:hAnsi="Gill Sans Nova"/>
          <w:sz w:val="22"/>
          <w:szCs w:val="22"/>
          <w:lang w:val="en-IE"/>
        </w:rPr>
        <w:t>Section 4</w:t>
      </w:r>
      <w:r w:rsidR="00AF50BF">
        <w:rPr>
          <w:rFonts w:ascii="Gill Sans Nova" w:hAnsi="Gill Sans Nova"/>
          <w:sz w:val="22"/>
          <w:szCs w:val="22"/>
          <w:lang w:val="en-IE"/>
        </w:rPr>
        <w:t xml:space="preserve"> – </w:t>
      </w:r>
      <w:r w:rsidR="00B61E69">
        <w:rPr>
          <w:rFonts w:ascii="Gill Sans Nova" w:hAnsi="Gill Sans Nova"/>
          <w:sz w:val="22"/>
          <w:szCs w:val="22"/>
          <w:lang w:val="en-IE"/>
        </w:rPr>
        <w:t xml:space="preserve">Recommendations </w:t>
      </w:r>
    </w:p>
    <w:p w14:paraId="7087192C" w14:textId="32596FE1" w:rsidR="00C429A1" w:rsidRDefault="009D2352" w:rsidP="007324BD">
      <w:pPr>
        <w:pStyle w:val="NormalWeb"/>
        <w:shd w:val="clear" w:color="auto" w:fill="FFFFFF"/>
        <w:spacing w:after="0" w:line="240" w:lineRule="auto"/>
        <w:jc w:val="both"/>
        <w:rPr>
          <w:rFonts w:ascii="Gill Sans Nova" w:hAnsi="Gill Sans Nova"/>
          <w:sz w:val="22"/>
          <w:szCs w:val="22"/>
          <w:lang w:val="en-IE"/>
        </w:rPr>
      </w:pPr>
      <w:r>
        <w:rPr>
          <w:rFonts w:ascii="Gill Sans Nova" w:hAnsi="Gill Sans Nova"/>
          <w:sz w:val="22"/>
          <w:szCs w:val="22"/>
          <w:lang w:val="en-IE"/>
        </w:rPr>
        <w:t>Section 5</w:t>
      </w:r>
      <w:r w:rsidR="00AF50BF">
        <w:rPr>
          <w:rFonts w:ascii="Gill Sans Nova" w:hAnsi="Gill Sans Nova"/>
          <w:sz w:val="22"/>
          <w:szCs w:val="22"/>
          <w:lang w:val="en-IE"/>
        </w:rPr>
        <w:t xml:space="preserve"> – </w:t>
      </w:r>
      <w:r w:rsidR="00B61E69">
        <w:rPr>
          <w:rFonts w:ascii="Gill Sans Nova" w:hAnsi="Gill Sans Nova"/>
          <w:sz w:val="22"/>
          <w:szCs w:val="22"/>
          <w:lang w:val="en-IE"/>
        </w:rPr>
        <w:t>Conclusion</w:t>
      </w:r>
    </w:p>
    <w:p w14:paraId="2C25DE36" w14:textId="6B3E92B6" w:rsidR="00CE66A1" w:rsidRPr="00CE66A1" w:rsidRDefault="00CE66A1" w:rsidP="007324BD">
      <w:pPr>
        <w:pStyle w:val="NormalWeb"/>
        <w:shd w:val="clear" w:color="auto" w:fill="FFFFFF"/>
        <w:spacing w:after="0" w:line="240" w:lineRule="auto"/>
        <w:jc w:val="both"/>
        <w:rPr>
          <w:rFonts w:ascii="Gill Sans Nova" w:hAnsi="Gill Sans Nova"/>
          <w:sz w:val="22"/>
          <w:szCs w:val="22"/>
          <w:lang w:val="en-IE"/>
        </w:rPr>
      </w:pPr>
      <w:r>
        <w:rPr>
          <w:rFonts w:ascii="Gill Sans Nova" w:hAnsi="Gill Sans Nova"/>
          <w:sz w:val="22"/>
          <w:szCs w:val="22"/>
          <w:lang w:val="en-IE"/>
        </w:rPr>
        <w:t xml:space="preserve">Section 6 – Annex </w:t>
      </w:r>
    </w:p>
    <w:p w14:paraId="5A8F3A24" w14:textId="1DC231FE" w:rsidR="00CE66A1" w:rsidRPr="00CE66A1" w:rsidRDefault="00CE66A1" w:rsidP="007324BD">
      <w:pPr>
        <w:pStyle w:val="NormalWeb"/>
        <w:shd w:val="clear" w:color="auto" w:fill="FFFFFF"/>
        <w:spacing w:after="0" w:line="240" w:lineRule="auto"/>
        <w:jc w:val="both"/>
        <w:rPr>
          <w:rFonts w:ascii="Gill Sans Nova" w:hAnsi="Gill Sans Nova"/>
          <w:i/>
          <w:iCs/>
          <w:sz w:val="22"/>
          <w:szCs w:val="22"/>
          <w:lang w:val="en-IE"/>
        </w:rPr>
      </w:pPr>
      <w:r w:rsidRPr="00CE66A1">
        <w:rPr>
          <w:rFonts w:ascii="Gill Sans Nova" w:hAnsi="Gill Sans Nova"/>
          <w:i/>
          <w:iCs/>
          <w:sz w:val="22"/>
          <w:szCs w:val="22"/>
          <w:lang w:val="en-IE"/>
        </w:rPr>
        <w:t>Appendix to the Report (</w:t>
      </w:r>
      <w:r>
        <w:rPr>
          <w:rFonts w:ascii="Gill Sans Nova" w:hAnsi="Gill Sans Nova"/>
          <w:i/>
          <w:iCs/>
          <w:sz w:val="22"/>
          <w:szCs w:val="22"/>
          <w:lang w:val="en-IE"/>
        </w:rPr>
        <w:t xml:space="preserve">separate document) includes a copy of the survey and other supplementary documents. </w:t>
      </w:r>
    </w:p>
    <w:p w14:paraId="7A1B1589" w14:textId="77777777" w:rsidR="00C429A1" w:rsidRDefault="00C429A1" w:rsidP="00C429A1">
      <w:pPr>
        <w:pStyle w:val="Heading2"/>
      </w:pPr>
      <w:bookmarkStart w:id="6" w:name="_Toc82028510"/>
      <w:r>
        <w:t>1.2</w:t>
      </w:r>
      <w:r>
        <w:tab/>
        <w:t>Research Mapping Methodology</w:t>
      </w:r>
      <w:bookmarkEnd w:id="6"/>
      <w:r>
        <w:t xml:space="preserve"> </w:t>
      </w:r>
    </w:p>
    <w:p w14:paraId="7C162FB6" w14:textId="0D91BBE8" w:rsidR="00C429A1" w:rsidRDefault="00C429A1" w:rsidP="00C429A1">
      <w:pPr>
        <w:spacing w:after="0" w:line="240" w:lineRule="auto"/>
        <w:jc w:val="both"/>
        <w:rPr>
          <w:color w:val="000000"/>
          <w:szCs w:val="22"/>
        </w:rPr>
      </w:pPr>
      <w:r w:rsidRPr="003A1C44">
        <w:rPr>
          <w:color w:val="000000"/>
          <w:szCs w:val="22"/>
        </w:rPr>
        <w:t xml:space="preserve">The mapping component of this Diaspora Engagement Project offers the first stage is understanding and identifying the Eswatini diaspora community. This is only the beginning of building </w:t>
      </w:r>
      <w:r w:rsidR="007B7B54">
        <w:rPr>
          <w:color w:val="000000"/>
          <w:szCs w:val="22"/>
        </w:rPr>
        <w:t xml:space="preserve">relationships and </w:t>
      </w:r>
      <w:r w:rsidRPr="003A1C44">
        <w:rPr>
          <w:color w:val="000000"/>
          <w:szCs w:val="22"/>
        </w:rPr>
        <w:t>trust with the Emaswati diaspora in South Africa</w:t>
      </w:r>
      <w:r w:rsidR="007B7B54">
        <w:rPr>
          <w:color w:val="000000"/>
          <w:szCs w:val="22"/>
        </w:rPr>
        <w:t xml:space="preserve"> and worldwide</w:t>
      </w:r>
      <w:r w:rsidRPr="003A1C44">
        <w:rPr>
          <w:color w:val="000000"/>
          <w:szCs w:val="22"/>
        </w:rPr>
        <w:t>. This trust-building and collection of information on the Emaswati diaspora will</w:t>
      </w:r>
      <w:r w:rsidR="007B7B54">
        <w:rPr>
          <w:color w:val="000000"/>
          <w:szCs w:val="22"/>
        </w:rPr>
        <w:t xml:space="preserve"> be a continuous process based on the evolution of the </w:t>
      </w:r>
      <w:r w:rsidR="00BC23C1">
        <w:rPr>
          <w:color w:val="000000"/>
          <w:szCs w:val="22"/>
        </w:rPr>
        <w:t>mutually identified needs of the diaspora and Eswatini</w:t>
      </w:r>
      <w:r w:rsidRPr="003A1C44">
        <w:rPr>
          <w:color w:val="000000"/>
          <w:szCs w:val="22"/>
        </w:rPr>
        <w:t xml:space="preserve">. </w:t>
      </w:r>
    </w:p>
    <w:p w14:paraId="7A315E90" w14:textId="77777777" w:rsidR="00C429A1" w:rsidRPr="003A1C44" w:rsidRDefault="00C429A1" w:rsidP="00C429A1">
      <w:pPr>
        <w:spacing w:after="0" w:line="240" w:lineRule="auto"/>
        <w:jc w:val="both"/>
        <w:rPr>
          <w:color w:val="000000"/>
          <w:szCs w:val="22"/>
        </w:rPr>
      </w:pPr>
    </w:p>
    <w:p w14:paraId="5305A77B" w14:textId="7F609393" w:rsidR="00C429A1" w:rsidRPr="003A1C44" w:rsidRDefault="00BC23C1" w:rsidP="00AF50BF">
      <w:pPr>
        <w:spacing w:after="0" w:line="240" w:lineRule="auto"/>
        <w:rPr>
          <w:color w:val="000000"/>
          <w:szCs w:val="22"/>
        </w:rPr>
      </w:pPr>
      <w:r>
        <w:rPr>
          <w:color w:val="000000"/>
          <w:szCs w:val="22"/>
        </w:rPr>
        <w:t xml:space="preserve">The mapping of the </w:t>
      </w:r>
      <w:r w:rsidR="00C429A1" w:rsidRPr="003A1C44">
        <w:rPr>
          <w:color w:val="000000"/>
          <w:szCs w:val="22"/>
        </w:rPr>
        <w:t>Emaswati diaspora in South Africa</w:t>
      </w:r>
      <w:r w:rsidR="00C429A1">
        <w:rPr>
          <w:color w:val="000000"/>
          <w:szCs w:val="22"/>
        </w:rPr>
        <w:t xml:space="preserve"> and beyond included</w:t>
      </w:r>
      <w:r w:rsidR="00C429A1" w:rsidRPr="003A1C44">
        <w:rPr>
          <w:color w:val="000000"/>
          <w:szCs w:val="22"/>
        </w:rPr>
        <w:t xml:space="preserve"> the following:</w:t>
      </w:r>
    </w:p>
    <w:p w14:paraId="6CF8A512" w14:textId="3BB75EB2" w:rsidR="009E0D6F" w:rsidRDefault="009E0D6F" w:rsidP="00040CB2">
      <w:pPr>
        <w:pStyle w:val="ListParagraph"/>
        <w:numPr>
          <w:ilvl w:val="0"/>
          <w:numId w:val="17"/>
        </w:numPr>
        <w:spacing w:after="0" w:line="240" w:lineRule="auto"/>
        <w:rPr>
          <w:color w:val="000000"/>
          <w:szCs w:val="22"/>
        </w:rPr>
      </w:pPr>
      <w:r>
        <w:rPr>
          <w:color w:val="000000"/>
          <w:szCs w:val="22"/>
        </w:rPr>
        <w:t>Extensive desk research on Emaswati diaspora and Eswatini-related diaspora documentation</w:t>
      </w:r>
    </w:p>
    <w:p w14:paraId="1AF70C8D" w14:textId="1DFF7A04" w:rsidR="00C429A1" w:rsidRPr="002A1EC5" w:rsidRDefault="00C429A1" w:rsidP="00040CB2">
      <w:pPr>
        <w:pStyle w:val="ListParagraph"/>
        <w:numPr>
          <w:ilvl w:val="0"/>
          <w:numId w:val="17"/>
        </w:numPr>
        <w:spacing w:after="0" w:line="240" w:lineRule="auto"/>
        <w:rPr>
          <w:color w:val="000000"/>
          <w:szCs w:val="22"/>
        </w:rPr>
      </w:pPr>
      <w:r>
        <w:rPr>
          <w:color w:val="000000"/>
          <w:szCs w:val="22"/>
        </w:rPr>
        <w:t>Online s</w:t>
      </w:r>
      <w:r w:rsidRPr="003A1C44">
        <w:rPr>
          <w:color w:val="000000"/>
          <w:szCs w:val="22"/>
        </w:rPr>
        <w:t>urvey</w:t>
      </w:r>
      <w:r>
        <w:rPr>
          <w:color w:val="000000"/>
          <w:szCs w:val="22"/>
        </w:rPr>
        <w:t xml:space="preserve"> (n=54)</w:t>
      </w:r>
    </w:p>
    <w:p w14:paraId="12A94229" w14:textId="46BC6BED" w:rsidR="00C429A1" w:rsidRDefault="00C429A1" w:rsidP="00040CB2">
      <w:pPr>
        <w:pStyle w:val="ListParagraph"/>
        <w:numPr>
          <w:ilvl w:val="0"/>
          <w:numId w:val="17"/>
        </w:numPr>
        <w:spacing w:after="0" w:line="240" w:lineRule="auto"/>
        <w:rPr>
          <w:color w:val="000000"/>
          <w:szCs w:val="22"/>
        </w:rPr>
      </w:pPr>
      <w:r>
        <w:rPr>
          <w:color w:val="000000"/>
          <w:szCs w:val="22"/>
        </w:rPr>
        <w:t>Online interviews (n= 10) and focus group sessions</w:t>
      </w:r>
      <w:r w:rsidR="00BC23C1">
        <w:rPr>
          <w:color w:val="000000"/>
          <w:szCs w:val="22"/>
        </w:rPr>
        <w:t>n (Meet and Greet event)</w:t>
      </w:r>
      <w:r>
        <w:rPr>
          <w:color w:val="000000"/>
          <w:szCs w:val="22"/>
        </w:rPr>
        <w:t xml:space="preserve"> in Johannesburg (n=45)</w:t>
      </w:r>
    </w:p>
    <w:p w14:paraId="025BD692" w14:textId="77777777" w:rsidR="00C429A1" w:rsidRDefault="00C429A1" w:rsidP="00040CB2">
      <w:pPr>
        <w:pStyle w:val="ListParagraph"/>
        <w:numPr>
          <w:ilvl w:val="0"/>
          <w:numId w:val="17"/>
        </w:numPr>
        <w:spacing w:after="0" w:line="240" w:lineRule="auto"/>
        <w:rPr>
          <w:color w:val="000000"/>
          <w:szCs w:val="22"/>
        </w:rPr>
      </w:pPr>
      <w:r>
        <w:rPr>
          <w:color w:val="000000"/>
          <w:szCs w:val="22"/>
        </w:rPr>
        <w:t>Online interviews with key informants and members of the TWG (n= 8)</w:t>
      </w:r>
    </w:p>
    <w:p w14:paraId="184350F2" w14:textId="00F27F56" w:rsidR="00C429A1" w:rsidRDefault="00C429A1" w:rsidP="00AF50BF">
      <w:pPr>
        <w:spacing w:after="0" w:line="240" w:lineRule="auto"/>
        <w:jc w:val="both"/>
        <w:rPr>
          <w:color w:val="000000"/>
          <w:szCs w:val="22"/>
        </w:rPr>
      </w:pPr>
      <w:r>
        <w:rPr>
          <w:color w:val="000000"/>
          <w:szCs w:val="22"/>
        </w:rPr>
        <w:t xml:space="preserve">The </w:t>
      </w:r>
      <w:r w:rsidR="00BC23C1">
        <w:rPr>
          <w:color w:val="000000"/>
          <w:szCs w:val="22"/>
        </w:rPr>
        <w:t>project</w:t>
      </w:r>
      <w:r>
        <w:rPr>
          <w:color w:val="000000"/>
          <w:szCs w:val="22"/>
        </w:rPr>
        <w:t xml:space="preserve"> began in April 2021 and was completed in September 2021. The timeframe for </w:t>
      </w:r>
      <w:r w:rsidR="00BC23C1">
        <w:rPr>
          <w:color w:val="000000"/>
          <w:szCs w:val="22"/>
        </w:rPr>
        <w:t xml:space="preserve">the diaspora dialogue </w:t>
      </w:r>
      <w:r>
        <w:rPr>
          <w:color w:val="000000"/>
          <w:szCs w:val="22"/>
        </w:rPr>
        <w:t xml:space="preserve">directly from Emaswati was May to August 2021. </w:t>
      </w:r>
    </w:p>
    <w:p w14:paraId="4F232B61" w14:textId="13440647" w:rsidR="00BC23C1" w:rsidRDefault="00BC23C1" w:rsidP="00AF50BF">
      <w:pPr>
        <w:spacing w:after="0" w:line="240" w:lineRule="auto"/>
        <w:jc w:val="both"/>
        <w:rPr>
          <w:color w:val="000000"/>
          <w:szCs w:val="22"/>
        </w:rPr>
      </w:pPr>
    </w:p>
    <w:p w14:paraId="1224B5C9" w14:textId="6AA1427B" w:rsidR="00C429A1" w:rsidRDefault="00BC23C1" w:rsidP="00C429A1">
      <w:pPr>
        <w:spacing w:after="0" w:line="240" w:lineRule="auto"/>
        <w:jc w:val="both"/>
      </w:pPr>
      <w:r w:rsidRPr="00BC23C1">
        <w:t xml:space="preserve">With limited formal and known Emaswati diaspora organizations or societies in South Africa, the diaspora engagement relied on word-of-mouth for dissemination between members of the Emaswati diaspora. Members of the Technical Working Group along with online engagement (including with the hashtag #15MinutesforEswatini also contributed to promoting the diaspora dialogue component of the project. </w:t>
      </w:r>
    </w:p>
    <w:p w14:paraId="4A35719F" w14:textId="77777777" w:rsidR="00AF50BF" w:rsidRPr="007324BD" w:rsidRDefault="00AF50BF" w:rsidP="00AF50BF">
      <w:pPr>
        <w:spacing w:after="0" w:line="240" w:lineRule="auto"/>
        <w:jc w:val="both"/>
        <w:rPr>
          <w:highlight w:val="yellow"/>
        </w:rPr>
      </w:pPr>
    </w:p>
    <w:p w14:paraId="4C588384" w14:textId="091B25C6" w:rsidR="00C429A1" w:rsidRPr="00837314" w:rsidRDefault="00C429A1" w:rsidP="005705B6">
      <w:pPr>
        <w:spacing w:line="240" w:lineRule="auto"/>
        <w:jc w:val="both"/>
      </w:pPr>
      <w:r w:rsidRPr="005705B6">
        <w:t xml:space="preserve">Key </w:t>
      </w:r>
      <w:r w:rsidR="00BC23C1" w:rsidRPr="005705B6">
        <w:t xml:space="preserve">Ministries in the Government of the Kingdom of Eswatini, </w:t>
      </w:r>
      <w:r w:rsidRPr="005705B6">
        <w:t xml:space="preserve">agencies and organizations </w:t>
      </w:r>
      <w:r w:rsidR="00BC23C1" w:rsidRPr="005705B6">
        <w:t xml:space="preserve">played a strategic role in promoting the diaspora dialogue component of the project. </w:t>
      </w:r>
      <w:r w:rsidRPr="005705B6">
        <w:t xml:space="preserve">The missions in South Africa </w:t>
      </w:r>
      <w:r w:rsidR="00BC23C1" w:rsidRPr="005705B6">
        <w:t xml:space="preserve">played </w:t>
      </w:r>
      <w:r w:rsidRPr="005705B6">
        <w:t>a key role in supporting this process</w:t>
      </w:r>
      <w:r w:rsidR="00BC23C1" w:rsidRPr="005705B6">
        <w:t xml:space="preserve">, including in facilitating the focus group </w:t>
      </w:r>
      <w:r w:rsidR="005705B6" w:rsidRPr="005705B6">
        <w:t xml:space="preserve">component of the project: the Meet and Greet Event in Johannesburg in May 2021. </w:t>
      </w:r>
    </w:p>
    <w:p w14:paraId="29C90687" w14:textId="08E810BF" w:rsidR="009E0D6F" w:rsidRDefault="009E0D6F" w:rsidP="00C429A1">
      <w:pPr>
        <w:pStyle w:val="Heading3"/>
      </w:pPr>
      <w:bookmarkStart w:id="7" w:name="_Toc82028511"/>
      <w:r>
        <w:t>1.2.1</w:t>
      </w:r>
      <w:r>
        <w:tab/>
        <w:t>Desk Research</w:t>
      </w:r>
      <w:bookmarkEnd w:id="7"/>
    </w:p>
    <w:p w14:paraId="49D7197F" w14:textId="27B5FEE7" w:rsidR="009E0D6F" w:rsidRDefault="009E0D6F" w:rsidP="005705B6">
      <w:pPr>
        <w:spacing w:line="240" w:lineRule="auto"/>
        <w:jc w:val="both"/>
      </w:pPr>
      <w:r>
        <w:t xml:space="preserve">The desk research involved the review of primary and secondary sources of research materials relevant to </w:t>
      </w:r>
      <w:r w:rsidR="005705B6">
        <w:t xml:space="preserve">the </w:t>
      </w:r>
      <w:r>
        <w:t>engagement of Emaswati diaspora. This material included: academic literature, online media content, social media content, government documentation, and policy research.</w:t>
      </w:r>
    </w:p>
    <w:p w14:paraId="0C00A9AE" w14:textId="77777777" w:rsidR="00350E56" w:rsidRDefault="00350E56" w:rsidP="005705B6">
      <w:pPr>
        <w:spacing w:line="240" w:lineRule="auto"/>
        <w:jc w:val="both"/>
      </w:pPr>
    </w:p>
    <w:p w14:paraId="7ABA4899" w14:textId="7E4B4CAA" w:rsidR="00C429A1" w:rsidRDefault="00C429A1" w:rsidP="00C429A1">
      <w:pPr>
        <w:pStyle w:val="Heading3"/>
      </w:pPr>
      <w:bookmarkStart w:id="8" w:name="_Toc82028512"/>
      <w:r>
        <w:t>1.2.2 Research Mapping Tools – Online Survey</w:t>
      </w:r>
      <w:bookmarkEnd w:id="8"/>
      <w:r>
        <w:t xml:space="preserve"> </w:t>
      </w:r>
    </w:p>
    <w:p w14:paraId="4368EA38" w14:textId="55497F83" w:rsidR="00C429A1" w:rsidRDefault="00C429A1" w:rsidP="005705B6">
      <w:pPr>
        <w:spacing w:after="0" w:line="240" w:lineRule="auto"/>
        <w:jc w:val="both"/>
      </w:pPr>
      <w:r>
        <w:t xml:space="preserve">The online survey </w:t>
      </w:r>
      <w:r w:rsidR="005705B6">
        <w:t xml:space="preserve">was a </w:t>
      </w:r>
      <w:r>
        <w:t xml:space="preserve">key </w:t>
      </w:r>
      <w:r w:rsidR="005705B6">
        <w:t xml:space="preserve">diaspora engagement and </w:t>
      </w:r>
      <w:r>
        <w:t>data gathering tool</w:t>
      </w:r>
      <w:r w:rsidR="005705B6">
        <w:t xml:space="preserve">. </w:t>
      </w:r>
      <w:r>
        <w:t xml:space="preserve">The </w:t>
      </w:r>
      <w:r w:rsidR="005705B6">
        <w:t xml:space="preserve">Eswatini </w:t>
      </w:r>
      <w:r>
        <w:t>Diaspora Engagement Project has agreed to participate in an IOM pilot of the i-Diaspora survey tool.</w:t>
      </w:r>
      <w:r>
        <w:rPr>
          <w:rStyle w:val="EndnoteReference"/>
        </w:rPr>
        <w:endnoteReference w:id="5"/>
      </w:r>
      <w:r>
        <w:t xml:space="preserve"> The IOM Headquarters in Geneva, Switzerland designed </w:t>
      </w:r>
      <w:r w:rsidR="00B71280">
        <w:t>the</w:t>
      </w:r>
      <w:r w:rsidR="005705B6">
        <w:t xml:space="preserve"> diaspora survey, including core questions and </w:t>
      </w:r>
      <w:r>
        <w:t>additional economic and identity questions to</w:t>
      </w:r>
      <w:r w:rsidR="005705B6">
        <w:t xml:space="preserve">wards creating an </w:t>
      </w:r>
      <w:r>
        <w:t xml:space="preserve">international comparable aggregate dataset of diaspora data. Eswatini </w:t>
      </w:r>
      <w:r w:rsidR="00FA4E8D">
        <w:t>was</w:t>
      </w:r>
      <w:r>
        <w:t xml:space="preserve"> the first</w:t>
      </w:r>
      <w:r w:rsidR="00FA4E8D">
        <w:t xml:space="preserve"> country to </w:t>
      </w:r>
      <w:r w:rsidR="005705B6">
        <w:t xml:space="preserve">pilot </w:t>
      </w:r>
      <w:r w:rsidR="00FA4E8D">
        <w:t>the</w:t>
      </w:r>
      <w:r>
        <w:t xml:space="preserve"> English-speaking survey</w:t>
      </w:r>
      <w:r w:rsidR="00FA4E8D">
        <w:t xml:space="preserve"> </w:t>
      </w:r>
      <w:r>
        <w:t>following a Spanish</w:t>
      </w:r>
      <w:r w:rsidR="005705B6">
        <w:t xml:space="preserve"> language</w:t>
      </w:r>
      <w:r>
        <w:t xml:space="preserve"> pilot in Equator in 2020. </w:t>
      </w:r>
      <w:r w:rsidR="005705B6">
        <w:t xml:space="preserve">To maximize its relevance to the participating Emaswati diaspora, the questions in the survey were tailored for Eswatini. </w:t>
      </w:r>
    </w:p>
    <w:p w14:paraId="2AEE462E" w14:textId="77777777" w:rsidR="00C429A1" w:rsidRDefault="00C429A1" w:rsidP="00C429A1">
      <w:pPr>
        <w:spacing w:after="0" w:line="240" w:lineRule="auto"/>
        <w:jc w:val="both"/>
      </w:pPr>
    </w:p>
    <w:p w14:paraId="77688681" w14:textId="542FABB4" w:rsidR="005705B6" w:rsidRDefault="005705B6" w:rsidP="00C429A1">
      <w:pPr>
        <w:spacing w:after="0" w:line="240" w:lineRule="auto"/>
        <w:jc w:val="both"/>
      </w:pPr>
      <w:r>
        <w:t>I</w:t>
      </w:r>
      <w:r w:rsidR="00DD7512">
        <w:t xml:space="preserve">nitially </w:t>
      </w:r>
      <w:r w:rsidR="00C429A1">
        <w:t xml:space="preserve">the survey </w:t>
      </w:r>
      <w:r w:rsidR="00DD7512">
        <w:t xml:space="preserve">was confined </w:t>
      </w:r>
      <w:r w:rsidR="00C429A1">
        <w:t xml:space="preserve">to the Emaswati residing in South Africa. </w:t>
      </w:r>
      <w:r w:rsidR="00DD7512">
        <w:t xml:space="preserve">However, as the data collection time progressed, it was evident that Emaswati diaspora abroad were also interested in </w:t>
      </w:r>
      <w:r>
        <w:t xml:space="preserve">engagement. </w:t>
      </w:r>
      <w:r w:rsidR="00DD7512">
        <w:t>A second survey, with identical questions, was devised to distribute to this group. In addition,</w:t>
      </w:r>
      <w:r>
        <w:t xml:space="preserve"> returnee </w:t>
      </w:r>
      <w:r w:rsidR="00DD7512">
        <w:t xml:space="preserve">Emaswati </w:t>
      </w:r>
      <w:r>
        <w:t>based in</w:t>
      </w:r>
      <w:r w:rsidR="00DD7512">
        <w:t xml:space="preserve"> Eswatini (n=12) also completed the survey</w:t>
      </w:r>
      <w:r>
        <w:t xml:space="preserve"> creating partial responses. </w:t>
      </w:r>
      <w:r w:rsidR="00C429A1" w:rsidRPr="00FC6906">
        <w:t xml:space="preserve">A final </w:t>
      </w:r>
      <w:r w:rsidR="00DD7512">
        <w:t xml:space="preserve">version of the </w:t>
      </w:r>
      <w:r w:rsidR="00C429A1" w:rsidRPr="00FC6906">
        <w:t>online surve</w:t>
      </w:r>
      <w:r w:rsidR="00DD7512">
        <w:t>ys</w:t>
      </w:r>
      <w:r w:rsidR="00C429A1" w:rsidRPr="00FC6906">
        <w:t xml:space="preserve"> </w:t>
      </w:r>
      <w:r w:rsidR="00DD7512">
        <w:t xml:space="preserve">on </w:t>
      </w:r>
      <w:r w:rsidR="00C429A1" w:rsidRPr="00FC6906">
        <w:t>i-Diaspora</w:t>
      </w:r>
      <w:r>
        <w:t xml:space="preserve"> is available in the separate </w:t>
      </w:r>
      <w:r w:rsidR="00CE66A1">
        <w:t>Appendix Document</w:t>
      </w:r>
      <w:r>
        <w:t xml:space="preserve"> to this report, </w:t>
      </w:r>
      <w:r w:rsidR="00C429A1" w:rsidRPr="00CE66A1">
        <w:t xml:space="preserve">Appendix </w:t>
      </w:r>
      <w:r w:rsidR="00CE66A1" w:rsidRPr="00CE66A1">
        <w:t>A and Appendix B.</w:t>
      </w:r>
      <w:r w:rsidR="00C429A1" w:rsidRPr="00FC6906">
        <w:t xml:space="preserve"> </w:t>
      </w:r>
    </w:p>
    <w:p w14:paraId="2BB84D2B" w14:textId="7262CA26" w:rsidR="00DD7512" w:rsidRDefault="00C429A1" w:rsidP="00C429A1">
      <w:pPr>
        <w:spacing w:after="0" w:line="240" w:lineRule="auto"/>
        <w:jc w:val="both"/>
      </w:pPr>
      <w:r w:rsidRPr="00FC6906">
        <w:t xml:space="preserve">The use of i-Diaspora for the dissemination of the survey </w:t>
      </w:r>
      <w:r w:rsidR="00DD7512">
        <w:t>a</w:t>
      </w:r>
      <w:r w:rsidRPr="00FC6906">
        <w:t>lso ensure</w:t>
      </w:r>
      <w:r w:rsidR="00DD7512">
        <w:t>d</w:t>
      </w:r>
      <w:r w:rsidRPr="00FC6906">
        <w:t xml:space="preserve"> </w:t>
      </w:r>
      <w:r w:rsidR="00DD7512">
        <w:t>the survey was accessed through mobile technology and completed easily in areas with unreliable internet connection</w:t>
      </w:r>
      <w:r w:rsidRPr="00FC6906">
        <w:t>. As noted in the instructions and the preamble of the survey, the survey</w:t>
      </w:r>
      <w:r w:rsidR="00DD7512">
        <w:t xml:space="preserve"> was ano</w:t>
      </w:r>
      <w:r w:rsidRPr="00FC6906">
        <w:t xml:space="preserve">nymous. The collection of data </w:t>
      </w:r>
      <w:r w:rsidR="00DD7512">
        <w:t>was a</w:t>
      </w:r>
      <w:r w:rsidRPr="00FC6906">
        <w:t xml:space="preserve">nalyzed and presented in aggregate. Any personal data collected for interviews/focus groups (e.g. e-mail addresses or telephone numbers) </w:t>
      </w:r>
      <w:r w:rsidR="00DD7512">
        <w:t xml:space="preserve">were </w:t>
      </w:r>
      <w:r w:rsidRPr="00FC6906">
        <w:t xml:space="preserve">stored separately to the </w:t>
      </w:r>
      <w:r>
        <w:t xml:space="preserve">survey </w:t>
      </w:r>
      <w:r w:rsidRPr="00FC6906">
        <w:t>data</w:t>
      </w:r>
      <w:r w:rsidR="005705B6">
        <w:t>.</w:t>
      </w:r>
    </w:p>
    <w:p w14:paraId="7B10EA62" w14:textId="3F5A5655" w:rsidR="00784F0F" w:rsidRDefault="00784F0F" w:rsidP="00C429A1">
      <w:pPr>
        <w:spacing w:after="0" w:line="240" w:lineRule="auto"/>
        <w:jc w:val="both"/>
      </w:pPr>
    </w:p>
    <w:p w14:paraId="07AEE01C" w14:textId="191A87FC" w:rsidR="00784F0F" w:rsidRPr="00FC6906" w:rsidRDefault="005705B6" w:rsidP="00C429A1">
      <w:pPr>
        <w:spacing w:after="0" w:line="240" w:lineRule="auto"/>
        <w:jc w:val="both"/>
      </w:pPr>
      <w:r>
        <w:t>Apart from the diaspora returnees, o</w:t>
      </w:r>
      <w:r w:rsidR="00784F0F">
        <w:t>verall, all survey completed were fully completed, with no spoiled surveys.</w:t>
      </w:r>
      <w:r w:rsidR="004A2E65">
        <w:t xml:space="preserve"> </w:t>
      </w:r>
      <w:r w:rsidR="00784F0F">
        <w:t xml:space="preserve">As noted in the next section, while the number of completed surveys by was lower than initially anticipated, the diaspora engagement from those that completed the survey was extremely high, with 69% of diaspora respondents indicating they would be willing to be contacted by the independent research or IOM for a follow-up focus group or interview, including 85% of those Emaswati living in South Africa. This demonstrates the deep affinity and </w:t>
      </w:r>
      <w:r>
        <w:t xml:space="preserve">appetite to fully engage </w:t>
      </w:r>
      <w:r w:rsidR="00784F0F">
        <w:t xml:space="preserve">with this project. </w:t>
      </w:r>
    </w:p>
    <w:p w14:paraId="7F122A36" w14:textId="1A3E3DB4" w:rsidR="00D21D38" w:rsidRDefault="00C429A1" w:rsidP="00C429A1">
      <w:pPr>
        <w:pStyle w:val="Heading3"/>
      </w:pPr>
      <w:bookmarkStart w:id="9" w:name="_Toc82028513"/>
      <w:r>
        <w:t>1.2.</w:t>
      </w:r>
      <w:r w:rsidR="00D21D38">
        <w:t>3</w:t>
      </w:r>
      <w:r>
        <w:tab/>
      </w:r>
      <w:r w:rsidR="00D21D38">
        <w:t>Focus Group Analysis: Meet and Greet Event</w:t>
      </w:r>
      <w:bookmarkEnd w:id="9"/>
    </w:p>
    <w:p w14:paraId="5DCF03B5" w14:textId="45F04A62" w:rsidR="00922BC3" w:rsidRPr="004B23F3" w:rsidRDefault="00922BC3" w:rsidP="00AF50BF">
      <w:pPr>
        <w:spacing w:after="0" w:line="240" w:lineRule="auto"/>
        <w:jc w:val="both"/>
        <w:rPr>
          <w:rFonts w:cstheme="minorHAnsi"/>
        </w:rPr>
      </w:pPr>
      <w:r>
        <w:rPr>
          <w:rFonts w:cstheme="minorHAnsi"/>
        </w:rPr>
        <w:t xml:space="preserve">The </w:t>
      </w:r>
      <w:r w:rsidRPr="004B23F3">
        <w:rPr>
          <w:rFonts w:cstheme="minorHAnsi"/>
        </w:rPr>
        <w:t xml:space="preserve">IOM and the Government of </w:t>
      </w:r>
      <w:r w:rsidR="00B71280">
        <w:rPr>
          <w:rFonts w:cstheme="minorHAnsi"/>
        </w:rPr>
        <w:t xml:space="preserve">the Kingdom of </w:t>
      </w:r>
      <w:r w:rsidRPr="004B23F3">
        <w:rPr>
          <w:rFonts w:cstheme="minorHAnsi"/>
        </w:rPr>
        <w:t xml:space="preserve">Eswatini organized a </w:t>
      </w:r>
      <w:r w:rsidR="00B71280">
        <w:rPr>
          <w:rFonts w:cstheme="minorHAnsi"/>
        </w:rPr>
        <w:t xml:space="preserve">diaspora engagement event at the South </w:t>
      </w:r>
      <w:r w:rsidRPr="004B23F3">
        <w:rPr>
          <w:rFonts w:cstheme="minorHAnsi"/>
        </w:rPr>
        <w:t>Africa Sandton-Protea (Balalaika) Hotel</w:t>
      </w:r>
      <w:r w:rsidR="00B71280">
        <w:rPr>
          <w:rFonts w:cstheme="minorHAnsi"/>
        </w:rPr>
        <w:t xml:space="preserve">, Johannesburg. </w:t>
      </w:r>
      <w:r w:rsidRPr="004B23F3">
        <w:rPr>
          <w:rFonts w:cstheme="minorHAnsi"/>
        </w:rPr>
        <w:t xml:space="preserve">The </w:t>
      </w:r>
      <w:r w:rsidR="00B71280">
        <w:rPr>
          <w:rFonts w:cstheme="minorHAnsi"/>
        </w:rPr>
        <w:t xml:space="preserve">event acted as a series of focus groups, </w:t>
      </w:r>
      <w:r w:rsidRPr="004B23F3">
        <w:rPr>
          <w:rFonts w:cstheme="minorHAnsi"/>
        </w:rPr>
        <w:t xml:space="preserve">to interact with Emaswati diaspora and learn their potential interest in engaging with different entities in Eswatini </w:t>
      </w:r>
      <w:r w:rsidR="00B71280">
        <w:rPr>
          <w:rFonts w:cstheme="minorHAnsi"/>
        </w:rPr>
        <w:t xml:space="preserve">towards active involvement in the </w:t>
      </w:r>
      <w:r w:rsidRPr="004B23F3">
        <w:rPr>
          <w:rFonts w:cstheme="minorHAnsi"/>
        </w:rPr>
        <w:t xml:space="preserve">social and economic development of the country. </w:t>
      </w:r>
    </w:p>
    <w:p w14:paraId="13670134" w14:textId="77777777" w:rsidR="00B71280" w:rsidRDefault="00B71280" w:rsidP="00AF50BF">
      <w:pPr>
        <w:spacing w:after="0" w:line="240" w:lineRule="auto"/>
        <w:jc w:val="both"/>
        <w:rPr>
          <w:rFonts w:cstheme="minorHAnsi"/>
          <w:bCs/>
        </w:rPr>
      </w:pPr>
    </w:p>
    <w:p w14:paraId="14710279" w14:textId="39735659" w:rsidR="00D21D38" w:rsidRPr="00B71280" w:rsidRDefault="00922BC3" w:rsidP="00B71280">
      <w:pPr>
        <w:spacing w:after="0" w:line="240" w:lineRule="auto"/>
        <w:jc w:val="both"/>
        <w:rPr>
          <w:rFonts w:cstheme="minorHAnsi"/>
          <w:bCs/>
        </w:rPr>
      </w:pPr>
      <w:r w:rsidRPr="004B23F3">
        <w:rPr>
          <w:rFonts w:cstheme="minorHAnsi"/>
          <w:bCs/>
        </w:rPr>
        <w:t xml:space="preserve">The event was attended by a total of 61 participants inclusive of Eswatini Honorable Minister of Justice and Constitutional Affairs, Honorable Minister of Economic Planning and </w:t>
      </w:r>
      <w:r w:rsidR="00B71280">
        <w:rPr>
          <w:rFonts w:cstheme="minorHAnsi"/>
          <w:bCs/>
        </w:rPr>
        <w:t>D</w:t>
      </w:r>
      <w:r w:rsidRPr="004B23F3">
        <w:rPr>
          <w:rFonts w:cstheme="minorHAnsi"/>
          <w:bCs/>
        </w:rPr>
        <w:t xml:space="preserve">evelopment, Honorable </w:t>
      </w:r>
      <w:bookmarkStart w:id="10" w:name="_Hlk71548661"/>
      <w:r w:rsidRPr="004B23F3">
        <w:rPr>
          <w:rFonts w:cstheme="minorHAnsi"/>
          <w:bCs/>
        </w:rPr>
        <w:t>Minister of Commerce Trade</w:t>
      </w:r>
      <w:r w:rsidR="00AF50BF">
        <w:rPr>
          <w:rFonts w:cstheme="minorHAnsi"/>
          <w:bCs/>
        </w:rPr>
        <w:t>,</w:t>
      </w:r>
      <w:r w:rsidRPr="004B23F3">
        <w:rPr>
          <w:rFonts w:cstheme="minorHAnsi"/>
          <w:bCs/>
        </w:rPr>
        <w:t xml:space="preserve"> and Industry</w:t>
      </w:r>
      <w:r w:rsidR="00B71280">
        <w:rPr>
          <w:rFonts w:cstheme="minorHAnsi"/>
          <w:bCs/>
        </w:rPr>
        <w:t xml:space="preserve"> (</w:t>
      </w:r>
      <w:r w:rsidRPr="004B23F3">
        <w:rPr>
          <w:rFonts w:cstheme="minorHAnsi"/>
          <w:bCs/>
        </w:rPr>
        <w:t>Head of Delegation</w:t>
      </w:r>
      <w:r w:rsidR="00B71280">
        <w:rPr>
          <w:rFonts w:cstheme="minorHAnsi"/>
          <w:bCs/>
        </w:rPr>
        <w:t>)</w:t>
      </w:r>
      <w:r w:rsidRPr="004B23F3">
        <w:rPr>
          <w:rFonts w:cstheme="minorHAnsi"/>
          <w:bCs/>
        </w:rPr>
        <w:t xml:space="preserve">. The meeting was also joined by </w:t>
      </w:r>
      <w:bookmarkEnd w:id="10"/>
      <w:r w:rsidRPr="004B23F3">
        <w:rPr>
          <w:rFonts w:cstheme="minorHAnsi"/>
          <w:bCs/>
        </w:rPr>
        <w:t>IOM Regional Director, IOM South Africa Senior Labo</w:t>
      </w:r>
      <w:r w:rsidR="00B71280">
        <w:rPr>
          <w:rFonts w:cstheme="minorHAnsi"/>
          <w:bCs/>
        </w:rPr>
        <w:t>u</w:t>
      </w:r>
      <w:r w:rsidRPr="004B23F3">
        <w:rPr>
          <w:rFonts w:cstheme="minorHAnsi"/>
          <w:bCs/>
        </w:rPr>
        <w:t xml:space="preserve">r Mobility and Human Development Specialist, IOM Eswatini Head of Office, Eswatini diaspora mapping exercise </w:t>
      </w:r>
      <w:r w:rsidR="00B71280">
        <w:rPr>
          <w:rFonts w:cstheme="minorHAnsi"/>
          <w:bCs/>
        </w:rPr>
        <w:t xml:space="preserve">research </w:t>
      </w:r>
      <w:r w:rsidRPr="004B23F3">
        <w:rPr>
          <w:rFonts w:cstheme="minorHAnsi"/>
          <w:bCs/>
        </w:rPr>
        <w:t xml:space="preserve">consultant who joined virtually, six members of Eswatini diaspora Technical Working Group and 48 </w:t>
      </w:r>
      <w:r w:rsidR="00B71280">
        <w:rPr>
          <w:rFonts w:cstheme="minorHAnsi"/>
          <w:bCs/>
        </w:rPr>
        <w:t xml:space="preserve">Emaswati </w:t>
      </w:r>
      <w:r w:rsidRPr="004B23F3">
        <w:rPr>
          <w:rFonts w:cstheme="minorHAnsi"/>
          <w:bCs/>
        </w:rPr>
        <w:t>diaspora participants from South Africa</w:t>
      </w:r>
      <w:r w:rsidR="00B71280">
        <w:rPr>
          <w:rFonts w:cstheme="minorHAnsi"/>
          <w:bCs/>
        </w:rPr>
        <w:t xml:space="preserve"> (of which 45 offered their contact details)</w:t>
      </w:r>
      <w:r w:rsidRPr="004B23F3">
        <w:rPr>
          <w:rFonts w:cstheme="minorHAnsi"/>
          <w:bCs/>
        </w:rPr>
        <w:t>.</w:t>
      </w:r>
      <w:r>
        <w:rPr>
          <w:rFonts w:cstheme="minorHAnsi"/>
          <w:bCs/>
        </w:rPr>
        <w:t xml:space="preserve"> </w:t>
      </w:r>
      <w:r w:rsidR="00B71280">
        <w:rPr>
          <w:rFonts w:cstheme="minorHAnsi"/>
          <w:bCs/>
        </w:rPr>
        <w:t>The invitation to attend this event was extended to those Emaswati in South Africa on an active list held by the Government and/or consulate in Johannesburg.</w:t>
      </w:r>
    </w:p>
    <w:p w14:paraId="34276910" w14:textId="10768300" w:rsidR="00C429A1" w:rsidRDefault="008036B8" w:rsidP="00C429A1">
      <w:pPr>
        <w:pStyle w:val="Heading3"/>
      </w:pPr>
      <w:bookmarkStart w:id="11" w:name="_Toc82028514"/>
      <w:r>
        <w:t>1.2.4</w:t>
      </w:r>
      <w:r>
        <w:tab/>
      </w:r>
      <w:r w:rsidR="00C429A1">
        <w:t>Online Interviews</w:t>
      </w:r>
      <w:bookmarkEnd w:id="11"/>
    </w:p>
    <w:p w14:paraId="66F66600" w14:textId="2FB37177" w:rsidR="00C429A1" w:rsidRPr="00D55FE7" w:rsidRDefault="00C429A1" w:rsidP="00C429A1">
      <w:pPr>
        <w:spacing w:after="0" w:line="240" w:lineRule="auto"/>
        <w:jc w:val="both"/>
        <w:rPr>
          <w:rFonts w:cs="Calibri"/>
          <w:color w:val="000000"/>
        </w:rPr>
      </w:pPr>
      <w:r>
        <w:rPr>
          <w:rFonts w:cs="Calibri"/>
          <w:color w:val="000000"/>
        </w:rPr>
        <w:t>The final question of the online survey ask</w:t>
      </w:r>
      <w:r w:rsidR="00D21D38">
        <w:rPr>
          <w:rFonts w:cs="Calibri"/>
          <w:color w:val="000000"/>
        </w:rPr>
        <w:t>ed</w:t>
      </w:r>
      <w:r>
        <w:rPr>
          <w:rFonts w:cs="Calibri"/>
          <w:color w:val="000000"/>
        </w:rPr>
        <w:t xml:space="preserve"> p</w:t>
      </w:r>
      <w:r w:rsidRPr="00D55FE7">
        <w:rPr>
          <w:rFonts w:cs="Calibri"/>
          <w:color w:val="000000"/>
        </w:rPr>
        <w:t xml:space="preserve">articipants if they </w:t>
      </w:r>
      <w:r w:rsidR="00B71280">
        <w:rPr>
          <w:rFonts w:cs="Calibri"/>
          <w:color w:val="000000"/>
        </w:rPr>
        <w:t>were</w:t>
      </w:r>
      <w:r w:rsidRPr="00D55FE7">
        <w:rPr>
          <w:rFonts w:cs="Calibri"/>
          <w:color w:val="000000"/>
        </w:rPr>
        <w:t xml:space="preserve"> willing </w:t>
      </w:r>
      <w:r>
        <w:rPr>
          <w:rFonts w:cs="Calibri"/>
          <w:color w:val="000000"/>
        </w:rPr>
        <w:t xml:space="preserve">to participate in an </w:t>
      </w:r>
      <w:r w:rsidRPr="00D55FE7">
        <w:rPr>
          <w:rFonts w:cs="Calibri"/>
          <w:color w:val="000000"/>
        </w:rPr>
        <w:t>interview</w:t>
      </w:r>
      <w:r w:rsidR="00D21D38">
        <w:rPr>
          <w:rFonts w:cs="Calibri"/>
          <w:color w:val="000000"/>
        </w:rPr>
        <w:t>. In addition, those who attended</w:t>
      </w:r>
      <w:r w:rsidRPr="00D55FE7">
        <w:rPr>
          <w:rFonts w:cs="Calibri"/>
          <w:color w:val="000000"/>
        </w:rPr>
        <w:t xml:space="preserve"> </w:t>
      </w:r>
      <w:r w:rsidR="00B71280">
        <w:rPr>
          <w:rFonts w:cs="Calibri"/>
          <w:color w:val="000000"/>
        </w:rPr>
        <w:t xml:space="preserve">the focus group event in Johannesburg were also asked if they were interested in participating in a one-to-one online interview. </w:t>
      </w:r>
      <w:r w:rsidRPr="00D55FE7">
        <w:rPr>
          <w:rFonts w:cs="Calibri"/>
          <w:color w:val="000000"/>
        </w:rPr>
        <w:t>This create</w:t>
      </w:r>
      <w:r w:rsidR="00B71280">
        <w:rPr>
          <w:rFonts w:cs="Calibri"/>
          <w:color w:val="000000"/>
        </w:rPr>
        <w:t>d</w:t>
      </w:r>
      <w:r w:rsidRPr="00D55FE7">
        <w:rPr>
          <w:rFonts w:cs="Calibri"/>
          <w:color w:val="000000"/>
        </w:rPr>
        <w:t xml:space="preserve"> a </w:t>
      </w:r>
      <w:r>
        <w:rPr>
          <w:rFonts w:cs="Calibri"/>
          <w:color w:val="000000"/>
        </w:rPr>
        <w:t xml:space="preserve">convenience </w:t>
      </w:r>
      <w:r w:rsidRPr="00D55FE7">
        <w:rPr>
          <w:rFonts w:cs="Calibri"/>
          <w:color w:val="000000"/>
        </w:rPr>
        <w:t>sample that has already been screened to meet the initial criteria sought for this mapping project (i.e. Emaswati living in South Africa).</w:t>
      </w:r>
      <w:r>
        <w:rPr>
          <w:rFonts w:cs="Calibri"/>
          <w:color w:val="000000"/>
        </w:rPr>
        <w:t xml:space="preserve"> In addition, </w:t>
      </w:r>
      <w:r w:rsidR="009F076A">
        <w:rPr>
          <w:rFonts w:cs="Calibri"/>
          <w:color w:val="000000"/>
        </w:rPr>
        <w:t xml:space="preserve">Emaswati living abroad who completed the survey were also asked if they wished to participate in an online interview. </w:t>
      </w:r>
    </w:p>
    <w:p w14:paraId="15B3EA04" w14:textId="77777777" w:rsidR="00C429A1" w:rsidRPr="00D55FE7" w:rsidRDefault="00C429A1" w:rsidP="00C429A1">
      <w:pPr>
        <w:spacing w:after="0" w:line="240" w:lineRule="auto"/>
        <w:jc w:val="both"/>
        <w:rPr>
          <w:rFonts w:cs="Calibri"/>
          <w:color w:val="000000"/>
        </w:rPr>
      </w:pPr>
    </w:p>
    <w:p w14:paraId="32255107" w14:textId="7FE4C5B9" w:rsidR="00C429A1" w:rsidRDefault="00C429A1" w:rsidP="00C429A1">
      <w:pPr>
        <w:spacing w:after="0" w:line="240" w:lineRule="auto"/>
        <w:jc w:val="both"/>
        <w:rPr>
          <w:rFonts w:cs="Calibri"/>
          <w:color w:val="000000"/>
        </w:rPr>
      </w:pPr>
      <w:r w:rsidRPr="00D55FE7">
        <w:rPr>
          <w:rFonts w:cs="Calibri"/>
          <w:color w:val="000000"/>
        </w:rPr>
        <w:t>The online</w:t>
      </w:r>
      <w:r w:rsidR="009F076A">
        <w:rPr>
          <w:rFonts w:cs="Calibri"/>
          <w:color w:val="000000"/>
        </w:rPr>
        <w:t xml:space="preserve"> </w:t>
      </w:r>
      <w:r w:rsidRPr="00D55FE7">
        <w:rPr>
          <w:rFonts w:cs="Calibri"/>
          <w:color w:val="000000"/>
        </w:rPr>
        <w:t xml:space="preserve">interviews </w:t>
      </w:r>
      <w:r w:rsidR="009F076A">
        <w:rPr>
          <w:rFonts w:cs="Calibri"/>
          <w:color w:val="000000"/>
        </w:rPr>
        <w:t xml:space="preserve">opened a candid and </w:t>
      </w:r>
      <w:r>
        <w:rPr>
          <w:rFonts w:cs="Calibri"/>
          <w:color w:val="000000"/>
        </w:rPr>
        <w:t xml:space="preserve">meaningful </w:t>
      </w:r>
      <w:r w:rsidRPr="00D55FE7">
        <w:rPr>
          <w:rFonts w:cs="Calibri"/>
          <w:color w:val="000000"/>
        </w:rPr>
        <w:t>dialogue with the diaspora</w:t>
      </w:r>
      <w:r w:rsidR="009F076A">
        <w:rPr>
          <w:rFonts w:cs="Calibri"/>
          <w:color w:val="000000"/>
        </w:rPr>
        <w:t xml:space="preserve">, following a semi-structured interview format. The </w:t>
      </w:r>
      <w:r w:rsidRPr="00D55FE7">
        <w:rPr>
          <w:rFonts w:cs="Calibri"/>
          <w:color w:val="000000"/>
        </w:rPr>
        <w:t>Liswati</w:t>
      </w:r>
      <w:r>
        <w:rPr>
          <w:rFonts w:cs="Calibri"/>
          <w:color w:val="000000"/>
        </w:rPr>
        <w:t xml:space="preserve"> interviewee </w:t>
      </w:r>
      <w:r w:rsidR="009F076A">
        <w:rPr>
          <w:rFonts w:cs="Calibri"/>
          <w:color w:val="000000"/>
        </w:rPr>
        <w:t xml:space="preserve">were offered a platform </w:t>
      </w:r>
      <w:r w:rsidRPr="00D55FE7">
        <w:rPr>
          <w:rFonts w:cs="Calibri"/>
          <w:color w:val="000000"/>
        </w:rPr>
        <w:t xml:space="preserve">to explore ideas </w:t>
      </w:r>
      <w:r w:rsidR="009F076A">
        <w:rPr>
          <w:rFonts w:cs="Calibri"/>
          <w:color w:val="000000"/>
        </w:rPr>
        <w:t xml:space="preserve">related to their connection to Eswatini. </w:t>
      </w:r>
      <w:r w:rsidRPr="00D55FE7">
        <w:rPr>
          <w:rFonts w:cs="Calibri"/>
          <w:color w:val="000000"/>
        </w:rPr>
        <w:t xml:space="preserve">The independent researcher </w:t>
      </w:r>
      <w:r w:rsidR="009F076A">
        <w:rPr>
          <w:rFonts w:cs="Calibri"/>
          <w:color w:val="000000"/>
        </w:rPr>
        <w:t xml:space="preserve">acted as </w:t>
      </w:r>
      <w:r w:rsidRPr="00D55FE7">
        <w:rPr>
          <w:rFonts w:cs="Calibri"/>
          <w:color w:val="000000"/>
        </w:rPr>
        <w:t>listener</w:t>
      </w:r>
      <w:r w:rsidR="009F076A">
        <w:rPr>
          <w:rFonts w:cs="Calibri"/>
          <w:color w:val="000000"/>
        </w:rPr>
        <w:t xml:space="preserve"> in this dialogue</w:t>
      </w:r>
      <w:r w:rsidRPr="00D55FE7">
        <w:rPr>
          <w:rFonts w:cs="Calibri"/>
          <w:color w:val="000000"/>
        </w:rPr>
        <w:t xml:space="preserve">. </w:t>
      </w:r>
    </w:p>
    <w:p w14:paraId="5CA24E83" w14:textId="77777777" w:rsidR="00C429A1" w:rsidRPr="00D55FE7" w:rsidRDefault="00C429A1" w:rsidP="00C429A1">
      <w:pPr>
        <w:spacing w:after="0" w:line="240" w:lineRule="auto"/>
        <w:jc w:val="both"/>
        <w:rPr>
          <w:rFonts w:cs="Calibri"/>
          <w:color w:val="000000"/>
        </w:rPr>
      </w:pPr>
    </w:p>
    <w:p w14:paraId="59AAD0AE" w14:textId="06823489" w:rsidR="00C429A1" w:rsidRDefault="00D21D38" w:rsidP="00C429A1">
      <w:pPr>
        <w:spacing w:after="0" w:line="240" w:lineRule="auto"/>
        <w:jc w:val="both"/>
        <w:rPr>
          <w:rFonts w:cs="Calibri"/>
          <w:color w:val="000000"/>
        </w:rPr>
      </w:pPr>
      <w:r>
        <w:rPr>
          <w:rFonts w:cs="Calibri"/>
          <w:color w:val="000000"/>
        </w:rPr>
        <w:t>Over 30 diaspora indicated interest in being contacted for research interviews, however even upon repeated contact with these members of the diaspora, only 10 diaspora interviews were arranged during the period of diaspora engagement</w:t>
      </w:r>
      <w:r w:rsidR="00C429A1" w:rsidRPr="00D55FE7">
        <w:rPr>
          <w:rFonts w:cs="Calibri"/>
          <w:color w:val="000000"/>
        </w:rPr>
        <w:t xml:space="preserve">. </w:t>
      </w:r>
    </w:p>
    <w:p w14:paraId="09147BEE" w14:textId="77777777" w:rsidR="00C429A1" w:rsidRPr="00D55FE7" w:rsidRDefault="00C429A1" w:rsidP="00C429A1">
      <w:pPr>
        <w:spacing w:after="0" w:line="240" w:lineRule="auto"/>
        <w:jc w:val="both"/>
        <w:rPr>
          <w:rFonts w:cs="Calibri"/>
          <w:color w:val="000000"/>
        </w:rPr>
      </w:pPr>
    </w:p>
    <w:p w14:paraId="71E30F55" w14:textId="072C024B" w:rsidR="00C429A1" w:rsidRDefault="00C429A1" w:rsidP="00C429A1">
      <w:pPr>
        <w:spacing w:after="0" w:line="240" w:lineRule="auto"/>
        <w:jc w:val="both"/>
        <w:rPr>
          <w:szCs w:val="22"/>
        </w:rPr>
      </w:pPr>
      <w:r w:rsidRPr="00D55FE7">
        <w:rPr>
          <w:rFonts w:cs="Calibri"/>
          <w:color w:val="000000"/>
        </w:rPr>
        <w:t>T</w:t>
      </w:r>
      <w:r w:rsidRPr="00D55FE7">
        <w:rPr>
          <w:rFonts w:eastAsia="Times New Roman"/>
          <w:color w:val="000000"/>
          <w:kern w:val="0"/>
          <w:szCs w:val="22"/>
          <w:lang w:val="en-IE" w:eastAsia="en-IE"/>
          <w14:ligatures w14:val="none"/>
        </w:rPr>
        <w:t xml:space="preserve">here are few known formal Emaswati diaspora groups in South Africa, </w:t>
      </w:r>
      <w:r>
        <w:rPr>
          <w:rFonts w:eastAsia="Times New Roman"/>
          <w:color w:val="000000"/>
          <w:kern w:val="0"/>
          <w:szCs w:val="22"/>
          <w:lang w:val="en-IE" w:eastAsia="en-IE"/>
          <w14:ligatures w14:val="none"/>
        </w:rPr>
        <w:t>al</w:t>
      </w:r>
      <w:r w:rsidRPr="00D55FE7">
        <w:rPr>
          <w:rFonts w:eastAsia="Times New Roman"/>
          <w:color w:val="000000"/>
          <w:kern w:val="0"/>
          <w:szCs w:val="22"/>
          <w:lang w:val="en-IE" w:eastAsia="en-IE"/>
          <w14:ligatures w14:val="none"/>
        </w:rPr>
        <w:t>though there are some recognized formal groups based in Europe.</w:t>
      </w:r>
      <w:r w:rsidRPr="00D55FE7">
        <w:rPr>
          <w:rStyle w:val="EndnoteReference"/>
          <w:rFonts w:eastAsia="Times New Roman"/>
          <w:color w:val="000000"/>
          <w:kern w:val="0"/>
          <w:szCs w:val="22"/>
          <w:lang w:val="en-IE" w:eastAsia="en-IE"/>
          <w14:ligatures w14:val="none"/>
        </w:rPr>
        <w:endnoteReference w:id="6"/>
      </w:r>
      <w:r w:rsidRPr="00D55FE7">
        <w:rPr>
          <w:rFonts w:eastAsia="Times New Roman"/>
          <w:color w:val="000000"/>
          <w:kern w:val="0"/>
          <w:szCs w:val="22"/>
          <w:lang w:val="en-IE" w:eastAsia="en-IE"/>
          <w14:ligatures w14:val="none"/>
        </w:rPr>
        <w:t xml:space="preserve"> </w:t>
      </w:r>
      <w:r w:rsidR="00EF5EB4">
        <w:rPr>
          <w:rFonts w:eastAsia="Times New Roman"/>
          <w:color w:val="000000"/>
          <w:kern w:val="0"/>
          <w:szCs w:val="22"/>
          <w:lang w:val="en-IE" w:eastAsia="en-IE"/>
          <w14:ligatures w14:val="none"/>
        </w:rPr>
        <w:t>During the diaspora engagement period,</w:t>
      </w:r>
      <w:r w:rsidR="00922BC3">
        <w:rPr>
          <w:rFonts w:eastAsia="Times New Roman"/>
          <w:color w:val="000000"/>
          <w:kern w:val="0"/>
          <w:szCs w:val="22"/>
          <w:lang w:val="en-IE" w:eastAsia="en-IE"/>
          <w14:ligatures w14:val="none"/>
        </w:rPr>
        <w:t xml:space="preserve"> 8 key informants</w:t>
      </w:r>
      <w:r w:rsidR="00EF5EB4">
        <w:rPr>
          <w:rFonts w:eastAsia="Times New Roman"/>
          <w:color w:val="000000"/>
          <w:kern w:val="0"/>
          <w:szCs w:val="22"/>
          <w:lang w:val="en-IE" w:eastAsia="en-IE"/>
          <w14:ligatures w14:val="none"/>
        </w:rPr>
        <w:t xml:space="preserve"> were identified and interviewed, including a key member of the </w:t>
      </w:r>
      <w:r w:rsidRPr="00D55FE7">
        <w:rPr>
          <w:szCs w:val="22"/>
        </w:rPr>
        <w:t>Swaziland Migrant Mineworkers Association (SWAMMIWA)</w:t>
      </w:r>
      <w:r w:rsidR="00922BC3">
        <w:rPr>
          <w:szCs w:val="22"/>
        </w:rPr>
        <w:t xml:space="preserve"> and informational interviews with key members of new diaspora groups that emerged since the </w:t>
      </w:r>
      <w:r w:rsidR="00020D14">
        <w:rPr>
          <w:szCs w:val="22"/>
        </w:rPr>
        <w:t xml:space="preserve">social </w:t>
      </w:r>
      <w:r w:rsidR="00922BC3">
        <w:rPr>
          <w:szCs w:val="22"/>
        </w:rPr>
        <w:t>unrest</w:t>
      </w:r>
      <w:r w:rsidR="00532433">
        <w:rPr>
          <w:szCs w:val="22"/>
        </w:rPr>
        <w:t xml:space="preserve"> in Eswatini</w:t>
      </w:r>
      <w:r w:rsidR="00922BC3">
        <w:rPr>
          <w:szCs w:val="22"/>
        </w:rPr>
        <w:t>.</w:t>
      </w:r>
      <w:r w:rsidRPr="00D55FE7">
        <w:rPr>
          <w:szCs w:val="22"/>
        </w:rPr>
        <w:t xml:space="preserve"> </w:t>
      </w:r>
    </w:p>
    <w:p w14:paraId="3E60A9D3" w14:textId="1D5FCE6F" w:rsidR="005F64F3" w:rsidRDefault="005F64F3" w:rsidP="00C429A1">
      <w:pPr>
        <w:spacing w:after="0" w:line="240" w:lineRule="auto"/>
        <w:jc w:val="both"/>
        <w:rPr>
          <w:szCs w:val="22"/>
        </w:rPr>
      </w:pPr>
    </w:p>
    <w:p w14:paraId="7F7F3670" w14:textId="382CBB66" w:rsidR="005F64F3" w:rsidRDefault="005F64F3" w:rsidP="00C429A1">
      <w:pPr>
        <w:spacing w:after="0" w:line="240" w:lineRule="auto"/>
        <w:jc w:val="both"/>
        <w:rPr>
          <w:szCs w:val="22"/>
        </w:rPr>
      </w:pPr>
    </w:p>
    <w:p w14:paraId="271E0276" w14:textId="77777777" w:rsidR="005F64F3" w:rsidRDefault="005F64F3" w:rsidP="00C429A1">
      <w:pPr>
        <w:spacing w:after="0" w:line="240" w:lineRule="auto"/>
        <w:jc w:val="both"/>
        <w:rPr>
          <w:szCs w:val="22"/>
        </w:rPr>
      </w:pPr>
    </w:p>
    <w:p w14:paraId="53B3C661" w14:textId="74336DB5" w:rsidR="00C429A1" w:rsidRDefault="00C429A1" w:rsidP="00C429A1">
      <w:pPr>
        <w:pStyle w:val="Heading3"/>
      </w:pPr>
      <w:bookmarkStart w:id="12" w:name="_Toc82028515"/>
      <w:r>
        <w:t xml:space="preserve">1.2.5 </w:t>
      </w:r>
      <w:r>
        <w:tab/>
        <w:t>Overview of the Diaspora Engagement Research results</w:t>
      </w:r>
      <w:bookmarkEnd w:id="12"/>
      <w:r>
        <w:t xml:space="preserve"> </w:t>
      </w:r>
    </w:p>
    <w:p w14:paraId="6217B37C" w14:textId="405F16B8" w:rsidR="00532433" w:rsidRDefault="00532433" w:rsidP="00C429A1">
      <w:pPr>
        <w:spacing w:after="0" w:line="240" w:lineRule="auto"/>
        <w:jc w:val="both"/>
      </w:pPr>
      <w:r>
        <w:t xml:space="preserve">The overview of the research data gathered during the diaspora engagement period for this mapping exercise is outlined in Figure A: </w:t>
      </w:r>
    </w:p>
    <w:p w14:paraId="1AF75D59" w14:textId="77777777" w:rsidR="00532433" w:rsidRDefault="00532433" w:rsidP="00C429A1">
      <w:pPr>
        <w:spacing w:after="0" w:line="240" w:lineRule="auto"/>
        <w:jc w:val="both"/>
      </w:pPr>
    </w:p>
    <w:p w14:paraId="32CE51C1" w14:textId="1EC4E445" w:rsidR="00C429A1" w:rsidRPr="00532433" w:rsidRDefault="00532433" w:rsidP="00532433">
      <w:pPr>
        <w:spacing w:after="0" w:line="240" w:lineRule="auto"/>
        <w:jc w:val="center"/>
        <w:rPr>
          <w:b/>
          <w:bCs/>
        </w:rPr>
      </w:pPr>
      <w:r w:rsidRPr="00532433">
        <w:rPr>
          <w:b/>
          <w:bCs/>
        </w:rPr>
        <w:t xml:space="preserve">Figure A: </w:t>
      </w:r>
      <w:r w:rsidR="00C429A1" w:rsidRPr="00532433">
        <w:rPr>
          <w:b/>
          <w:bCs/>
        </w:rPr>
        <w:t>Overview of the Research Instruments for Data Collection</w:t>
      </w:r>
    </w:p>
    <w:tbl>
      <w:tblPr>
        <w:tblW w:w="8779" w:type="dxa"/>
        <w:tblInd w:w="635" w:type="dxa"/>
        <w:tblCellMar>
          <w:left w:w="0" w:type="dxa"/>
          <w:right w:w="0" w:type="dxa"/>
        </w:tblCellMar>
        <w:tblLook w:val="04A0" w:firstRow="1" w:lastRow="0" w:firstColumn="1" w:lastColumn="0" w:noHBand="0" w:noVBand="1"/>
      </w:tblPr>
      <w:tblGrid>
        <w:gridCol w:w="4035"/>
        <w:gridCol w:w="1265"/>
        <w:gridCol w:w="1407"/>
        <w:gridCol w:w="1298"/>
        <w:gridCol w:w="774"/>
      </w:tblGrid>
      <w:tr w:rsidR="00C429A1" w:rsidRPr="00590329" w14:paraId="116F145C" w14:textId="77777777" w:rsidTr="00532433">
        <w:trPr>
          <w:trHeight w:val="960"/>
        </w:trPr>
        <w:tc>
          <w:tcPr>
            <w:tcW w:w="4035"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hideMark/>
          </w:tcPr>
          <w:p w14:paraId="30231CC6" w14:textId="77777777" w:rsidR="00C429A1" w:rsidRPr="00590329" w:rsidRDefault="00C429A1" w:rsidP="00532433">
            <w:pPr>
              <w:spacing w:after="0" w:line="240" w:lineRule="auto"/>
              <w:jc w:val="right"/>
              <w:rPr>
                <w:color w:val="FFFFFF" w:themeColor="background1"/>
                <w:lang w:val="en-IE"/>
              </w:rPr>
            </w:pPr>
            <w:r w:rsidRPr="00590329">
              <w:rPr>
                <w:b/>
                <w:bCs/>
                <w:color w:val="FFFFFF" w:themeColor="background1"/>
              </w:rPr>
              <w:t xml:space="preserve">Location </w:t>
            </w:r>
          </w:p>
          <w:p w14:paraId="7F8844EC" w14:textId="77777777" w:rsidR="00532433" w:rsidRDefault="00532433" w:rsidP="008A2380">
            <w:pPr>
              <w:spacing w:after="0" w:line="240" w:lineRule="auto"/>
              <w:jc w:val="both"/>
              <w:rPr>
                <w:b/>
                <w:bCs/>
                <w:color w:val="FFFFFF" w:themeColor="background1"/>
              </w:rPr>
            </w:pPr>
          </w:p>
          <w:p w14:paraId="4E13B298" w14:textId="0275E2BE" w:rsidR="00C429A1" w:rsidRPr="00590329" w:rsidRDefault="00C429A1" w:rsidP="008A2380">
            <w:pPr>
              <w:spacing w:after="0" w:line="240" w:lineRule="auto"/>
              <w:jc w:val="both"/>
              <w:rPr>
                <w:color w:val="FFFFFF" w:themeColor="background1"/>
                <w:lang w:val="en-IE"/>
              </w:rPr>
            </w:pPr>
            <w:r w:rsidRPr="00590329">
              <w:rPr>
                <w:b/>
                <w:bCs/>
                <w:color w:val="FFFFFF" w:themeColor="background1"/>
              </w:rPr>
              <w:t>Method</w:t>
            </w:r>
          </w:p>
        </w:tc>
        <w:tc>
          <w:tcPr>
            <w:tcW w:w="1265"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hideMark/>
          </w:tcPr>
          <w:p w14:paraId="64B742D0" w14:textId="77777777" w:rsidR="00C429A1" w:rsidRPr="00590329" w:rsidRDefault="00C429A1" w:rsidP="008A2380">
            <w:pPr>
              <w:spacing w:after="0" w:line="240" w:lineRule="auto"/>
              <w:jc w:val="both"/>
              <w:rPr>
                <w:color w:val="FFFFFF" w:themeColor="background1"/>
                <w:lang w:val="en-IE"/>
              </w:rPr>
            </w:pPr>
            <w:r w:rsidRPr="00590329">
              <w:rPr>
                <w:b/>
                <w:bCs/>
                <w:color w:val="FFFFFF" w:themeColor="background1"/>
              </w:rPr>
              <w:t>In South Africa</w:t>
            </w:r>
          </w:p>
        </w:tc>
        <w:tc>
          <w:tcPr>
            <w:tcW w:w="1407"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hideMark/>
          </w:tcPr>
          <w:p w14:paraId="658B1E58" w14:textId="77777777" w:rsidR="00C429A1" w:rsidRPr="00590329" w:rsidRDefault="00C429A1" w:rsidP="008A2380">
            <w:pPr>
              <w:spacing w:after="0" w:line="240" w:lineRule="auto"/>
              <w:jc w:val="both"/>
              <w:rPr>
                <w:color w:val="FFFFFF" w:themeColor="background1"/>
                <w:lang w:val="en-IE"/>
              </w:rPr>
            </w:pPr>
            <w:r w:rsidRPr="00590329">
              <w:rPr>
                <w:b/>
                <w:bCs/>
                <w:color w:val="FFFFFF" w:themeColor="background1"/>
              </w:rPr>
              <w:t xml:space="preserve">Abroad </w:t>
            </w:r>
            <w:r w:rsidRPr="00532433">
              <w:rPr>
                <w:b/>
                <w:bCs/>
                <w:color w:val="FFFFFF" w:themeColor="background1"/>
                <w:vertAlign w:val="superscript"/>
              </w:rPr>
              <w:t>[1]</w:t>
            </w:r>
          </w:p>
        </w:tc>
        <w:tc>
          <w:tcPr>
            <w:tcW w:w="1298"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hideMark/>
          </w:tcPr>
          <w:p w14:paraId="25180EAE" w14:textId="77777777" w:rsidR="00C429A1" w:rsidRPr="00590329" w:rsidRDefault="00C429A1" w:rsidP="008A2380">
            <w:pPr>
              <w:spacing w:after="0" w:line="240" w:lineRule="auto"/>
              <w:jc w:val="both"/>
              <w:rPr>
                <w:color w:val="FFFFFF" w:themeColor="background1"/>
                <w:lang w:val="en-IE"/>
              </w:rPr>
            </w:pPr>
            <w:r w:rsidRPr="00590329">
              <w:rPr>
                <w:b/>
                <w:bCs/>
                <w:color w:val="FFFFFF" w:themeColor="background1"/>
              </w:rPr>
              <w:t>Returnees to Eswatini</w:t>
            </w:r>
          </w:p>
        </w:tc>
        <w:tc>
          <w:tcPr>
            <w:tcW w:w="774"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hideMark/>
          </w:tcPr>
          <w:p w14:paraId="26F7F497" w14:textId="77777777" w:rsidR="00C429A1" w:rsidRPr="00590329" w:rsidRDefault="00C429A1" w:rsidP="008A2380">
            <w:pPr>
              <w:spacing w:after="0" w:line="240" w:lineRule="auto"/>
              <w:jc w:val="both"/>
              <w:rPr>
                <w:color w:val="FFFFFF" w:themeColor="background1"/>
                <w:lang w:val="en-IE"/>
              </w:rPr>
            </w:pPr>
            <w:r w:rsidRPr="00590329">
              <w:rPr>
                <w:b/>
                <w:bCs/>
                <w:color w:val="FFFFFF" w:themeColor="background1"/>
              </w:rPr>
              <w:t>Total</w:t>
            </w:r>
          </w:p>
        </w:tc>
      </w:tr>
      <w:tr w:rsidR="00C429A1" w:rsidRPr="00590329" w14:paraId="0B7ACC69" w14:textId="77777777" w:rsidTr="00532433">
        <w:trPr>
          <w:trHeight w:val="275"/>
        </w:trPr>
        <w:tc>
          <w:tcPr>
            <w:tcW w:w="4035" w:type="dxa"/>
            <w:tcBorders>
              <w:top w:val="single" w:sz="24" w:space="0" w:color="FFFFFF"/>
              <w:left w:val="single" w:sz="8" w:space="0" w:color="FFFFFF"/>
              <w:bottom w:val="single" w:sz="8" w:space="0" w:color="FFFFFF"/>
              <w:right w:val="single" w:sz="8" w:space="0" w:color="FFFFFF"/>
            </w:tcBorders>
            <w:shd w:val="clear" w:color="auto" w:fill="0070C0"/>
            <w:tcMar>
              <w:top w:w="15" w:type="dxa"/>
              <w:left w:w="108" w:type="dxa"/>
              <w:bottom w:w="0" w:type="dxa"/>
              <w:right w:w="108" w:type="dxa"/>
            </w:tcMar>
            <w:hideMark/>
          </w:tcPr>
          <w:p w14:paraId="6D6CB62E" w14:textId="77777777" w:rsidR="00C429A1" w:rsidRPr="00590329" w:rsidRDefault="00C429A1" w:rsidP="008A2380">
            <w:pPr>
              <w:spacing w:after="0" w:line="240" w:lineRule="auto"/>
              <w:jc w:val="both"/>
              <w:rPr>
                <w:color w:val="FFFFFF" w:themeColor="background1"/>
                <w:lang w:val="en-IE"/>
              </w:rPr>
            </w:pPr>
            <w:r w:rsidRPr="00590329">
              <w:rPr>
                <w:color w:val="FFFFFF" w:themeColor="background1"/>
              </w:rPr>
              <w:t xml:space="preserve">Online survey </w:t>
            </w:r>
          </w:p>
        </w:tc>
        <w:tc>
          <w:tcPr>
            <w:tcW w:w="1265" w:type="dxa"/>
            <w:tcBorders>
              <w:top w:val="single" w:sz="24" w:space="0" w:color="FFFFFF"/>
              <w:left w:val="single" w:sz="8" w:space="0" w:color="FFFFFF"/>
              <w:bottom w:val="single" w:sz="8" w:space="0" w:color="FFFFFF"/>
              <w:right w:val="single" w:sz="8" w:space="0" w:color="FFFFFF"/>
            </w:tcBorders>
            <w:shd w:val="clear" w:color="auto" w:fill="CBE0FF"/>
            <w:tcMar>
              <w:top w:w="15" w:type="dxa"/>
              <w:left w:w="108" w:type="dxa"/>
              <w:bottom w:w="0" w:type="dxa"/>
              <w:right w:w="108" w:type="dxa"/>
            </w:tcMar>
            <w:hideMark/>
          </w:tcPr>
          <w:p w14:paraId="7E95FBB7" w14:textId="77777777" w:rsidR="00C429A1" w:rsidRPr="00590329" w:rsidRDefault="00C429A1" w:rsidP="008A2380">
            <w:pPr>
              <w:spacing w:after="0" w:line="240" w:lineRule="auto"/>
              <w:jc w:val="both"/>
              <w:rPr>
                <w:lang w:val="en-IE"/>
              </w:rPr>
            </w:pPr>
            <w:r w:rsidRPr="00590329">
              <w:t>2</w:t>
            </w:r>
            <w:r>
              <w:t>7</w:t>
            </w:r>
          </w:p>
        </w:tc>
        <w:tc>
          <w:tcPr>
            <w:tcW w:w="1407" w:type="dxa"/>
            <w:tcBorders>
              <w:top w:val="single" w:sz="24" w:space="0" w:color="FFFFFF"/>
              <w:left w:val="single" w:sz="8" w:space="0" w:color="FFFFFF"/>
              <w:bottom w:val="single" w:sz="8" w:space="0" w:color="FFFFFF"/>
              <w:right w:val="single" w:sz="8" w:space="0" w:color="FFFFFF"/>
            </w:tcBorders>
            <w:shd w:val="clear" w:color="auto" w:fill="CBE0FF"/>
            <w:tcMar>
              <w:top w:w="15" w:type="dxa"/>
              <w:left w:w="108" w:type="dxa"/>
              <w:bottom w:w="0" w:type="dxa"/>
              <w:right w:w="108" w:type="dxa"/>
            </w:tcMar>
            <w:hideMark/>
          </w:tcPr>
          <w:p w14:paraId="5AE6A92B" w14:textId="77777777" w:rsidR="00C429A1" w:rsidRPr="00590329" w:rsidRDefault="00C429A1" w:rsidP="008A2380">
            <w:pPr>
              <w:spacing w:after="0" w:line="240" w:lineRule="auto"/>
              <w:jc w:val="both"/>
              <w:rPr>
                <w:lang w:val="en-IE"/>
              </w:rPr>
            </w:pPr>
            <w:r>
              <w:rPr>
                <w:lang w:val="en-IE"/>
              </w:rPr>
              <w:t>15</w:t>
            </w:r>
          </w:p>
        </w:tc>
        <w:tc>
          <w:tcPr>
            <w:tcW w:w="1298" w:type="dxa"/>
            <w:tcBorders>
              <w:top w:val="single" w:sz="24" w:space="0" w:color="FFFFFF"/>
              <w:left w:val="single" w:sz="8" w:space="0" w:color="FFFFFF"/>
              <w:bottom w:val="single" w:sz="8" w:space="0" w:color="FFFFFF"/>
              <w:right w:val="single" w:sz="8" w:space="0" w:color="FFFFFF"/>
            </w:tcBorders>
            <w:shd w:val="clear" w:color="auto" w:fill="CBE0FF"/>
            <w:tcMar>
              <w:top w:w="15" w:type="dxa"/>
              <w:left w:w="108" w:type="dxa"/>
              <w:bottom w:w="0" w:type="dxa"/>
              <w:right w:w="108" w:type="dxa"/>
            </w:tcMar>
            <w:hideMark/>
          </w:tcPr>
          <w:p w14:paraId="5DF4C30A" w14:textId="77777777" w:rsidR="00C429A1" w:rsidRPr="00590329" w:rsidRDefault="00C429A1" w:rsidP="008A2380">
            <w:pPr>
              <w:spacing w:after="0" w:line="240" w:lineRule="auto"/>
              <w:jc w:val="both"/>
              <w:rPr>
                <w:lang w:val="en-IE"/>
              </w:rPr>
            </w:pPr>
            <w:r>
              <w:t>12</w:t>
            </w:r>
          </w:p>
        </w:tc>
        <w:tc>
          <w:tcPr>
            <w:tcW w:w="774" w:type="dxa"/>
            <w:tcBorders>
              <w:top w:val="single" w:sz="24" w:space="0" w:color="FFFFFF"/>
              <w:left w:val="single" w:sz="8" w:space="0" w:color="FFFFFF"/>
              <w:bottom w:val="single" w:sz="8" w:space="0" w:color="FFFFFF"/>
              <w:right w:val="single" w:sz="8" w:space="0" w:color="FFFFFF"/>
            </w:tcBorders>
            <w:shd w:val="clear" w:color="auto" w:fill="CBE0FF"/>
            <w:tcMar>
              <w:top w:w="15" w:type="dxa"/>
              <w:left w:w="108" w:type="dxa"/>
              <w:bottom w:w="0" w:type="dxa"/>
              <w:right w:w="108" w:type="dxa"/>
            </w:tcMar>
            <w:hideMark/>
          </w:tcPr>
          <w:p w14:paraId="11EB5078" w14:textId="77777777" w:rsidR="00C429A1" w:rsidRPr="00590329" w:rsidRDefault="00C429A1" w:rsidP="008A2380">
            <w:pPr>
              <w:spacing w:after="0" w:line="240" w:lineRule="auto"/>
              <w:jc w:val="both"/>
              <w:rPr>
                <w:lang w:val="en-IE"/>
              </w:rPr>
            </w:pPr>
            <w:r>
              <w:rPr>
                <w:lang w:val="en-IE"/>
              </w:rPr>
              <w:t>54</w:t>
            </w:r>
          </w:p>
        </w:tc>
      </w:tr>
      <w:tr w:rsidR="00C429A1" w:rsidRPr="00590329" w14:paraId="560E6AB6" w14:textId="77777777" w:rsidTr="00532433">
        <w:trPr>
          <w:trHeight w:val="249"/>
        </w:trPr>
        <w:tc>
          <w:tcPr>
            <w:tcW w:w="4035" w:type="dxa"/>
            <w:tcBorders>
              <w:top w:val="single" w:sz="8" w:space="0" w:color="FFFFFF"/>
              <w:left w:val="single" w:sz="8" w:space="0" w:color="FFFFFF"/>
              <w:bottom w:val="single" w:sz="8" w:space="0" w:color="FFFFFF"/>
              <w:right w:val="single" w:sz="8" w:space="0" w:color="FFFFFF"/>
            </w:tcBorders>
            <w:shd w:val="clear" w:color="auto" w:fill="0070C0"/>
            <w:tcMar>
              <w:top w:w="15" w:type="dxa"/>
              <w:left w:w="108" w:type="dxa"/>
              <w:bottom w:w="0" w:type="dxa"/>
              <w:right w:w="108" w:type="dxa"/>
            </w:tcMar>
            <w:hideMark/>
          </w:tcPr>
          <w:p w14:paraId="01009032" w14:textId="77777777" w:rsidR="00C429A1" w:rsidRPr="00590329" w:rsidRDefault="00C429A1" w:rsidP="008A2380">
            <w:pPr>
              <w:spacing w:after="0" w:line="240" w:lineRule="auto"/>
              <w:jc w:val="both"/>
              <w:rPr>
                <w:color w:val="FFFFFF" w:themeColor="background1"/>
                <w:lang w:val="en-IE"/>
              </w:rPr>
            </w:pPr>
            <w:r w:rsidRPr="00590329">
              <w:rPr>
                <w:color w:val="FFFFFF" w:themeColor="background1"/>
              </w:rPr>
              <w:t>Online interviews</w:t>
            </w:r>
          </w:p>
        </w:tc>
        <w:tc>
          <w:tcPr>
            <w:tcW w:w="1265" w:type="dxa"/>
            <w:tcBorders>
              <w:top w:val="single" w:sz="8" w:space="0" w:color="FFFFFF"/>
              <w:left w:val="single" w:sz="8" w:space="0" w:color="FFFFFF"/>
              <w:bottom w:val="single" w:sz="8" w:space="0" w:color="FFFFFF"/>
              <w:right w:val="single" w:sz="8" w:space="0" w:color="FFFFFF"/>
            </w:tcBorders>
            <w:shd w:val="clear" w:color="auto" w:fill="E7F0FF"/>
            <w:tcMar>
              <w:top w:w="15" w:type="dxa"/>
              <w:left w:w="108" w:type="dxa"/>
              <w:bottom w:w="0" w:type="dxa"/>
              <w:right w:w="108" w:type="dxa"/>
            </w:tcMar>
            <w:hideMark/>
          </w:tcPr>
          <w:p w14:paraId="0DA87C8C" w14:textId="77777777" w:rsidR="00C429A1" w:rsidRPr="00590329" w:rsidRDefault="00C429A1" w:rsidP="008A2380">
            <w:pPr>
              <w:spacing w:after="0" w:line="240" w:lineRule="auto"/>
              <w:jc w:val="both"/>
              <w:rPr>
                <w:lang w:val="en-IE"/>
              </w:rPr>
            </w:pPr>
            <w:r w:rsidRPr="00590329">
              <w:t>7</w:t>
            </w:r>
          </w:p>
        </w:tc>
        <w:tc>
          <w:tcPr>
            <w:tcW w:w="1407" w:type="dxa"/>
            <w:tcBorders>
              <w:top w:val="single" w:sz="8" w:space="0" w:color="FFFFFF"/>
              <w:left w:val="single" w:sz="8" w:space="0" w:color="FFFFFF"/>
              <w:bottom w:val="single" w:sz="8" w:space="0" w:color="FFFFFF"/>
              <w:right w:val="single" w:sz="8" w:space="0" w:color="FFFFFF"/>
            </w:tcBorders>
            <w:shd w:val="clear" w:color="auto" w:fill="E7F0FF"/>
            <w:tcMar>
              <w:top w:w="15" w:type="dxa"/>
              <w:left w:w="108" w:type="dxa"/>
              <w:bottom w:w="0" w:type="dxa"/>
              <w:right w:w="108" w:type="dxa"/>
            </w:tcMar>
            <w:hideMark/>
          </w:tcPr>
          <w:p w14:paraId="13BECB0C" w14:textId="77777777" w:rsidR="00C429A1" w:rsidRPr="00590329" w:rsidRDefault="00C429A1" w:rsidP="008A2380">
            <w:pPr>
              <w:spacing w:after="0" w:line="240" w:lineRule="auto"/>
              <w:jc w:val="both"/>
              <w:rPr>
                <w:lang w:val="en-IE"/>
              </w:rPr>
            </w:pPr>
            <w:r w:rsidRPr="00590329">
              <w:t> </w:t>
            </w:r>
            <w:r>
              <w:t>2</w:t>
            </w:r>
          </w:p>
        </w:tc>
        <w:tc>
          <w:tcPr>
            <w:tcW w:w="1298" w:type="dxa"/>
            <w:tcBorders>
              <w:top w:val="single" w:sz="8" w:space="0" w:color="FFFFFF"/>
              <w:left w:val="single" w:sz="8" w:space="0" w:color="FFFFFF"/>
              <w:bottom w:val="single" w:sz="8" w:space="0" w:color="FFFFFF"/>
              <w:right w:val="single" w:sz="8" w:space="0" w:color="FFFFFF"/>
            </w:tcBorders>
            <w:shd w:val="clear" w:color="auto" w:fill="E7F0FF"/>
            <w:tcMar>
              <w:top w:w="15" w:type="dxa"/>
              <w:left w:w="108" w:type="dxa"/>
              <w:bottom w:w="0" w:type="dxa"/>
              <w:right w:w="108" w:type="dxa"/>
            </w:tcMar>
            <w:hideMark/>
          </w:tcPr>
          <w:p w14:paraId="19805594" w14:textId="77777777" w:rsidR="00C429A1" w:rsidRPr="00590329" w:rsidRDefault="00C429A1" w:rsidP="008A2380">
            <w:pPr>
              <w:spacing w:after="0" w:line="240" w:lineRule="auto"/>
              <w:jc w:val="both"/>
              <w:rPr>
                <w:lang w:val="en-IE"/>
              </w:rPr>
            </w:pPr>
            <w:r w:rsidRPr="00590329">
              <w:t>1</w:t>
            </w:r>
          </w:p>
        </w:tc>
        <w:tc>
          <w:tcPr>
            <w:tcW w:w="774" w:type="dxa"/>
            <w:tcBorders>
              <w:top w:val="single" w:sz="8" w:space="0" w:color="FFFFFF"/>
              <w:left w:val="single" w:sz="8" w:space="0" w:color="FFFFFF"/>
              <w:bottom w:val="single" w:sz="8" w:space="0" w:color="FFFFFF"/>
              <w:right w:val="single" w:sz="8" w:space="0" w:color="FFFFFF"/>
            </w:tcBorders>
            <w:shd w:val="clear" w:color="auto" w:fill="E7F0FF"/>
            <w:tcMar>
              <w:top w:w="15" w:type="dxa"/>
              <w:left w:w="108" w:type="dxa"/>
              <w:bottom w:w="0" w:type="dxa"/>
              <w:right w:w="108" w:type="dxa"/>
            </w:tcMar>
            <w:hideMark/>
          </w:tcPr>
          <w:p w14:paraId="6B5FD229" w14:textId="77777777" w:rsidR="00C429A1" w:rsidRPr="00590329" w:rsidRDefault="00C429A1" w:rsidP="008A2380">
            <w:pPr>
              <w:spacing w:after="0" w:line="240" w:lineRule="auto"/>
              <w:jc w:val="both"/>
              <w:rPr>
                <w:lang w:val="en-IE"/>
              </w:rPr>
            </w:pPr>
            <w:r>
              <w:rPr>
                <w:lang w:val="en-IE"/>
              </w:rPr>
              <w:t>10</w:t>
            </w:r>
          </w:p>
        </w:tc>
      </w:tr>
      <w:tr w:rsidR="00C429A1" w:rsidRPr="00590329" w14:paraId="7C49A971" w14:textId="77777777" w:rsidTr="00532433">
        <w:trPr>
          <w:trHeight w:val="338"/>
        </w:trPr>
        <w:tc>
          <w:tcPr>
            <w:tcW w:w="4035" w:type="dxa"/>
            <w:tcBorders>
              <w:top w:val="single" w:sz="8" w:space="0" w:color="FFFFFF"/>
              <w:left w:val="single" w:sz="8" w:space="0" w:color="FFFFFF"/>
              <w:bottom w:val="single" w:sz="8" w:space="0" w:color="FFFFFF"/>
              <w:right w:val="single" w:sz="8" w:space="0" w:color="FFFFFF"/>
            </w:tcBorders>
            <w:shd w:val="clear" w:color="auto" w:fill="0070C0"/>
            <w:tcMar>
              <w:top w:w="15" w:type="dxa"/>
              <w:left w:w="108" w:type="dxa"/>
              <w:bottom w:w="0" w:type="dxa"/>
              <w:right w:w="108" w:type="dxa"/>
            </w:tcMar>
            <w:hideMark/>
          </w:tcPr>
          <w:p w14:paraId="0220BB70" w14:textId="77777777" w:rsidR="00C429A1" w:rsidRPr="00590329" w:rsidRDefault="00C429A1" w:rsidP="008A2380">
            <w:pPr>
              <w:spacing w:after="0" w:line="240" w:lineRule="auto"/>
              <w:jc w:val="both"/>
              <w:rPr>
                <w:color w:val="FFFFFF" w:themeColor="background1"/>
                <w:lang w:val="en-IE"/>
              </w:rPr>
            </w:pPr>
            <w:r w:rsidRPr="00590329">
              <w:rPr>
                <w:color w:val="FFFFFF" w:themeColor="background1"/>
              </w:rPr>
              <w:t>Interviews key informants</w:t>
            </w:r>
          </w:p>
        </w:tc>
        <w:tc>
          <w:tcPr>
            <w:tcW w:w="1265" w:type="dxa"/>
            <w:tcBorders>
              <w:top w:val="single" w:sz="8" w:space="0" w:color="FFFFFF"/>
              <w:left w:val="single" w:sz="8" w:space="0" w:color="FFFFFF"/>
              <w:bottom w:val="single" w:sz="8" w:space="0" w:color="FFFFFF"/>
              <w:right w:val="single" w:sz="8" w:space="0" w:color="FFFFFF"/>
            </w:tcBorders>
            <w:shd w:val="clear" w:color="auto" w:fill="CBE0FF"/>
            <w:tcMar>
              <w:top w:w="15" w:type="dxa"/>
              <w:left w:w="108" w:type="dxa"/>
              <w:bottom w:w="0" w:type="dxa"/>
              <w:right w:w="108" w:type="dxa"/>
            </w:tcMar>
            <w:hideMark/>
          </w:tcPr>
          <w:p w14:paraId="3CC359B5" w14:textId="77777777" w:rsidR="00C429A1" w:rsidRPr="00590329" w:rsidRDefault="00C429A1" w:rsidP="008A2380">
            <w:pPr>
              <w:spacing w:after="0" w:line="240" w:lineRule="auto"/>
              <w:jc w:val="both"/>
              <w:rPr>
                <w:lang w:val="en-IE"/>
              </w:rPr>
            </w:pPr>
            <w:r w:rsidRPr="00590329">
              <w:t> </w:t>
            </w:r>
          </w:p>
        </w:tc>
        <w:tc>
          <w:tcPr>
            <w:tcW w:w="1407" w:type="dxa"/>
            <w:tcBorders>
              <w:top w:val="single" w:sz="8" w:space="0" w:color="FFFFFF"/>
              <w:left w:val="single" w:sz="8" w:space="0" w:color="FFFFFF"/>
              <w:bottom w:val="single" w:sz="8" w:space="0" w:color="FFFFFF"/>
              <w:right w:val="single" w:sz="8" w:space="0" w:color="FFFFFF"/>
            </w:tcBorders>
            <w:shd w:val="clear" w:color="auto" w:fill="CBE0FF"/>
            <w:tcMar>
              <w:top w:w="15" w:type="dxa"/>
              <w:left w:w="108" w:type="dxa"/>
              <w:bottom w:w="0" w:type="dxa"/>
              <w:right w:w="108" w:type="dxa"/>
            </w:tcMar>
            <w:hideMark/>
          </w:tcPr>
          <w:p w14:paraId="2D553A11" w14:textId="77777777" w:rsidR="00C429A1" w:rsidRPr="00590329" w:rsidRDefault="00C429A1" w:rsidP="008A2380">
            <w:pPr>
              <w:spacing w:after="0" w:line="240" w:lineRule="auto"/>
              <w:jc w:val="both"/>
              <w:rPr>
                <w:lang w:val="en-IE"/>
              </w:rPr>
            </w:pPr>
            <w:r w:rsidRPr="00590329">
              <w:t> </w:t>
            </w:r>
          </w:p>
        </w:tc>
        <w:tc>
          <w:tcPr>
            <w:tcW w:w="1298" w:type="dxa"/>
            <w:tcBorders>
              <w:top w:val="single" w:sz="8" w:space="0" w:color="FFFFFF"/>
              <w:left w:val="single" w:sz="8" w:space="0" w:color="FFFFFF"/>
              <w:bottom w:val="single" w:sz="8" w:space="0" w:color="FFFFFF"/>
              <w:right w:val="single" w:sz="8" w:space="0" w:color="FFFFFF"/>
            </w:tcBorders>
            <w:shd w:val="clear" w:color="auto" w:fill="CBE0FF"/>
            <w:tcMar>
              <w:top w:w="15" w:type="dxa"/>
              <w:left w:w="108" w:type="dxa"/>
              <w:bottom w:w="0" w:type="dxa"/>
              <w:right w:w="108" w:type="dxa"/>
            </w:tcMar>
            <w:hideMark/>
          </w:tcPr>
          <w:p w14:paraId="39A16954" w14:textId="77777777" w:rsidR="00C429A1" w:rsidRPr="00590329" w:rsidRDefault="00C429A1" w:rsidP="008A2380">
            <w:pPr>
              <w:spacing w:after="0" w:line="240" w:lineRule="auto"/>
              <w:jc w:val="both"/>
              <w:rPr>
                <w:lang w:val="en-IE"/>
              </w:rPr>
            </w:pPr>
            <w:r w:rsidRPr="00590329">
              <w:t> </w:t>
            </w:r>
          </w:p>
        </w:tc>
        <w:tc>
          <w:tcPr>
            <w:tcW w:w="774" w:type="dxa"/>
            <w:tcBorders>
              <w:top w:val="single" w:sz="8" w:space="0" w:color="FFFFFF"/>
              <w:left w:val="single" w:sz="8" w:space="0" w:color="FFFFFF"/>
              <w:bottom w:val="single" w:sz="8" w:space="0" w:color="FFFFFF"/>
              <w:right w:val="single" w:sz="8" w:space="0" w:color="FFFFFF"/>
            </w:tcBorders>
            <w:shd w:val="clear" w:color="auto" w:fill="CBE0FF"/>
            <w:tcMar>
              <w:top w:w="15" w:type="dxa"/>
              <w:left w:w="108" w:type="dxa"/>
              <w:bottom w:w="0" w:type="dxa"/>
              <w:right w:w="108" w:type="dxa"/>
            </w:tcMar>
            <w:hideMark/>
          </w:tcPr>
          <w:p w14:paraId="00529C7A" w14:textId="77777777" w:rsidR="00C429A1" w:rsidRPr="00590329" w:rsidRDefault="00C429A1" w:rsidP="008A2380">
            <w:pPr>
              <w:spacing w:after="0" w:line="240" w:lineRule="auto"/>
              <w:jc w:val="both"/>
              <w:rPr>
                <w:lang w:val="en-IE"/>
              </w:rPr>
            </w:pPr>
            <w:r>
              <w:rPr>
                <w:lang w:val="en-IE"/>
              </w:rPr>
              <w:t>8</w:t>
            </w:r>
          </w:p>
        </w:tc>
      </w:tr>
      <w:tr w:rsidR="00C429A1" w:rsidRPr="00590329" w14:paraId="4D4FE911" w14:textId="77777777" w:rsidTr="00532433">
        <w:trPr>
          <w:trHeight w:val="244"/>
        </w:trPr>
        <w:tc>
          <w:tcPr>
            <w:tcW w:w="4035" w:type="dxa"/>
            <w:tcBorders>
              <w:top w:val="single" w:sz="8" w:space="0" w:color="FFFFFF"/>
              <w:left w:val="single" w:sz="8" w:space="0" w:color="FFFFFF"/>
              <w:bottom w:val="single" w:sz="8" w:space="0" w:color="FFFFFF"/>
              <w:right w:val="single" w:sz="8" w:space="0" w:color="FFFFFF"/>
            </w:tcBorders>
            <w:shd w:val="clear" w:color="auto" w:fill="0070C0"/>
            <w:tcMar>
              <w:top w:w="15" w:type="dxa"/>
              <w:left w:w="108" w:type="dxa"/>
              <w:bottom w:w="0" w:type="dxa"/>
              <w:right w:w="108" w:type="dxa"/>
            </w:tcMar>
            <w:hideMark/>
          </w:tcPr>
          <w:p w14:paraId="30F64BF0" w14:textId="7B4BFDC4" w:rsidR="00C429A1" w:rsidRPr="00590329" w:rsidRDefault="00532433" w:rsidP="008A2380">
            <w:pPr>
              <w:spacing w:after="0" w:line="240" w:lineRule="auto"/>
              <w:jc w:val="both"/>
              <w:rPr>
                <w:color w:val="FFFFFF" w:themeColor="background1"/>
                <w:lang w:val="en-IE"/>
              </w:rPr>
            </w:pPr>
            <w:r>
              <w:rPr>
                <w:color w:val="FFFFFF" w:themeColor="background1"/>
              </w:rPr>
              <w:t xml:space="preserve">Focus Group event </w:t>
            </w:r>
            <w:r w:rsidR="00C429A1" w:rsidRPr="00590329">
              <w:rPr>
                <w:color w:val="FFFFFF" w:themeColor="background1"/>
              </w:rPr>
              <w:t xml:space="preserve">(Johannesburg) </w:t>
            </w:r>
            <w:r w:rsidR="00C429A1" w:rsidRPr="00532433">
              <w:rPr>
                <w:color w:val="FFFFFF" w:themeColor="background1"/>
                <w:vertAlign w:val="superscript"/>
              </w:rPr>
              <w:t>[2]</w:t>
            </w:r>
            <w:r w:rsidR="00C429A1" w:rsidRPr="00590329">
              <w:rPr>
                <w:color w:val="FFFFFF" w:themeColor="background1"/>
              </w:rPr>
              <w:t xml:space="preserve"> </w:t>
            </w:r>
          </w:p>
        </w:tc>
        <w:tc>
          <w:tcPr>
            <w:tcW w:w="1265" w:type="dxa"/>
            <w:tcBorders>
              <w:top w:val="single" w:sz="8" w:space="0" w:color="FFFFFF"/>
              <w:left w:val="single" w:sz="8" w:space="0" w:color="FFFFFF"/>
              <w:bottom w:val="single" w:sz="8" w:space="0" w:color="FFFFFF"/>
              <w:right w:val="single" w:sz="8" w:space="0" w:color="FFFFFF"/>
            </w:tcBorders>
            <w:shd w:val="clear" w:color="auto" w:fill="E7F0FF"/>
            <w:tcMar>
              <w:top w:w="15" w:type="dxa"/>
              <w:left w:w="108" w:type="dxa"/>
              <w:bottom w:w="0" w:type="dxa"/>
              <w:right w:w="108" w:type="dxa"/>
            </w:tcMar>
            <w:hideMark/>
          </w:tcPr>
          <w:p w14:paraId="73CC1006" w14:textId="77777777" w:rsidR="00C429A1" w:rsidRPr="00590329" w:rsidRDefault="00C429A1" w:rsidP="008A2380">
            <w:pPr>
              <w:spacing w:after="0" w:line="240" w:lineRule="auto"/>
              <w:jc w:val="both"/>
              <w:rPr>
                <w:lang w:val="en-IE"/>
              </w:rPr>
            </w:pPr>
            <w:r w:rsidRPr="00590329">
              <w:t>4</w:t>
            </w:r>
            <w:r>
              <w:t>8</w:t>
            </w:r>
          </w:p>
        </w:tc>
        <w:tc>
          <w:tcPr>
            <w:tcW w:w="1407" w:type="dxa"/>
            <w:tcBorders>
              <w:top w:val="single" w:sz="8" w:space="0" w:color="FFFFFF"/>
              <w:left w:val="single" w:sz="8" w:space="0" w:color="FFFFFF"/>
              <w:bottom w:val="single" w:sz="8" w:space="0" w:color="FFFFFF"/>
              <w:right w:val="single" w:sz="8" w:space="0" w:color="FFFFFF"/>
            </w:tcBorders>
            <w:shd w:val="clear" w:color="auto" w:fill="E7F0FF"/>
            <w:tcMar>
              <w:top w:w="15" w:type="dxa"/>
              <w:left w:w="108" w:type="dxa"/>
              <w:bottom w:w="0" w:type="dxa"/>
              <w:right w:w="108" w:type="dxa"/>
            </w:tcMar>
            <w:hideMark/>
          </w:tcPr>
          <w:p w14:paraId="768FAE36" w14:textId="77777777" w:rsidR="00C429A1" w:rsidRPr="00590329" w:rsidRDefault="00C429A1" w:rsidP="008A2380">
            <w:pPr>
              <w:spacing w:after="0" w:line="240" w:lineRule="auto"/>
              <w:jc w:val="both"/>
              <w:rPr>
                <w:lang w:val="en-IE"/>
              </w:rPr>
            </w:pPr>
            <w:r w:rsidRPr="00590329">
              <w:t> </w:t>
            </w:r>
          </w:p>
        </w:tc>
        <w:tc>
          <w:tcPr>
            <w:tcW w:w="1298" w:type="dxa"/>
            <w:tcBorders>
              <w:top w:val="single" w:sz="8" w:space="0" w:color="FFFFFF"/>
              <w:left w:val="single" w:sz="8" w:space="0" w:color="FFFFFF"/>
              <w:bottom w:val="single" w:sz="8" w:space="0" w:color="FFFFFF"/>
              <w:right w:val="single" w:sz="8" w:space="0" w:color="FFFFFF"/>
            </w:tcBorders>
            <w:shd w:val="clear" w:color="auto" w:fill="E7F0FF"/>
            <w:tcMar>
              <w:top w:w="15" w:type="dxa"/>
              <w:left w:w="108" w:type="dxa"/>
              <w:bottom w:w="0" w:type="dxa"/>
              <w:right w:w="108" w:type="dxa"/>
            </w:tcMar>
            <w:hideMark/>
          </w:tcPr>
          <w:p w14:paraId="011B4D86" w14:textId="77777777" w:rsidR="00C429A1" w:rsidRPr="00590329" w:rsidRDefault="00C429A1" w:rsidP="008A2380">
            <w:pPr>
              <w:spacing w:after="0" w:line="240" w:lineRule="auto"/>
              <w:jc w:val="both"/>
              <w:rPr>
                <w:lang w:val="en-IE"/>
              </w:rPr>
            </w:pPr>
            <w:r w:rsidRPr="00590329">
              <w:t> </w:t>
            </w:r>
          </w:p>
        </w:tc>
        <w:tc>
          <w:tcPr>
            <w:tcW w:w="774" w:type="dxa"/>
            <w:tcBorders>
              <w:top w:val="single" w:sz="8" w:space="0" w:color="FFFFFF"/>
              <w:left w:val="single" w:sz="8" w:space="0" w:color="FFFFFF"/>
              <w:bottom w:val="single" w:sz="8" w:space="0" w:color="FFFFFF"/>
              <w:right w:val="single" w:sz="8" w:space="0" w:color="FFFFFF"/>
            </w:tcBorders>
            <w:shd w:val="clear" w:color="auto" w:fill="E7F0FF"/>
            <w:tcMar>
              <w:top w:w="15" w:type="dxa"/>
              <w:left w:w="108" w:type="dxa"/>
              <w:bottom w:w="0" w:type="dxa"/>
              <w:right w:w="108" w:type="dxa"/>
            </w:tcMar>
            <w:hideMark/>
          </w:tcPr>
          <w:p w14:paraId="0F79C38E" w14:textId="77777777" w:rsidR="00C429A1" w:rsidRPr="00590329" w:rsidRDefault="00C429A1" w:rsidP="008A2380">
            <w:pPr>
              <w:spacing w:after="0" w:line="240" w:lineRule="auto"/>
              <w:jc w:val="both"/>
              <w:rPr>
                <w:lang w:val="en-IE"/>
              </w:rPr>
            </w:pPr>
            <w:r w:rsidRPr="00590329">
              <w:t>4</w:t>
            </w:r>
            <w:r>
              <w:t>8</w:t>
            </w:r>
          </w:p>
        </w:tc>
      </w:tr>
      <w:tr w:rsidR="00C429A1" w:rsidRPr="00590329" w14:paraId="7C1F850C" w14:textId="77777777" w:rsidTr="00532433">
        <w:trPr>
          <w:trHeight w:val="362"/>
        </w:trPr>
        <w:tc>
          <w:tcPr>
            <w:tcW w:w="4035" w:type="dxa"/>
            <w:tcBorders>
              <w:top w:val="single" w:sz="8" w:space="0" w:color="FFFFFF"/>
              <w:left w:val="single" w:sz="8" w:space="0" w:color="FFFFFF"/>
              <w:bottom w:val="single" w:sz="8" w:space="0" w:color="FFFFFF"/>
              <w:right w:val="single" w:sz="8" w:space="0" w:color="FFFFFF"/>
            </w:tcBorders>
            <w:shd w:val="clear" w:color="auto" w:fill="0070C0"/>
            <w:tcMar>
              <w:top w:w="15" w:type="dxa"/>
              <w:left w:w="108" w:type="dxa"/>
              <w:bottom w:w="0" w:type="dxa"/>
              <w:right w:w="108" w:type="dxa"/>
            </w:tcMar>
            <w:hideMark/>
          </w:tcPr>
          <w:p w14:paraId="0DAD0549" w14:textId="77777777" w:rsidR="00C429A1" w:rsidRPr="00532433" w:rsidRDefault="00C429A1" w:rsidP="008A2380">
            <w:pPr>
              <w:spacing w:after="0" w:line="240" w:lineRule="auto"/>
              <w:jc w:val="both"/>
              <w:rPr>
                <w:i/>
                <w:iCs/>
                <w:color w:val="FFFFFF" w:themeColor="background1"/>
                <w:lang w:val="en-IE"/>
              </w:rPr>
            </w:pPr>
            <w:r w:rsidRPr="00532433">
              <w:rPr>
                <w:b/>
                <w:bCs/>
                <w:i/>
                <w:iCs/>
                <w:color w:val="FFFFFF" w:themeColor="background1"/>
              </w:rPr>
              <w:t>Total connections</w:t>
            </w:r>
          </w:p>
        </w:tc>
        <w:tc>
          <w:tcPr>
            <w:tcW w:w="1265" w:type="dxa"/>
            <w:tcBorders>
              <w:top w:val="single" w:sz="8" w:space="0" w:color="FFFFFF"/>
              <w:left w:val="single" w:sz="8" w:space="0" w:color="FFFFFF"/>
              <w:bottom w:val="single" w:sz="8" w:space="0" w:color="FFFFFF"/>
              <w:right w:val="single" w:sz="8" w:space="0" w:color="FFFFFF"/>
            </w:tcBorders>
            <w:shd w:val="clear" w:color="auto" w:fill="CBE0FF"/>
            <w:tcMar>
              <w:top w:w="15" w:type="dxa"/>
              <w:left w:w="108" w:type="dxa"/>
              <w:bottom w:w="0" w:type="dxa"/>
              <w:right w:w="108" w:type="dxa"/>
            </w:tcMar>
            <w:hideMark/>
          </w:tcPr>
          <w:p w14:paraId="41B0840E" w14:textId="77777777" w:rsidR="00C429A1" w:rsidRPr="00532433" w:rsidRDefault="00C429A1" w:rsidP="008A2380">
            <w:pPr>
              <w:spacing w:after="0" w:line="240" w:lineRule="auto"/>
              <w:jc w:val="both"/>
              <w:rPr>
                <w:i/>
                <w:iCs/>
                <w:lang w:val="en-IE"/>
              </w:rPr>
            </w:pPr>
            <w:r w:rsidRPr="00532433">
              <w:rPr>
                <w:i/>
                <w:iCs/>
                <w:lang w:val="en-IE"/>
              </w:rPr>
              <w:t>82</w:t>
            </w:r>
          </w:p>
        </w:tc>
        <w:tc>
          <w:tcPr>
            <w:tcW w:w="1407" w:type="dxa"/>
            <w:tcBorders>
              <w:top w:val="single" w:sz="8" w:space="0" w:color="FFFFFF"/>
              <w:left w:val="single" w:sz="8" w:space="0" w:color="FFFFFF"/>
              <w:bottom w:val="single" w:sz="8" w:space="0" w:color="FFFFFF"/>
              <w:right w:val="single" w:sz="8" w:space="0" w:color="FFFFFF"/>
            </w:tcBorders>
            <w:shd w:val="clear" w:color="auto" w:fill="CBE0FF"/>
            <w:tcMar>
              <w:top w:w="15" w:type="dxa"/>
              <w:left w:w="108" w:type="dxa"/>
              <w:bottom w:w="0" w:type="dxa"/>
              <w:right w:w="108" w:type="dxa"/>
            </w:tcMar>
            <w:hideMark/>
          </w:tcPr>
          <w:p w14:paraId="2BC6F251" w14:textId="77777777" w:rsidR="00C429A1" w:rsidRPr="00532433" w:rsidRDefault="00C429A1" w:rsidP="008A2380">
            <w:pPr>
              <w:spacing w:after="0" w:line="240" w:lineRule="auto"/>
              <w:jc w:val="both"/>
              <w:rPr>
                <w:i/>
                <w:iCs/>
                <w:lang w:val="en-IE"/>
              </w:rPr>
            </w:pPr>
            <w:r w:rsidRPr="00532433">
              <w:rPr>
                <w:i/>
                <w:iCs/>
                <w:lang w:val="en-IE"/>
              </w:rPr>
              <w:t>15</w:t>
            </w:r>
          </w:p>
        </w:tc>
        <w:tc>
          <w:tcPr>
            <w:tcW w:w="1298" w:type="dxa"/>
            <w:tcBorders>
              <w:top w:val="single" w:sz="8" w:space="0" w:color="FFFFFF"/>
              <w:left w:val="single" w:sz="8" w:space="0" w:color="FFFFFF"/>
              <w:bottom w:val="single" w:sz="8" w:space="0" w:color="FFFFFF"/>
              <w:right w:val="single" w:sz="8" w:space="0" w:color="FFFFFF"/>
            </w:tcBorders>
            <w:shd w:val="clear" w:color="auto" w:fill="CBE0FF"/>
            <w:tcMar>
              <w:top w:w="15" w:type="dxa"/>
              <w:left w:w="108" w:type="dxa"/>
              <w:bottom w:w="0" w:type="dxa"/>
              <w:right w:w="108" w:type="dxa"/>
            </w:tcMar>
            <w:hideMark/>
          </w:tcPr>
          <w:p w14:paraId="0A4AD01E" w14:textId="77777777" w:rsidR="00C429A1" w:rsidRPr="00532433" w:rsidRDefault="00C429A1" w:rsidP="008A2380">
            <w:pPr>
              <w:spacing w:after="0" w:line="240" w:lineRule="auto"/>
              <w:jc w:val="both"/>
              <w:rPr>
                <w:i/>
                <w:iCs/>
                <w:lang w:val="en-IE"/>
              </w:rPr>
            </w:pPr>
            <w:r w:rsidRPr="00532433">
              <w:rPr>
                <w:i/>
                <w:iCs/>
                <w:lang w:val="en-IE"/>
              </w:rPr>
              <w:t>13</w:t>
            </w:r>
          </w:p>
        </w:tc>
        <w:tc>
          <w:tcPr>
            <w:tcW w:w="774" w:type="dxa"/>
            <w:tcBorders>
              <w:top w:val="single" w:sz="8" w:space="0" w:color="FFFFFF"/>
              <w:left w:val="single" w:sz="8" w:space="0" w:color="FFFFFF"/>
              <w:bottom w:val="single" w:sz="8" w:space="0" w:color="FFFFFF"/>
              <w:right w:val="single" w:sz="8" w:space="0" w:color="FFFFFF"/>
            </w:tcBorders>
            <w:shd w:val="clear" w:color="auto" w:fill="CBE0FF"/>
            <w:tcMar>
              <w:top w:w="15" w:type="dxa"/>
              <w:left w:w="108" w:type="dxa"/>
              <w:bottom w:w="0" w:type="dxa"/>
              <w:right w:w="108" w:type="dxa"/>
            </w:tcMar>
            <w:hideMark/>
          </w:tcPr>
          <w:p w14:paraId="731EB555" w14:textId="77777777" w:rsidR="00C429A1" w:rsidRPr="00532433" w:rsidRDefault="00C429A1" w:rsidP="008A2380">
            <w:pPr>
              <w:spacing w:after="0" w:line="240" w:lineRule="auto"/>
              <w:jc w:val="both"/>
              <w:rPr>
                <w:i/>
                <w:iCs/>
                <w:lang w:val="en-IE"/>
              </w:rPr>
            </w:pPr>
            <w:r w:rsidRPr="00532433">
              <w:rPr>
                <w:i/>
                <w:iCs/>
                <w:lang w:val="en-IE"/>
              </w:rPr>
              <w:t>110</w:t>
            </w:r>
          </w:p>
        </w:tc>
      </w:tr>
      <w:tr w:rsidR="00C429A1" w:rsidRPr="00532433" w14:paraId="5B6DEDE6" w14:textId="77777777" w:rsidTr="00532433">
        <w:trPr>
          <w:trHeight w:val="396"/>
        </w:trPr>
        <w:tc>
          <w:tcPr>
            <w:tcW w:w="4035" w:type="dxa"/>
            <w:tcBorders>
              <w:top w:val="single" w:sz="8" w:space="0" w:color="FFFFFF"/>
              <w:left w:val="single" w:sz="8" w:space="0" w:color="FFFFFF"/>
              <w:bottom w:val="single" w:sz="8" w:space="0" w:color="FFFFFF"/>
              <w:right w:val="single" w:sz="8" w:space="0" w:color="FFFFFF"/>
            </w:tcBorders>
            <w:shd w:val="clear" w:color="auto" w:fill="0070C0"/>
            <w:tcMar>
              <w:top w:w="15" w:type="dxa"/>
              <w:left w:w="108" w:type="dxa"/>
              <w:bottom w:w="0" w:type="dxa"/>
              <w:right w:w="108" w:type="dxa"/>
            </w:tcMar>
            <w:hideMark/>
          </w:tcPr>
          <w:p w14:paraId="60401146" w14:textId="77777777" w:rsidR="00C429A1" w:rsidRPr="00590329" w:rsidRDefault="00C429A1" w:rsidP="008A2380">
            <w:pPr>
              <w:spacing w:after="0" w:line="240" w:lineRule="auto"/>
              <w:jc w:val="both"/>
              <w:rPr>
                <w:color w:val="FFFFFF" w:themeColor="background1"/>
                <w:lang w:val="en-IE"/>
              </w:rPr>
            </w:pPr>
            <w:r w:rsidRPr="00590329">
              <w:rPr>
                <w:b/>
                <w:bCs/>
                <w:color w:val="FFFFFF" w:themeColor="background1"/>
              </w:rPr>
              <w:t>Total unique diaspora connections</w:t>
            </w:r>
          </w:p>
        </w:tc>
        <w:tc>
          <w:tcPr>
            <w:tcW w:w="1265" w:type="dxa"/>
            <w:tcBorders>
              <w:top w:val="single" w:sz="8" w:space="0" w:color="FFFFFF"/>
              <w:left w:val="single" w:sz="8" w:space="0" w:color="FFFFFF"/>
              <w:bottom w:val="single" w:sz="8" w:space="0" w:color="FFFFFF"/>
              <w:right w:val="single" w:sz="8" w:space="0" w:color="FFFFFF"/>
            </w:tcBorders>
            <w:shd w:val="clear" w:color="auto" w:fill="E7F0FF"/>
            <w:tcMar>
              <w:top w:w="15" w:type="dxa"/>
              <w:left w:w="108" w:type="dxa"/>
              <w:bottom w:w="0" w:type="dxa"/>
              <w:right w:w="108" w:type="dxa"/>
            </w:tcMar>
            <w:hideMark/>
          </w:tcPr>
          <w:p w14:paraId="14E38446" w14:textId="77777777" w:rsidR="00C429A1" w:rsidRPr="00590329" w:rsidRDefault="00C429A1" w:rsidP="008A2380">
            <w:pPr>
              <w:spacing w:after="0" w:line="240" w:lineRule="auto"/>
              <w:jc w:val="both"/>
              <w:rPr>
                <w:lang w:val="en-IE"/>
              </w:rPr>
            </w:pPr>
            <w:r w:rsidRPr="00590329">
              <w:rPr>
                <w:b/>
                <w:bCs/>
              </w:rPr>
              <w:t>6</w:t>
            </w:r>
            <w:r>
              <w:rPr>
                <w:b/>
                <w:bCs/>
              </w:rPr>
              <w:t>4</w:t>
            </w:r>
          </w:p>
        </w:tc>
        <w:tc>
          <w:tcPr>
            <w:tcW w:w="1407" w:type="dxa"/>
            <w:tcBorders>
              <w:top w:val="single" w:sz="8" w:space="0" w:color="FFFFFF"/>
              <w:left w:val="single" w:sz="8" w:space="0" w:color="FFFFFF"/>
              <w:bottom w:val="single" w:sz="8" w:space="0" w:color="FFFFFF"/>
              <w:right w:val="single" w:sz="8" w:space="0" w:color="FFFFFF"/>
            </w:tcBorders>
            <w:shd w:val="clear" w:color="auto" w:fill="E7F0FF"/>
            <w:tcMar>
              <w:top w:w="15" w:type="dxa"/>
              <w:left w:w="108" w:type="dxa"/>
              <w:bottom w:w="0" w:type="dxa"/>
              <w:right w:w="108" w:type="dxa"/>
            </w:tcMar>
            <w:hideMark/>
          </w:tcPr>
          <w:p w14:paraId="77561CBC" w14:textId="77777777" w:rsidR="00C429A1" w:rsidRPr="00532433" w:rsidRDefault="00C429A1" w:rsidP="008A2380">
            <w:pPr>
              <w:spacing w:after="0" w:line="240" w:lineRule="auto"/>
              <w:jc w:val="both"/>
              <w:rPr>
                <w:b/>
                <w:bCs/>
                <w:lang w:val="en-IE"/>
              </w:rPr>
            </w:pPr>
            <w:r w:rsidRPr="00532433">
              <w:rPr>
                <w:b/>
                <w:bCs/>
                <w:lang w:val="en-IE"/>
              </w:rPr>
              <w:t>13</w:t>
            </w:r>
          </w:p>
        </w:tc>
        <w:tc>
          <w:tcPr>
            <w:tcW w:w="1298" w:type="dxa"/>
            <w:tcBorders>
              <w:top w:val="single" w:sz="8" w:space="0" w:color="FFFFFF"/>
              <w:left w:val="single" w:sz="8" w:space="0" w:color="FFFFFF"/>
              <w:bottom w:val="single" w:sz="8" w:space="0" w:color="FFFFFF"/>
              <w:right w:val="single" w:sz="8" w:space="0" w:color="FFFFFF"/>
            </w:tcBorders>
            <w:shd w:val="clear" w:color="auto" w:fill="E7F0FF"/>
            <w:tcMar>
              <w:top w:w="15" w:type="dxa"/>
              <w:left w:w="108" w:type="dxa"/>
              <w:bottom w:w="0" w:type="dxa"/>
              <w:right w:w="108" w:type="dxa"/>
            </w:tcMar>
            <w:hideMark/>
          </w:tcPr>
          <w:p w14:paraId="3D99580D" w14:textId="77777777" w:rsidR="00C429A1" w:rsidRPr="00532433" w:rsidRDefault="00C429A1" w:rsidP="008A2380">
            <w:pPr>
              <w:spacing w:after="0" w:line="240" w:lineRule="auto"/>
              <w:jc w:val="both"/>
              <w:rPr>
                <w:b/>
                <w:bCs/>
                <w:lang w:val="en-IE"/>
              </w:rPr>
            </w:pPr>
            <w:r w:rsidRPr="00532433">
              <w:rPr>
                <w:b/>
                <w:bCs/>
                <w:lang w:val="en-IE"/>
              </w:rPr>
              <w:t>13</w:t>
            </w:r>
          </w:p>
        </w:tc>
        <w:tc>
          <w:tcPr>
            <w:tcW w:w="774" w:type="dxa"/>
            <w:tcBorders>
              <w:top w:val="single" w:sz="8" w:space="0" w:color="FFFFFF"/>
              <w:left w:val="single" w:sz="8" w:space="0" w:color="FFFFFF"/>
              <w:bottom w:val="single" w:sz="8" w:space="0" w:color="FFFFFF"/>
              <w:right w:val="single" w:sz="8" w:space="0" w:color="FFFFFF"/>
            </w:tcBorders>
            <w:shd w:val="clear" w:color="auto" w:fill="E7F0FF"/>
            <w:tcMar>
              <w:top w:w="15" w:type="dxa"/>
              <w:left w:w="108" w:type="dxa"/>
              <w:bottom w:w="0" w:type="dxa"/>
              <w:right w:w="108" w:type="dxa"/>
            </w:tcMar>
            <w:hideMark/>
          </w:tcPr>
          <w:p w14:paraId="3ED3B906" w14:textId="77777777" w:rsidR="00C429A1" w:rsidRPr="00532433" w:rsidRDefault="00C429A1" w:rsidP="008A2380">
            <w:pPr>
              <w:spacing w:after="0" w:line="240" w:lineRule="auto"/>
              <w:jc w:val="both"/>
              <w:rPr>
                <w:b/>
                <w:bCs/>
                <w:lang w:val="en-IE"/>
              </w:rPr>
            </w:pPr>
            <w:r w:rsidRPr="00532433">
              <w:rPr>
                <w:b/>
                <w:bCs/>
                <w:lang w:val="en-IE"/>
              </w:rPr>
              <w:t>90</w:t>
            </w:r>
          </w:p>
        </w:tc>
      </w:tr>
    </w:tbl>
    <w:p w14:paraId="2199CEAD" w14:textId="77777777" w:rsidR="00532433" w:rsidRDefault="00532433" w:rsidP="00C429A1">
      <w:pPr>
        <w:spacing w:after="0" w:line="240" w:lineRule="auto"/>
        <w:jc w:val="both"/>
        <w:rPr>
          <w:vertAlign w:val="superscript"/>
        </w:rPr>
      </w:pPr>
    </w:p>
    <w:p w14:paraId="5632AEE2" w14:textId="77777777" w:rsidR="00532433" w:rsidRDefault="00C429A1" w:rsidP="00532433">
      <w:pPr>
        <w:spacing w:after="0" w:line="240" w:lineRule="auto"/>
        <w:ind w:firstLine="720"/>
        <w:jc w:val="both"/>
      </w:pPr>
      <w:r w:rsidRPr="00590329">
        <w:rPr>
          <w:vertAlign w:val="superscript"/>
        </w:rPr>
        <w:t>[1]</w:t>
      </w:r>
      <w:r w:rsidRPr="00590329">
        <w:t xml:space="preserve"> Emaswati abroad include: Taiwan (n=</w:t>
      </w:r>
      <w:r>
        <w:t>5</w:t>
      </w:r>
      <w:r w:rsidRPr="00590329">
        <w:t xml:space="preserve">); Belgium (n=2) Ghana (n=1) </w:t>
      </w:r>
      <w:r>
        <w:t xml:space="preserve">Germany (n=1) Ireland (n=1) </w:t>
      </w:r>
    </w:p>
    <w:p w14:paraId="234C7EC7" w14:textId="249A8024" w:rsidR="00C429A1" w:rsidRPr="00590329" w:rsidRDefault="00C429A1" w:rsidP="00532433">
      <w:pPr>
        <w:spacing w:after="0" w:line="240" w:lineRule="auto"/>
        <w:ind w:firstLine="720"/>
        <w:jc w:val="both"/>
        <w:rPr>
          <w:lang w:val="en-IE"/>
        </w:rPr>
      </w:pPr>
      <w:r>
        <w:t xml:space="preserve">Malawi (n=1) Sri Lanka (n=1) </w:t>
      </w:r>
      <w:r w:rsidRPr="00590329">
        <w:t xml:space="preserve">Tanzania (n=1) </w:t>
      </w:r>
      <w:r>
        <w:t>United Kingdom (n=1) United States (n=1)</w:t>
      </w:r>
    </w:p>
    <w:p w14:paraId="48A85330" w14:textId="7D2254D4" w:rsidR="00C429A1" w:rsidRPr="00590329" w:rsidRDefault="00532433" w:rsidP="00C429A1">
      <w:pPr>
        <w:spacing w:after="0" w:line="240" w:lineRule="auto"/>
        <w:jc w:val="both"/>
        <w:rPr>
          <w:lang w:val="en-IE"/>
        </w:rPr>
      </w:pPr>
      <w:r>
        <w:rPr>
          <w:vertAlign w:val="superscript"/>
        </w:rPr>
        <w:t xml:space="preserve">                    </w:t>
      </w:r>
      <w:r w:rsidR="00C429A1" w:rsidRPr="00532433">
        <w:rPr>
          <w:vertAlign w:val="superscript"/>
        </w:rPr>
        <w:t>[2]</w:t>
      </w:r>
      <w:r w:rsidR="00C429A1" w:rsidRPr="00590329">
        <w:t xml:space="preserve"> Only 10 (22%) of ‘Meet and Greet’ </w:t>
      </w:r>
      <w:r>
        <w:t xml:space="preserve">Event </w:t>
      </w:r>
      <w:r w:rsidR="00C429A1" w:rsidRPr="00590329">
        <w:t xml:space="preserve">Emaswati in SA </w:t>
      </w:r>
      <w:r>
        <w:t>participants</w:t>
      </w:r>
      <w:r w:rsidR="00C429A1" w:rsidRPr="00590329">
        <w:t xml:space="preserve"> completed the survey </w:t>
      </w:r>
    </w:p>
    <w:p w14:paraId="7C8C296E" w14:textId="77777777" w:rsidR="00C429A1" w:rsidRPr="00590329" w:rsidRDefault="00C429A1" w:rsidP="00C429A1">
      <w:pPr>
        <w:spacing w:after="0" w:line="240" w:lineRule="auto"/>
        <w:jc w:val="both"/>
        <w:rPr>
          <w:lang w:val="en-IE"/>
        </w:rPr>
      </w:pPr>
    </w:p>
    <w:p w14:paraId="281E6EBA" w14:textId="4C1CC615" w:rsidR="00C429A1" w:rsidRDefault="00C429A1" w:rsidP="00C429A1">
      <w:pPr>
        <w:spacing w:after="0" w:line="240" w:lineRule="auto"/>
        <w:jc w:val="both"/>
      </w:pPr>
      <w:r>
        <w:t>Emaswati diaspora were also</w:t>
      </w:r>
      <w:r w:rsidR="00532433">
        <w:t xml:space="preserve"> invited to </w:t>
      </w:r>
      <w:r>
        <w:t xml:space="preserve">provide their contact details to the IOM for future correspondence on </w:t>
      </w:r>
      <w:r w:rsidR="00532433">
        <w:t xml:space="preserve">the broader Diaspora Engagement Project. </w:t>
      </w:r>
      <w:r w:rsidR="004514E0">
        <w:t xml:space="preserve">The IOM </w:t>
      </w:r>
      <w:r w:rsidR="00532433">
        <w:t xml:space="preserve">Eswatini </w:t>
      </w:r>
      <w:r w:rsidR="004514E0">
        <w:t xml:space="preserve">will be </w:t>
      </w:r>
      <w:r w:rsidR="00532433">
        <w:t xml:space="preserve">presented </w:t>
      </w:r>
      <w:r w:rsidR="004514E0">
        <w:t xml:space="preserve">with this </w:t>
      </w:r>
      <w:r w:rsidR="00532433">
        <w:t xml:space="preserve">Emaswati diaspora </w:t>
      </w:r>
      <w:r w:rsidR="004514E0">
        <w:t>list</w:t>
      </w:r>
      <w:r w:rsidR="00532433">
        <w:t xml:space="preserve"> as</w:t>
      </w:r>
      <w:r>
        <w:t xml:space="preserve"> a separate document for future </w:t>
      </w:r>
      <w:r w:rsidR="00532433">
        <w:t>engagement</w:t>
      </w:r>
      <w:r>
        <w:t xml:space="preserve"> (n=65). </w:t>
      </w:r>
      <w:r w:rsidR="004514E0">
        <w:t>In addition, a separate listing of those Emaswati diaspora, noted from the survey, willing to engage with the IOM in further interviews or a focus group will also be included as a separate document to the IOM (n=30)</w:t>
      </w:r>
      <w:r w:rsidR="00532433">
        <w:t>, with some overlap between the two groups</w:t>
      </w:r>
      <w:r w:rsidR="004514E0">
        <w:t xml:space="preserve">. </w:t>
      </w:r>
    </w:p>
    <w:p w14:paraId="328AA286" w14:textId="36629045" w:rsidR="00C429A1" w:rsidRDefault="00C429A1" w:rsidP="003101B6">
      <w:pPr>
        <w:pStyle w:val="Heading3"/>
      </w:pPr>
      <w:bookmarkStart w:id="13" w:name="_Toc82028516"/>
      <w:r>
        <w:t>1</w:t>
      </w:r>
      <w:r w:rsidR="003101B6">
        <w:t>.2.6</w:t>
      </w:r>
      <w:r>
        <w:tab/>
        <w:t>Technical Working Group</w:t>
      </w:r>
      <w:bookmarkEnd w:id="13"/>
    </w:p>
    <w:p w14:paraId="70A816EF" w14:textId="19896E1E" w:rsidR="00601B87" w:rsidRDefault="00C429A1" w:rsidP="00CE66A1">
      <w:pPr>
        <w:spacing w:after="0" w:line="240" w:lineRule="auto"/>
        <w:jc w:val="both"/>
        <w:rPr>
          <w:szCs w:val="22"/>
        </w:rPr>
      </w:pPr>
      <w:r>
        <w:t xml:space="preserve">To drive the overall Diaspora Engagement Project, a Technical Working Group was appointed that included a cross-section of </w:t>
      </w:r>
      <w:r w:rsidR="00532433">
        <w:t>Ministries in the G</w:t>
      </w:r>
      <w:r>
        <w:t xml:space="preserve">overnment </w:t>
      </w:r>
      <w:r w:rsidR="00532433">
        <w:t xml:space="preserve">of the Kingdom of Eswatini, </w:t>
      </w:r>
      <w:r>
        <w:t>key IOM personnel</w:t>
      </w:r>
      <w:r w:rsidR="00532433">
        <w:t xml:space="preserve"> and key diaspora-linked organizations</w:t>
      </w:r>
      <w:r>
        <w:t>. Alongside the TWG, Kingsley Aikins, an internationally recognized diaspora expert and CEO of the Networking Institute, offer</w:t>
      </w:r>
      <w:r w:rsidR="00532433">
        <w:t>ed</w:t>
      </w:r>
      <w:r>
        <w:t xml:space="preserve"> support to the diaspora mapping component of the project. </w:t>
      </w:r>
      <w:r w:rsidRPr="00AF50BF">
        <w:rPr>
          <w:szCs w:val="22"/>
        </w:rPr>
        <w:t xml:space="preserve">A list of members of the TWG, as of April 2021, is </w:t>
      </w:r>
      <w:r w:rsidR="00CE66A1">
        <w:rPr>
          <w:szCs w:val="22"/>
        </w:rPr>
        <w:t xml:space="preserve">in Section 6 - 6.1- Technical Working Group. </w:t>
      </w:r>
    </w:p>
    <w:p w14:paraId="4852290C" w14:textId="12FD9B63" w:rsidR="005F64F3" w:rsidRDefault="005F64F3" w:rsidP="00CE66A1">
      <w:pPr>
        <w:spacing w:after="0" w:line="240" w:lineRule="auto"/>
        <w:jc w:val="both"/>
        <w:rPr>
          <w:szCs w:val="22"/>
        </w:rPr>
      </w:pPr>
    </w:p>
    <w:p w14:paraId="263ED944" w14:textId="03EA300B" w:rsidR="005F64F3" w:rsidRDefault="005F64F3" w:rsidP="00CE66A1">
      <w:pPr>
        <w:spacing w:after="0" w:line="240" w:lineRule="auto"/>
        <w:jc w:val="both"/>
        <w:rPr>
          <w:szCs w:val="22"/>
        </w:rPr>
      </w:pPr>
    </w:p>
    <w:p w14:paraId="4A41BB03" w14:textId="6D0F3BD4" w:rsidR="005F64F3" w:rsidRDefault="005F64F3" w:rsidP="00CE66A1">
      <w:pPr>
        <w:spacing w:after="0" w:line="240" w:lineRule="auto"/>
        <w:jc w:val="both"/>
        <w:rPr>
          <w:szCs w:val="22"/>
        </w:rPr>
      </w:pPr>
    </w:p>
    <w:p w14:paraId="7C771B43" w14:textId="21C060D4" w:rsidR="005F64F3" w:rsidRDefault="005F64F3" w:rsidP="00CE66A1">
      <w:pPr>
        <w:spacing w:after="0" w:line="240" w:lineRule="auto"/>
        <w:jc w:val="both"/>
        <w:rPr>
          <w:szCs w:val="22"/>
        </w:rPr>
      </w:pPr>
    </w:p>
    <w:p w14:paraId="6C4F6B39" w14:textId="013CB8C2" w:rsidR="005F64F3" w:rsidRDefault="005F64F3" w:rsidP="00CE66A1">
      <w:pPr>
        <w:spacing w:after="0" w:line="240" w:lineRule="auto"/>
        <w:jc w:val="both"/>
        <w:rPr>
          <w:szCs w:val="22"/>
        </w:rPr>
      </w:pPr>
    </w:p>
    <w:p w14:paraId="118891D1" w14:textId="74C96CB3" w:rsidR="005F64F3" w:rsidRDefault="005F64F3" w:rsidP="00CE66A1">
      <w:pPr>
        <w:spacing w:after="0" w:line="240" w:lineRule="auto"/>
        <w:jc w:val="both"/>
        <w:rPr>
          <w:szCs w:val="22"/>
        </w:rPr>
      </w:pPr>
    </w:p>
    <w:p w14:paraId="6E5C1346" w14:textId="5BE2D476" w:rsidR="005F64F3" w:rsidRDefault="005F64F3" w:rsidP="00CE66A1">
      <w:pPr>
        <w:spacing w:after="0" w:line="240" w:lineRule="auto"/>
        <w:jc w:val="both"/>
        <w:rPr>
          <w:szCs w:val="22"/>
        </w:rPr>
      </w:pPr>
    </w:p>
    <w:p w14:paraId="27FDA2E3" w14:textId="77777777" w:rsidR="005F64F3" w:rsidRPr="005F64F3" w:rsidRDefault="005F64F3" w:rsidP="00CE66A1">
      <w:pPr>
        <w:spacing w:after="0" w:line="240" w:lineRule="auto"/>
        <w:jc w:val="both"/>
        <w:rPr>
          <w:szCs w:val="22"/>
        </w:rPr>
      </w:pPr>
    </w:p>
    <w:p w14:paraId="2E8A9734" w14:textId="77777777" w:rsidR="003101B6" w:rsidRDefault="003101B6" w:rsidP="003101B6">
      <w:pPr>
        <w:pStyle w:val="Heading2"/>
      </w:pPr>
      <w:bookmarkStart w:id="14" w:name="_Toc82028517"/>
      <w:r>
        <w:t>1.3</w:t>
      </w:r>
      <w:r>
        <w:tab/>
        <w:t>Definition of Eswatini Diaspora</w:t>
      </w:r>
      <w:bookmarkEnd w:id="14"/>
    </w:p>
    <w:p w14:paraId="15D77FA8" w14:textId="4556F69B" w:rsidR="003101B6" w:rsidRPr="00E66603" w:rsidRDefault="00A530F8" w:rsidP="003101B6">
      <w:pPr>
        <w:spacing w:line="240" w:lineRule="auto"/>
        <w:jc w:val="both"/>
        <w:rPr>
          <w:color w:val="000000"/>
          <w:szCs w:val="22"/>
        </w:rPr>
      </w:pPr>
      <w:r>
        <w:rPr>
          <w:color w:val="000000"/>
          <w:szCs w:val="22"/>
        </w:rPr>
        <w:t>T</w:t>
      </w:r>
      <w:r w:rsidR="003101B6">
        <w:rPr>
          <w:color w:val="000000"/>
          <w:szCs w:val="22"/>
        </w:rPr>
        <w:t xml:space="preserve">his mapping </w:t>
      </w:r>
      <w:r>
        <w:rPr>
          <w:color w:val="000000"/>
          <w:szCs w:val="22"/>
        </w:rPr>
        <w:t xml:space="preserve">exercise adopted a </w:t>
      </w:r>
      <w:r w:rsidR="003101B6">
        <w:rPr>
          <w:color w:val="000000"/>
          <w:szCs w:val="22"/>
        </w:rPr>
        <w:t xml:space="preserve">broad definition of </w:t>
      </w:r>
      <w:r>
        <w:rPr>
          <w:color w:val="000000"/>
          <w:szCs w:val="22"/>
        </w:rPr>
        <w:t xml:space="preserve">the </w:t>
      </w:r>
      <w:r w:rsidR="003101B6">
        <w:rPr>
          <w:color w:val="000000"/>
          <w:szCs w:val="22"/>
        </w:rPr>
        <w:t xml:space="preserve">Eswatini diaspora. </w:t>
      </w:r>
      <w:r w:rsidR="003101B6" w:rsidRPr="00E66603">
        <w:rPr>
          <w:color w:val="000000"/>
          <w:szCs w:val="22"/>
        </w:rPr>
        <w:t xml:space="preserve">The Emaswati diaspora </w:t>
      </w:r>
      <w:r w:rsidR="003101B6">
        <w:rPr>
          <w:color w:val="000000"/>
          <w:szCs w:val="22"/>
        </w:rPr>
        <w:t>goes</w:t>
      </w:r>
      <w:r w:rsidR="003101B6" w:rsidRPr="00E66603">
        <w:rPr>
          <w:color w:val="000000"/>
          <w:szCs w:val="22"/>
        </w:rPr>
        <w:t xml:space="preserve"> beyond those with Eswatini citizenship. Those with ancestry to Eswatini (e.g. </w:t>
      </w:r>
      <w:r w:rsidR="003101B6">
        <w:rPr>
          <w:color w:val="000000"/>
          <w:szCs w:val="22"/>
        </w:rPr>
        <w:t xml:space="preserve">parent or </w:t>
      </w:r>
      <w:r w:rsidR="003101B6" w:rsidRPr="00E66603">
        <w:rPr>
          <w:color w:val="000000"/>
          <w:szCs w:val="22"/>
        </w:rPr>
        <w:t>grandparent from Eswatini)</w:t>
      </w:r>
      <w:r w:rsidR="003101B6">
        <w:rPr>
          <w:color w:val="000000"/>
          <w:szCs w:val="22"/>
        </w:rPr>
        <w:t xml:space="preserve"> are p</w:t>
      </w:r>
      <w:r w:rsidR="003101B6" w:rsidRPr="00E66603">
        <w:rPr>
          <w:color w:val="000000"/>
          <w:szCs w:val="22"/>
        </w:rPr>
        <w:t xml:space="preserve">art of an inclusive definition. </w:t>
      </w:r>
      <w:r>
        <w:rPr>
          <w:color w:val="000000"/>
          <w:szCs w:val="22"/>
        </w:rPr>
        <w:t xml:space="preserve">Former citizens of Eswatini are also part of a broad definition. </w:t>
      </w:r>
      <w:r w:rsidR="003101B6" w:rsidRPr="00E66603">
        <w:rPr>
          <w:color w:val="000000"/>
          <w:szCs w:val="22"/>
        </w:rPr>
        <w:t>Moreover, those who spent</w:t>
      </w:r>
      <w:r>
        <w:rPr>
          <w:color w:val="000000"/>
          <w:szCs w:val="22"/>
        </w:rPr>
        <w:t xml:space="preserve"> </w:t>
      </w:r>
      <w:r w:rsidR="003101B6" w:rsidRPr="00E66603">
        <w:rPr>
          <w:color w:val="000000"/>
          <w:szCs w:val="22"/>
        </w:rPr>
        <w:t>time in Eswatini (e.g. US Peace Corps</w:t>
      </w:r>
      <w:r>
        <w:rPr>
          <w:color w:val="000000"/>
          <w:szCs w:val="22"/>
        </w:rPr>
        <w:t>, alumni of schools/university</w:t>
      </w:r>
      <w:r w:rsidR="003101B6" w:rsidRPr="00E66603">
        <w:rPr>
          <w:color w:val="000000"/>
          <w:szCs w:val="22"/>
        </w:rPr>
        <w:t xml:space="preserve">) or British-Swati diaspora </w:t>
      </w:r>
      <w:r>
        <w:rPr>
          <w:color w:val="000000"/>
          <w:szCs w:val="22"/>
        </w:rPr>
        <w:t>are a</w:t>
      </w:r>
      <w:r w:rsidR="003101B6" w:rsidRPr="00E66603">
        <w:rPr>
          <w:color w:val="000000"/>
          <w:szCs w:val="22"/>
        </w:rPr>
        <w:t xml:space="preserve"> component of a wider diaspora</w:t>
      </w:r>
      <w:r w:rsidR="003101B6">
        <w:rPr>
          <w:color w:val="000000"/>
          <w:szCs w:val="22"/>
        </w:rPr>
        <w:t xml:space="preserve"> definition</w:t>
      </w:r>
      <w:r w:rsidR="003101B6" w:rsidRPr="00E66603">
        <w:rPr>
          <w:rStyle w:val="EndnoteReference"/>
          <w:color w:val="000000"/>
          <w:szCs w:val="22"/>
        </w:rPr>
        <w:endnoteReference w:id="7"/>
      </w:r>
      <w:r w:rsidR="003101B6" w:rsidRPr="00E66603">
        <w:rPr>
          <w:color w:val="000000"/>
          <w:szCs w:val="22"/>
        </w:rPr>
        <w:t xml:space="preserve"> as t</w:t>
      </w:r>
      <w:r w:rsidR="00596A56">
        <w:rPr>
          <w:color w:val="000000"/>
          <w:szCs w:val="22"/>
        </w:rPr>
        <w:t>hey</w:t>
      </w:r>
      <w:r w:rsidR="003101B6" w:rsidRPr="00E66603">
        <w:rPr>
          <w:color w:val="000000"/>
          <w:szCs w:val="22"/>
        </w:rPr>
        <w:t xml:space="preserve"> maintain an affinity and potential connections with the country. </w:t>
      </w:r>
    </w:p>
    <w:p w14:paraId="07491ABD" w14:textId="4AD9339B" w:rsidR="003101B6" w:rsidRPr="00E66603" w:rsidRDefault="00596A56" w:rsidP="003101B6">
      <w:pPr>
        <w:spacing w:line="240" w:lineRule="auto"/>
        <w:jc w:val="both"/>
        <w:rPr>
          <w:color w:val="000000"/>
          <w:szCs w:val="22"/>
        </w:rPr>
      </w:pPr>
      <w:r>
        <w:rPr>
          <w:color w:val="000000"/>
          <w:szCs w:val="22"/>
        </w:rPr>
        <w:t xml:space="preserve">As this broader Diaspora Engagement Project develops, </w:t>
      </w:r>
      <w:r w:rsidR="003101B6" w:rsidRPr="00E66603">
        <w:rPr>
          <w:color w:val="000000"/>
          <w:szCs w:val="22"/>
        </w:rPr>
        <w:t xml:space="preserve">the Technical Working Group </w:t>
      </w:r>
      <w:r w:rsidR="00A530F8">
        <w:rPr>
          <w:color w:val="000000"/>
          <w:szCs w:val="22"/>
        </w:rPr>
        <w:t xml:space="preserve">are encouraged to </w:t>
      </w:r>
      <w:r w:rsidR="003101B6">
        <w:rPr>
          <w:color w:val="000000"/>
          <w:szCs w:val="22"/>
        </w:rPr>
        <w:t>confirm</w:t>
      </w:r>
      <w:r w:rsidR="003101B6" w:rsidRPr="00E66603">
        <w:rPr>
          <w:color w:val="000000"/>
          <w:szCs w:val="22"/>
        </w:rPr>
        <w:t xml:space="preserve"> an overarching definition of Emaswati diaspora. An official Emaswati diaspora definition may be an evolving one, to align to the priorities of the project. Individual Liswati each have different motivations and interests in reconnecting with Eswatini. The challenge i</w:t>
      </w:r>
      <w:r w:rsidR="003101B6">
        <w:rPr>
          <w:color w:val="000000"/>
          <w:szCs w:val="22"/>
        </w:rPr>
        <w:t>n</w:t>
      </w:r>
      <w:r w:rsidR="003101B6" w:rsidRPr="00E66603">
        <w:rPr>
          <w:color w:val="000000"/>
          <w:szCs w:val="22"/>
        </w:rPr>
        <w:t xml:space="preserve"> diaspora engagement is identifying which Emaswati have the potential to forge and maintain a mutually beneficial relationship with Eswatini. </w:t>
      </w:r>
    </w:p>
    <w:p w14:paraId="1A937BCF" w14:textId="7B2366E9" w:rsidR="003101B6" w:rsidRDefault="00A530F8" w:rsidP="005A5342">
      <w:pPr>
        <w:spacing w:after="0" w:line="240" w:lineRule="auto"/>
        <w:jc w:val="both"/>
        <w:rPr>
          <w:color w:val="000000"/>
          <w:szCs w:val="22"/>
        </w:rPr>
      </w:pPr>
      <w:r>
        <w:rPr>
          <w:color w:val="000000"/>
          <w:szCs w:val="22"/>
        </w:rPr>
        <w:t xml:space="preserve">The purpose of a broad </w:t>
      </w:r>
      <w:r w:rsidR="003101B6" w:rsidRPr="00E66603">
        <w:rPr>
          <w:color w:val="000000"/>
          <w:szCs w:val="22"/>
        </w:rPr>
        <w:t>Eswatini diaspora</w:t>
      </w:r>
      <w:r w:rsidR="003101B6">
        <w:rPr>
          <w:color w:val="000000"/>
          <w:szCs w:val="22"/>
        </w:rPr>
        <w:t xml:space="preserve"> definition</w:t>
      </w:r>
      <w:r w:rsidR="003101B6" w:rsidRPr="00E66603">
        <w:rPr>
          <w:color w:val="000000"/>
          <w:szCs w:val="22"/>
        </w:rPr>
        <w:t xml:space="preserve"> should align with the ambitions and the overall objective of the Diaspora Engagement Project</w:t>
      </w:r>
      <w:r w:rsidR="00596A56">
        <w:rPr>
          <w:color w:val="000000"/>
          <w:szCs w:val="22"/>
        </w:rPr>
        <w:t xml:space="preserve"> and the definition adopted </w:t>
      </w:r>
      <w:r>
        <w:rPr>
          <w:color w:val="000000"/>
          <w:szCs w:val="22"/>
        </w:rPr>
        <w:t>for the mapping component is as follows</w:t>
      </w:r>
      <w:r w:rsidR="003101B6" w:rsidRPr="00E66603">
        <w:rPr>
          <w:color w:val="000000"/>
          <w:szCs w:val="22"/>
        </w:rPr>
        <w:t xml:space="preserve">: </w:t>
      </w:r>
    </w:p>
    <w:p w14:paraId="182FFACC" w14:textId="77777777" w:rsidR="005A5342" w:rsidRPr="005A5342" w:rsidRDefault="005A5342" w:rsidP="005A5342">
      <w:pPr>
        <w:spacing w:after="0" w:line="240" w:lineRule="auto"/>
        <w:jc w:val="both"/>
        <w:rPr>
          <w:color w:val="000000"/>
          <w:sz w:val="14"/>
          <w:szCs w:val="14"/>
        </w:rPr>
      </w:pPr>
    </w:p>
    <w:p w14:paraId="2701820D" w14:textId="77777777" w:rsidR="003101B6" w:rsidRPr="00E66603" w:rsidRDefault="003101B6" w:rsidP="005A5342">
      <w:pPr>
        <w:pStyle w:val="IntenseQuote"/>
        <w:spacing w:before="0" w:after="0" w:line="240" w:lineRule="auto"/>
        <w:jc w:val="both"/>
        <w:rPr>
          <w:b w:val="0"/>
          <w:bCs/>
        </w:rPr>
      </w:pPr>
      <w:r>
        <w:rPr>
          <w:b w:val="0"/>
          <w:bCs/>
        </w:rPr>
        <w:t>T</w:t>
      </w:r>
      <w:r w:rsidRPr="00E66603">
        <w:rPr>
          <w:b w:val="0"/>
          <w:bCs/>
        </w:rPr>
        <w:t>o facilitate, enable and encourage meaningful communication between the Kingdom of Eswatini and the Emaswati diaspora, with the aim of promoting diaspora engagement in the national development agenda. This will be achieved by promoting two key approaches: (1) through building the capacity of the Government of the Kingdom of Eswatini to enhance their engagement with the diaspora; and (2) through promoting regular communication between the Government of the Kingdom of Eswatini and the Emaswati diaspora to increase the diaspora community interest to participate actively in the social and economic development of the country.</w:t>
      </w:r>
    </w:p>
    <w:p w14:paraId="5847C548" w14:textId="77777777" w:rsidR="005A5342" w:rsidRPr="005A5342" w:rsidRDefault="005A5342" w:rsidP="003101B6">
      <w:pPr>
        <w:spacing w:line="240" w:lineRule="auto"/>
        <w:jc w:val="both"/>
        <w:rPr>
          <w:sz w:val="2"/>
          <w:szCs w:val="2"/>
        </w:rPr>
      </w:pPr>
    </w:p>
    <w:p w14:paraId="3A89E53B" w14:textId="572BD802" w:rsidR="005A5342" w:rsidRPr="005A5342" w:rsidRDefault="003101B6" w:rsidP="005A5342">
      <w:pPr>
        <w:spacing w:line="240" w:lineRule="auto"/>
        <w:jc w:val="both"/>
        <w:rPr>
          <w:szCs w:val="22"/>
        </w:rPr>
      </w:pPr>
      <w:r w:rsidRPr="00E66603">
        <w:rPr>
          <w:szCs w:val="22"/>
        </w:rPr>
        <w:t xml:space="preserve">Therefore, to facilitate a social and economic development of Eswatini in partnership with the diaspora community, the TWG may see merit in </w:t>
      </w:r>
      <w:r>
        <w:rPr>
          <w:szCs w:val="22"/>
        </w:rPr>
        <w:t xml:space="preserve">maintaining </w:t>
      </w:r>
      <w:r w:rsidR="00A530F8">
        <w:rPr>
          <w:szCs w:val="22"/>
        </w:rPr>
        <w:t>a</w:t>
      </w:r>
      <w:r>
        <w:rPr>
          <w:szCs w:val="22"/>
        </w:rPr>
        <w:t xml:space="preserve"> </w:t>
      </w:r>
      <w:r w:rsidRPr="00E66603">
        <w:rPr>
          <w:szCs w:val="22"/>
        </w:rPr>
        <w:t>broad</w:t>
      </w:r>
      <w:r>
        <w:rPr>
          <w:szCs w:val="22"/>
        </w:rPr>
        <w:t xml:space="preserve">, inclusive </w:t>
      </w:r>
      <w:r w:rsidRPr="00E66603">
        <w:rPr>
          <w:szCs w:val="22"/>
        </w:rPr>
        <w:t>definition of diaspora capture</w:t>
      </w:r>
      <w:r>
        <w:rPr>
          <w:szCs w:val="22"/>
        </w:rPr>
        <w:t xml:space="preserve">d in this mapping project to include </w:t>
      </w:r>
      <w:r w:rsidR="00A530F8">
        <w:rPr>
          <w:szCs w:val="22"/>
        </w:rPr>
        <w:t xml:space="preserve">all </w:t>
      </w:r>
      <w:r>
        <w:rPr>
          <w:szCs w:val="22"/>
        </w:rPr>
        <w:t xml:space="preserve">those </w:t>
      </w:r>
      <w:r w:rsidR="00A530F8">
        <w:rPr>
          <w:szCs w:val="22"/>
        </w:rPr>
        <w:t xml:space="preserve">who identify with Eswatini and hold an </w:t>
      </w:r>
      <w:r w:rsidRPr="00E66603">
        <w:rPr>
          <w:szCs w:val="22"/>
        </w:rPr>
        <w:t xml:space="preserve">affinity </w:t>
      </w:r>
      <w:r w:rsidR="00A530F8">
        <w:rPr>
          <w:szCs w:val="22"/>
        </w:rPr>
        <w:t xml:space="preserve">and motivation for potential </w:t>
      </w:r>
      <w:r w:rsidRPr="00E66603">
        <w:rPr>
          <w:szCs w:val="22"/>
        </w:rPr>
        <w:t xml:space="preserve"> future investment and support. </w:t>
      </w:r>
    </w:p>
    <w:p w14:paraId="0D68A91D" w14:textId="2BCEE091" w:rsidR="00C429A1" w:rsidRPr="00AD5184" w:rsidRDefault="00C429A1" w:rsidP="00C429A1">
      <w:pPr>
        <w:pStyle w:val="Heading2"/>
      </w:pPr>
      <w:bookmarkStart w:id="15" w:name="_Toc82028518"/>
      <w:r w:rsidRPr="00AD5184">
        <w:t>1.</w:t>
      </w:r>
      <w:r>
        <w:t>4</w:t>
      </w:r>
      <w:r w:rsidRPr="00AD5184">
        <w:t xml:space="preserve"> Challenges and Limitations of the Project</w:t>
      </w:r>
      <w:bookmarkEnd w:id="15"/>
      <w:r w:rsidRPr="00AD5184">
        <w:t xml:space="preserve"> </w:t>
      </w:r>
    </w:p>
    <w:p w14:paraId="032C6447" w14:textId="305258D1" w:rsidR="00C429A1" w:rsidRDefault="00AF50BF" w:rsidP="00AF50BF">
      <w:pPr>
        <w:pStyle w:val="Heading3"/>
      </w:pPr>
      <w:bookmarkStart w:id="16" w:name="_Toc82028519"/>
      <w:r>
        <w:t>1.4.1</w:t>
      </w:r>
      <w:r>
        <w:tab/>
      </w:r>
      <w:r w:rsidR="00C429A1">
        <w:t>COVID-19 Pandemic and Digital Literacy</w:t>
      </w:r>
      <w:bookmarkEnd w:id="16"/>
    </w:p>
    <w:p w14:paraId="590FA7BF" w14:textId="6A4A71B0" w:rsidR="00C429A1" w:rsidRDefault="00C429A1" w:rsidP="00B0166D">
      <w:pPr>
        <w:spacing w:after="0" w:line="240" w:lineRule="auto"/>
        <w:jc w:val="both"/>
      </w:pPr>
      <w:r>
        <w:t xml:space="preserve">The ongoing COVID-19 pandemic impacted the ability to physically connect with the Eswatini diaspora. The </w:t>
      </w:r>
      <w:r w:rsidR="00A37C65">
        <w:t>in-person e</w:t>
      </w:r>
      <w:r>
        <w:t xml:space="preserve">vent in Johannesburg </w:t>
      </w:r>
      <w:r w:rsidR="00A37C65">
        <w:t xml:space="preserve">in </w:t>
      </w:r>
      <w:r>
        <w:t xml:space="preserve">early May offered a platform for focus group activity directly with the diaspora, however, </w:t>
      </w:r>
      <w:r w:rsidR="00A37C65">
        <w:t>the ongoing pandemic limited personal follow-up to the event. T</w:t>
      </w:r>
      <w:r>
        <w:t xml:space="preserve">he pandemic put the dependence on online digital tools to communicate and connect with diaspora. However, even in the early informant interviews, it was acknowledged that there may be some limitations in engaging certain members of the diaspora in the </w:t>
      </w:r>
      <w:r w:rsidR="00A37C65">
        <w:t xml:space="preserve">online </w:t>
      </w:r>
      <w:r>
        <w:t>survey</w:t>
      </w:r>
      <w:r w:rsidR="00A37C65">
        <w:t xml:space="preserve"> due to limited digital literacy of some Emaswati diaspora. </w:t>
      </w:r>
      <w:r w:rsidR="00B0166D">
        <w:t>Post-pandemic th</w:t>
      </w:r>
      <w:r>
        <w:t xml:space="preserve">ere is an opportunity to create meaningful in-person diaspora dialogue events to gather data from a broader section of </w:t>
      </w:r>
      <w:r w:rsidR="00B0166D">
        <w:t xml:space="preserve">Emaswati </w:t>
      </w:r>
      <w:r>
        <w:t xml:space="preserve">diaspora in South Africa and beyond. This data gathering may be best facilitated through local community-based research partnerships with church communities, unions, or other groups to assemble Eswatini diaspora for dialogue. </w:t>
      </w:r>
    </w:p>
    <w:p w14:paraId="48A32DD2" w14:textId="2633509C" w:rsidR="00C429A1" w:rsidRPr="00AF50BF" w:rsidRDefault="00AF50BF" w:rsidP="00AF50BF">
      <w:pPr>
        <w:pStyle w:val="Heading3"/>
      </w:pPr>
      <w:bookmarkStart w:id="17" w:name="_Toc82028520"/>
      <w:r w:rsidRPr="00AF50BF">
        <w:t xml:space="preserve">1.4.2 </w:t>
      </w:r>
      <w:r w:rsidRPr="00AF50BF">
        <w:tab/>
      </w:r>
      <w:r w:rsidR="00020D14">
        <w:t>Social</w:t>
      </w:r>
      <w:r w:rsidR="00C429A1" w:rsidRPr="00AF50BF">
        <w:t xml:space="preserve"> Unrest in Eswatini</w:t>
      </w:r>
      <w:bookmarkEnd w:id="17"/>
      <w:r w:rsidR="00C429A1" w:rsidRPr="00AF50BF">
        <w:t xml:space="preserve"> </w:t>
      </w:r>
    </w:p>
    <w:p w14:paraId="310BAF28" w14:textId="124759EB" w:rsidR="00AC594E" w:rsidRDefault="00B0166D" w:rsidP="00AC594E">
      <w:pPr>
        <w:spacing w:line="240" w:lineRule="auto"/>
        <w:jc w:val="both"/>
      </w:pPr>
      <w:r>
        <w:t xml:space="preserve">Following a diaspora engagement period for this mapping for about 7 weeks in May and June 2021, there was a pause to this process following a period of </w:t>
      </w:r>
      <w:r w:rsidR="00020D14">
        <w:t xml:space="preserve">social </w:t>
      </w:r>
      <w:r w:rsidR="00C429A1">
        <w:t xml:space="preserve">unrest in Eswatini that began at the end of June 2021. </w:t>
      </w:r>
      <w:r>
        <w:t xml:space="preserve">The pause in </w:t>
      </w:r>
      <w:r w:rsidR="00B32C73">
        <w:t xml:space="preserve">active engagement with diaspora, between </w:t>
      </w:r>
      <w:r>
        <w:t>late June to mid-August 2021</w:t>
      </w:r>
      <w:r w:rsidR="00B32C73">
        <w:t xml:space="preserve">, led to breaking the momentum </w:t>
      </w:r>
      <w:r w:rsidR="00AC594E">
        <w:t xml:space="preserve">in the communications with diaspora and direct </w:t>
      </w:r>
      <w:r w:rsidR="00B32C73">
        <w:t xml:space="preserve">engagement, in particular the follow-up from the Johannesburg event. </w:t>
      </w:r>
      <w:r w:rsidR="00AC594E">
        <w:t xml:space="preserve">The majority of diaspora engagement </w:t>
      </w:r>
      <w:r w:rsidR="00601B87">
        <w:t xml:space="preserve">activity </w:t>
      </w:r>
      <w:r w:rsidR="00AC594E">
        <w:t xml:space="preserve">was conducted and data gathered prior to the </w:t>
      </w:r>
      <w:r w:rsidR="00020D14">
        <w:t>social</w:t>
      </w:r>
      <w:r w:rsidR="00AC594E">
        <w:t xml:space="preserve"> unrest in June 2021. 74% of survey participation and 78% of the online interviews occurred prior to the end of June 2021. </w:t>
      </w:r>
    </w:p>
    <w:p w14:paraId="1F983AB8" w14:textId="64CC6978" w:rsidR="00C429A1" w:rsidRDefault="00C429A1" w:rsidP="00B0166D">
      <w:pPr>
        <w:spacing w:line="240" w:lineRule="auto"/>
        <w:jc w:val="both"/>
      </w:pPr>
      <w:r>
        <w:t xml:space="preserve">It </w:t>
      </w:r>
      <w:r w:rsidR="00AC594E">
        <w:t>is</w:t>
      </w:r>
      <w:r>
        <w:t xml:space="preserve"> acknowledged,</w:t>
      </w:r>
      <w:r w:rsidR="00AC594E">
        <w:t xml:space="preserve"> however, that </w:t>
      </w:r>
      <w:r>
        <w:t xml:space="preserve">some new and previously unknown Eswatini diaspora groups emerged during this period. </w:t>
      </w:r>
      <w:r w:rsidR="00AC594E">
        <w:t>A sample of these new groups, initiated through social media, are listed in Section 6 – Appendix 6.2.</w:t>
      </w:r>
      <w:r>
        <w:t xml:space="preserve"> </w:t>
      </w:r>
    </w:p>
    <w:p w14:paraId="6A481587" w14:textId="7A7980ED" w:rsidR="00C429A1" w:rsidRDefault="00AF50BF" w:rsidP="00AF50BF">
      <w:pPr>
        <w:pStyle w:val="Heading3"/>
      </w:pPr>
      <w:bookmarkStart w:id="18" w:name="_Toc82028521"/>
      <w:r>
        <w:t>1.4.3</w:t>
      </w:r>
      <w:r>
        <w:tab/>
      </w:r>
      <w:r w:rsidR="00C429A1">
        <w:t>Building Trust and Data Protection</w:t>
      </w:r>
      <w:bookmarkEnd w:id="18"/>
      <w:r w:rsidR="00C429A1">
        <w:t xml:space="preserve"> </w:t>
      </w:r>
    </w:p>
    <w:p w14:paraId="6A6ED101" w14:textId="2EA2E182" w:rsidR="00C429A1" w:rsidRDefault="00AC594E" w:rsidP="00AC594E">
      <w:pPr>
        <w:spacing w:after="0" w:line="240" w:lineRule="auto"/>
        <w:jc w:val="both"/>
      </w:pPr>
      <w:r>
        <w:t xml:space="preserve">This is the first time Eswatini is formally engaging with its diaspora. This initial mapping exercise is only the beginning to </w:t>
      </w:r>
      <w:r w:rsidR="00C429A1">
        <w:t>build</w:t>
      </w:r>
      <w:r>
        <w:t>ing</w:t>
      </w:r>
      <w:r w:rsidR="00C429A1">
        <w:t xml:space="preserve"> trust and creat</w:t>
      </w:r>
      <w:r>
        <w:t>ing</w:t>
      </w:r>
      <w:r w:rsidR="00C429A1">
        <w:t xml:space="preserve"> confidence within the </w:t>
      </w:r>
      <w:r>
        <w:t xml:space="preserve">Emaswati diaspora </w:t>
      </w:r>
      <w:r w:rsidR="00C429A1">
        <w:t>community. While the independent nature of this project was clearly stated, there remained some hesitancy among members of the diaspora to participating meaningfully in the mapping process. Despite this limitation, th</w:t>
      </w:r>
      <w:r>
        <w:t>e</w:t>
      </w:r>
      <w:r w:rsidR="00C429A1">
        <w:t xml:space="preserve"> </w:t>
      </w:r>
      <w:r>
        <w:t xml:space="preserve">Emaswati </w:t>
      </w:r>
      <w:r w:rsidR="00C429A1">
        <w:t xml:space="preserve">diaspora that did participate were very motivated and willing to act as gatekeepers </w:t>
      </w:r>
      <w:r w:rsidR="00DD0DF9">
        <w:t xml:space="preserve">to promote this exercise and </w:t>
      </w:r>
      <w:r w:rsidR="00C429A1">
        <w:t xml:space="preserve">create a sense of trust within fellow diaspora. It should be </w:t>
      </w:r>
      <w:r w:rsidR="00DD0DF9">
        <w:t xml:space="preserve">recognized </w:t>
      </w:r>
      <w:r w:rsidR="00C429A1">
        <w:t xml:space="preserve">that alumni </w:t>
      </w:r>
      <w:r w:rsidR="00DD0DF9">
        <w:t>from</w:t>
      </w:r>
      <w:r w:rsidR="00C429A1">
        <w:t xml:space="preserve"> Eswatini secondary schools and tertiary education in Eswatini/South Africa proved to be a successful way to increase diaspora participation worldwide. </w:t>
      </w:r>
    </w:p>
    <w:p w14:paraId="385501F5" w14:textId="029BD5C2" w:rsidR="00C429A1" w:rsidRDefault="00AF50BF" w:rsidP="00AF50BF">
      <w:pPr>
        <w:pStyle w:val="Heading3"/>
      </w:pPr>
      <w:bookmarkStart w:id="19" w:name="_Toc82028522"/>
      <w:r>
        <w:t>1.4.4</w:t>
      </w:r>
      <w:r>
        <w:tab/>
      </w:r>
      <w:r w:rsidR="00C429A1">
        <w:t>Diversity in Eswatini Diaspora</w:t>
      </w:r>
      <w:bookmarkEnd w:id="19"/>
    </w:p>
    <w:p w14:paraId="3F6316B0" w14:textId="1214C37B" w:rsidR="0096302C" w:rsidRDefault="00571187" w:rsidP="00571187">
      <w:pPr>
        <w:spacing w:after="0" w:line="240" w:lineRule="auto"/>
        <w:jc w:val="both"/>
      </w:pPr>
      <w:r>
        <w:rPr>
          <w:kern w:val="0"/>
          <w14:ligatures w14:val="none"/>
        </w:rPr>
        <w:t>T</w:t>
      </w:r>
      <w:r w:rsidR="0096302C" w:rsidRPr="0096302C">
        <w:rPr>
          <w:kern w:val="0"/>
          <w14:ligatures w14:val="none"/>
        </w:rPr>
        <w:t xml:space="preserve">he diaspora community of Emaswati in South Africa is not homogenous, but spans different ages, motivations, ideals, occupations, attitudes, and concerns. This mapping </w:t>
      </w:r>
      <w:r w:rsidR="0096302C">
        <w:rPr>
          <w:kern w:val="0"/>
          <w14:ligatures w14:val="none"/>
        </w:rPr>
        <w:t>diaspora engagement process endeavoured</w:t>
      </w:r>
      <w:r w:rsidR="0096302C" w:rsidRPr="0096302C">
        <w:rPr>
          <w:kern w:val="0"/>
          <w14:ligatures w14:val="none"/>
        </w:rPr>
        <w:t xml:space="preserve"> to reach as many of the Emaswati as possible in South Africa </w:t>
      </w:r>
      <w:r w:rsidR="0096302C">
        <w:rPr>
          <w:kern w:val="0"/>
          <w14:ligatures w14:val="none"/>
        </w:rPr>
        <w:t xml:space="preserve">and beyond. </w:t>
      </w:r>
    </w:p>
    <w:p w14:paraId="4BE97A2E" w14:textId="77777777" w:rsidR="0096302C" w:rsidRDefault="0096302C" w:rsidP="00AF50BF">
      <w:pPr>
        <w:spacing w:after="0" w:line="240" w:lineRule="auto"/>
      </w:pPr>
    </w:p>
    <w:p w14:paraId="29462BC9" w14:textId="77777777" w:rsidR="00571187" w:rsidRDefault="00C429A1" w:rsidP="00571187">
      <w:pPr>
        <w:spacing w:after="0" w:line="240" w:lineRule="auto"/>
        <w:jc w:val="both"/>
      </w:pPr>
      <w:r>
        <w:t xml:space="preserve">One limitation of the mapping component of this research was the smaller than anticipated response rate to the research tools. The survey was over 100 questions, and, although multiple choice, and the format may have dissuaded some diaspora with limited Internet connectivity, literacy, or time to participate in the survey. </w:t>
      </w:r>
      <w:r w:rsidR="00571187">
        <w:t xml:space="preserve">This is confirmed when reviewing the </w:t>
      </w:r>
      <w:r>
        <w:t>survey demographic</w:t>
      </w:r>
      <w:r w:rsidR="00571187">
        <w:t>s</w:t>
      </w:r>
      <w:r>
        <w:t xml:space="preserve"> and participation in</w:t>
      </w:r>
      <w:r w:rsidR="00571187">
        <w:t xml:space="preserve"> the Johannesburg event: the</w:t>
      </w:r>
      <w:r>
        <w:t xml:space="preserve"> most active diaspora participants in the mapping are </w:t>
      </w:r>
      <w:r w:rsidR="00571187">
        <w:t xml:space="preserve">in mid-career </w:t>
      </w:r>
      <w:r>
        <w:t>manager</w:t>
      </w:r>
      <w:r w:rsidR="00571187">
        <w:t>s</w:t>
      </w:r>
      <w:r>
        <w:t xml:space="preserve"> or profession</w:t>
      </w:r>
      <w:r w:rsidR="00571187">
        <w:t>als</w:t>
      </w:r>
      <w:r>
        <w:t xml:space="preserve">. There was limited diversity in the diaspora group, notably among diaspora youth (under 25) and diaspora over 55. </w:t>
      </w:r>
    </w:p>
    <w:p w14:paraId="23D876F6" w14:textId="77777777" w:rsidR="00571187" w:rsidRDefault="00571187" w:rsidP="00571187">
      <w:pPr>
        <w:spacing w:after="0" w:line="240" w:lineRule="auto"/>
        <w:jc w:val="both"/>
      </w:pPr>
    </w:p>
    <w:p w14:paraId="139EC26B" w14:textId="6CB8A009" w:rsidR="00C429A1" w:rsidRDefault="00C429A1" w:rsidP="00571187">
      <w:pPr>
        <w:spacing w:after="0" w:line="240" w:lineRule="auto"/>
        <w:jc w:val="both"/>
      </w:pPr>
      <w:r>
        <w:t>The overwhelming majority of mapping project participants could be classified as the ‘highly skilled’ group</w:t>
      </w:r>
      <w:r w:rsidR="00571187">
        <w:t>. Th</w:t>
      </w:r>
      <w:r w:rsidR="00601B87">
        <w:t>e</w:t>
      </w:r>
      <w:r w:rsidR="00571187">
        <w:t xml:space="preserve"> literature suggests only 5</w:t>
      </w:r>
      <w:r>
        <w:t xml:space="preserve">6% of emigrants from Eswatini are </w:t>
      </w:r>
      <w:r w:rsidR="00571187">
        <w:t>from this highly skilled group</w:t>
      </w:r>
      <w:r>
        <w:t xml:space="preserve">. </w:t>
      </w:r>
      <w:r w:rsidR="00571187">
        <w:t xml:space="preserve">It proved to be challenging during this mapping exercise to </w:t>
      </w:r>
      <w:r>
        <w:t xml:space="preserve">engage with </w:t>
      </w:r>
      <w:r w:rsidR="00571187">
        <w:t xml:space="preserve">Emaswati diaspora working in </w:t>
      </w:r>
      <w:r>
        <w:t>services, mining, domestic worker roles</w:t>
      </w:r>
      <w:r w:rsidR="00571187">
        <w:t xml:space="preserve"> along with a difficulty in reaching out to current tertiary level students, who form part of the temporary diaspora population of Emaswati in South Africa. </w:t>
      </w:r>
      <w:r>
        <w:t xml:space="preserve"> As the broader project build</w:t>
      </w:r>
      <w:r w:rsidR="00571187">
        <w:t>s</w:t>
      </w:r>
      <w:r>
        <w:t xml:space="preserve"> trust </w:t>
      </w:r>
      <w:r w:rsidR="00571187">
        <w:t xml:space="preserve">it is hoped this </w:t>
      </w:r>
      <w:r>
        <w:t xml:space="preserve">will increase the potential to engage diverse diaspora groups. </w:t>
      </w:r>
    </w:p>
    <w:p w14:paraId="24170E88" w14:textId="480A9AD2" w:rsidR="00571187" w:rsidRDefault="00571187" w:rsidP="00571187">
      <w:pPr>
        <w:spacing w:after="0" w:line="240" w:lineRule="auto"/>
        <w:jc w:val="both"/>
      </w:pPr>
    </w:p>
    <w:p w14:paraId="59E238D0" w14:textId="1E0209A1" w:rsidR="005A5342" w:rsidRDefault="005A5342" w:rsidP="00571187">
      <w:pPr>
        <w:spacing w:after="0" w:line="240" w:lineRule="auto"/>
        <w:jc w:val="both"/>
      </w:pPr>
    </w:p>
    <w:p w14:paraId="4F382BEC" w14:textId="1FC6F3BA" w:rsidR="005A5342" w:rsidRDefault="005A5342" w:rsidP="00571187">
      <w:pPr>
        <w:spacing w:after="0" w:line="240" w:lineRule="auto"/>
        <w:jc w:val="both"/>
      </w:pPr>
    </w:p>
    <w:p w14:paraId="2E80E9B5" w14:textId="77777777" w:rsidR="005A5342" w:rsidRDefault="005A5342" w:rsidP="00571187">
      <w:pPr>
        <w:spacing w:after="0" w:line="240" w:lineRule="auto"/>
        <w:jc w:val="both"/>
      </w:pPr>
    </w:p>
    <w:p w14:paraId="498640B6" w14:textId="0881E386" w:rsidR="00C429A1" w:rsidRDefault="00C429A1" w:rsidP="00C429A1">
      <w:pPr>
        <w:pStyle w:val="Heading2"/>
      </w:pPr>
      <w:bookmarkStart w:id="20" w:name="_Toc82028523"/>
      <w:r>
        <w:t>1.</w:t>
      </w:r>
      <w:r w:rsidR="00204ECF">
        <w:t>5</w:t>
      </w:r>
      <w:r>
        <w:tab/>
        <w:t xml:space="preserve"> Diaspora Engagement: Why Now?</w:t>
      </w:r>
      <w:bookmarkEnd w:id="20"/>
    </w:p>
    <w:p w14:paraId="3E6D6C18" w14:textId="632B4202" w:rsidR="00C429A1" w:rsidRDefault="00C429A1" w:rsidP="00C429A1">
      <w:pPr>
        <w:spacing w:after="0" w:line="240" w:lineRule="auto"/>
        <w:jc w:val="both"/>
      </w:pPr>
      <w:r>
        <w:t xml:space="preserve">This desk review </w:t>
      </w:r>
      <w:r w:rsidR="008319AE">
        <w:t xml:space="preserve">of available literature </w:t>
      </w:r>
      <w:r>
        <w:t xml:space="preserve">shows </w:t>
      </w:r>
      <w:r w:rsidR="008319AE">
        <w:t xml:space="preserve">a clear interest by the Government of the Kingdom of Eswatini to engage with Emaswati abroad for social and economic development of the country. Through the membership of several Government ministries on the Technical Working Group, the Government have shown they recognize the important of a </w:t>
      </w:r>
      <w:r>
        <w:t xml:space="preserve">whole-of-government approach </w:t>
      </w:r>
      <w:r w:rsidR="008319AE">
        <w:t xml:space="preserve">(WOGA) </w:t>
      </w:r>
      <w:r>
        <w:t xml:space="preserve">to diaspora engagement. The potential for diaspora engagement presented in government strategy, such as the </w:t>
      </w:r>
      <w:r>
        <w:rPr>
          <w:i/>
          <w:iCs/>
        </w:rPr>
        <w:t xml:space="preserve">National Development Plan, </w:t>
      </w:r>
      <w:r>
        <w:t xml:space="preserve">also demonstrate the interest to opening </w:t>
      </w:r>
      <w:r w:rsidR="008319AE">
        <w:t xml:space="preserve">and continuing an open dialogue with the diaspora living in South Africa and beyond. </w:t>
      </w:r>
      <w:r>
        <w:t xml:space="preserve"> </w:t>
      </w:r>
    </w:p>
    <w:p w14:paraId="06D8B6BB" w14:textId="77777777" w:rsidR="00C429A1" w:rsidRDefault="00C429A1" w:rsidP="00C429A1">
      <w:pPr>
        <w:spacing w:after="0" w:line="240" w:lineRule="auto"/>
        <w:jc w:val="both"/>
      </w:pPr>
    </w:p>
    <w:p w14:paraId="06CBB140" w14:textId="35C72FEA" w:rsidR="00C429A1" w:rsidRDefault="00C429A1" w:rsidP="00204ECF">
      <w:pPr>
        <w:spacing w:after="0" w:line="240" w:lineRule="auto"/>
        <w:jc w:val="both"/>
      </w:pPr>
      <w:r>
        <w:t xml:space="preserve">What does this diaspora engagement process offer to the Emaswati diaspora? Identifying and articulating this ‘why now’ </w:t>
      </w:r>
      <w:r w:rsidR="008319AE">
        <w:t>benefits for both the country and for diaspora themselves. Initially, the diaspora engagement focused on the desire for these highly</w:t>
      </w:r>
      <w:r w:rsidR="006E14A6">
        <w:t>-</w:t>
      </w:r>
      <w:r w:rsidR="008319AE">
        <w:t xml:space="preserve">skilled and experienced diaspora to be involved in knowledge transfer </w:t>
      </w:r>
      <w:r w:rsidR="00082A62">
        <w:t xml:space="preserve">activity </w:t>
      </w:r>
      <w:r w:rsidR="008319AE">
        <w:t xml:space="preserve">to support Eswatini development. </w:t>
      </w:r>
      <w:r w:rsidR="00082A62">
        <w:t xml:space="preserve">Delving deeper, while this is a laudable and altruistic pursuit, the diaspora also wanted to see this development because many of these Emaswati continue to have their immediate family in Eswatini. </w:t>
      </w:r>
    </w:p>
    <w:p w14:paraId="5765CA76" w14:textId="771506F3" w:rsidR="00204ECF" w:rsidRDefault="00204ECF" w:rsidP="00204ECF">
      <w:pPr>
        <w:spacing w:after="0" w:line="240" w:lineRule="auto"/>
        <w:jc w:val="both"/>
      </w:pPr>
    </w:p>
    <w:p w14:paraId="1D973947" w14:textId="65A5B67A" w:rsidR="00C429A1" w:rsidRDefault="00204ECF" w:rsidP="00082A62">
      <w:pPr>
        <w:spacing w:after="0" w:line="240" w:lineRule="auto"/>
        <w:jc w:val="both"/>
      </w:pPr>
      <w:r>
        <w:t xml:space="preserve">The recent </w:t>
      </w:r>
      <w:r w:rsidR="00020D14">
        <w:t xml:space="preserve">social </w:t>
      </w:r>
      <w:r>
        <w:t xml:space="preserve">unrest in Eswatini in 2021 has amplified the interest </w:t>
      </w:r>
      <w:r w:rsidR="00082A62">
        <w:t xml:space="preserve">by </w:t>
      </w:r>
      <w:r>
        <w:t xml:space="preserve">and the mobilization of Emaswati abroad. New diaspora groups have emerged with a non-partisan and clear focus to build a better Eswatini, supporting its social and economic development. </w:t>
      </w:r>
      <w:r w:rsidR="00082A62">
        <w:t>This also demonstrated that many of the diaspora outside of South Africa, while smaller in number may be particularly motivated to get directly involved in diaspora activity for Eswatini.  This engagement would also enable Eswatini’s diaspora engagement efforts to align with the UN’s International Decade for People of African Descent to 2024. As part of the decade-long campaign is the promotion and protection of human rights of people of African Descent</w:t>
      </w:r>
      <w:r w:rsidR="006E14A6">
        <w:t xml:space="preserve">- the </w:t>
      </w:r>
      <w:hyperlink r:id="rId51" w:history="1">
        <w:r w:rsidR="006E14A6" w:rsidRPr="00CD23A1">
          <w:rPr>
            <w:rStyle w:val="Hyperlink"/>
            <w:color w:val="548AB7" w:themeColor="accent1" w:themeShade="BF"/>
          </w:rPr>
          <w:t>Year of Return – Ghana</w:t>
        </w:r>
      </w:hyperlink>
      <w:r w:rsidR="006E14A6">
        <w:t xml:space="preserve"> was promoted as part of this initiative. </w:t>
      </w:r>
      <w:r w:rsidR="00082A62">
        <w:t xml:space="preserve"> </w:t>
      </w:r>
    </w:p>
    <w:p w14:paraId="5F415F6A" w14:textId="666FC0D1" w:rsidR="00082A62" w:rsidRDefault="00CD23A1" w:rsidP="00082A62">
      <w:pPr>
        <w:spacing w:after="0" w:line="240" w:lineRule="auto"/>
        <w:jc w:val="both"/>
      </w:pPr>
      <w:r>
        <w:rPr>
          <w:noProof/>
          <w:kern w:val="0"/>
          <w:lang w:val="en-IE" w:eastAsia="en-IE"/>
          <w14:ligatures w14:val="none"/>
        </w:rPr>
        <mc:AlternateContent>
          <mc:Choice Requires="wps">
            <w:drawing>
              <wp:anchor distT="91440" distB="91440" distL="114300" distR="114300" simplePos="0" relativeHeight="251682816" behindDoc="0" locked="0" layoutInCell="1" allowOverlap="1" wp14:anchorId="347248F5" wp14:editId="518968A4">
                <wp:simplePos x="0" y="0"/>
                <wp:positionH relativeFrom="page">
                  <wp:posOffset>1974850</wp:posOffset>
                </wp:positionH>
                <wp:positionV relativeFrom="paragraph">
                  <wp:posOffset>320675</wp:posOffset>
                </wp:positionV>
                <wp:extent cx="2849245" cy="3086735"/>
                <wp:effectExtent l="0" t="0" r="0" b="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3086735"/>
                        </a:xfrm>
                        <a:prstGeom prst="rect">
                          <a:avLst/>
                        </a:prstGeom>
                        <a:noFill/>
                        <a:ln w="9525">
                          <a:noFill/>
                          <a:miter lim="800000"/>
                          <a:headEnd/>
                          <a:tailEnd/>
                        </a:ln>
                      </wps:spPr>
                      <wps:txbx>
                        <w:txbxContent>
                          <w:p w14:paraId="1F65BB65" w14:textId="0A1908FC" w:rsidR="00CD23A1" w:rsidRDefault="00CD23A1" w:rsidP="00CD23A1">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rPr>
                            </w:pPr>
                            <w:r>
                              <w:rPr>
                                <w:i/>
                                <w:iCs/>
                                <w:color w:val="002060"/>
                                <w:sz w:val="24"/>
                                <w:szCs w:val="24"/>
                              </w:rPr>
                              <w:t>“Education is one of our least worries. We have infrastructure problems. We have health issues. We have a vast inequality problem. We have a group of people with a lot of wealth and then there’s a 20-mile distance and after this 20 miles there’s poor people. Nothing in between. There’s not a fair distribution of the infrastructure, of the wealth, of the opportunities. There are not fairly distributed as you would expect.”</w:t>
                            </w:r>
                          </w:p>
                          <w:p w14:paraId="1CD2C3BF" w14:textId="6A92CBB1" w:rsidR="00CD23A1" w:rsidRDefault="00CD23A1" w:rsidP="00CD23A1">
                            <w:pPr>
                              <w:pBdr>
                                <w:top w:val="single" w:sz="24" w:space="8" w:color="94B6D2" w:themeColor="accent1"/>
                                <w:bottom w:val="single" w:sz="24" w:space="8" w:color="94B6D2" w:themeColor="accent1"/>
                              </w:pBdr>
                              <w:shd w:val="clear" w:color="auto" w:fill="E9F0F6" w:themeFill="accent1" w:themeFillTint="33"/>
                              <w:spacing w:after="0" w:line="240" w:lineRule="auto"/>
                              <w:jc w:val="right"/>
                              <w:rPr>
                                <w:i/>
                                <w:iCs/>
                                <w:color w:val="002060"/>
                                <w:sz w:val="24"/>
                                <w:szCs w:val="24"/>
                              </w:rPr>
                            </w:pPr>
                            <w:r>
                              <w:rPr>
                                <w:i/>
                                <w:iCs/>
                                <w:color w:val="002060"/>
                                <w:sz w:val="24"/>
                                <w:szCs w:val="24"/>
                              </w:rPr>
                              <w:t>-Liswati interviewee, outside Eswatini, August 2021</w:t>
                            </w:r>
                          </w:p>
                        </w:txbxContent>
                      </wps:txbx>
                      <wps:bodyPr rot="0" vertOverflow="clip" horzOverflow="clip"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347248F5" id="Text Box 19" o:spid="_x0000_s1034" type="#_x0000_t202" style="position:absolute;left:0;text-align:left;margin-left:155.5pt;margin-top:25.25pt;width:224.35pt;height:243.05pt;z-index:251682816;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1bBIgIAACQEAAAOAAAAZHJzL2Uyb0RvYy54bWysU8tu2zAQvBfoPxC815IVO5EFy0Ga1EWB&#10;tCmQ9ANoirKIklyWpC25X58lZbtGeiuqAyHuY3Zndrm8HbQie+G8BFPT6SSnRBgOjTTbmv54WX8o&#10;KfGBmYYpMKKmB+Hp7er9u2VvK1FAB6oRjiCI8VVva9qFYKss87wTmvkJWGHQ2YLTLODVbbPGsR7R&#10;tcqKPL/OenCNdcCF92h9GJ10lfDbVvDw1LZeBKJqir2FdLp0buKZrZas2jpmO8mPbbB/6EIzabDo&#10;GeqBBUZ2Tv4FpSV34KENEw46g7aVXCQOyGaav2Hz3DErEhcUx9uzTP7/wfJv+++OyAZnt6DEMI0z&#10;ehFDIB9hIGhCfXrrKwx7thgYBrRjbOLq7SPwn54YuO+Y2Yo756DvBGuwv2nMzC5SRxwfQTb9V2iw&#10;DtsFSEBD63QUD+UgiI5zOpxnE3vhaCzK2aKYzSnh6LvKy+ubq3mqwapTunU+fBagSfypqcPhJ3i2&#10;f/QhtsOqU0isZmAtlUoLoAzpa7qYF/OUcOHRMuB+KqlrWubxGzcmsvxkmpQcmFTjPxZQ5kg7Mh05&#10;h2EzJIXLk5obaA6og4NxHfH5hCc8WgXYBVfSUtKB+/3WFuNw8uihpMeVran/tWNOUKK+GNR8MZ3N&#10;4o6ny2x+U+DFXXo2lx5mOELVNFAy/t6H9C6iNN7e4WzWMqkWhzh2fKSGq5jEPD6buOuX9xT153Gv&#10;XgEAAP//AwBQSwMEFAAGAAgAAAAhAP7R/h/hAAAACgEAAA8AAABkcnMvZG93bnJldi54bWxMj81u&#10;gzAQhO+V+g7WVuqtMRRBCMFE6U96ilQ1zSU3g7eAgm1km4S+fben9jg7o9lvys2sB3ZB53trBMSL&#10;CBiaxqretAKOn7uHHJgP0ig5WIMCvtHDprq9KWWh7NV84OUQWkYlxhdSQBfCWHDumw619As7oiHv&#10;yzotA0nXcuXklcr1wB+jKONa9oY+dHLE5w6b82HSAvboTvlqyp/608vu9f2cqPptq4S4v5u3a2AB&#10;5/AXhl98QoeKmGo7GeXZICCJY9oSBKRRCowCy3S1BFbTIcky4FXJ/0+ofgAAAP//AwBQSwECLQAU&#10;AAYACAAAACEAtoM4kv4AAADhAQAAEwAAAAAAAAAAAAAAAAAAAAAAW0NvbnRlbnRfVHlwZXNdLnht&#10;bFBLAQItABQABgAIAAAAIQA4/SH/1gAAAJQBAAALAAAAAAAAAAAAAAAAAC8BAABfcmVscy8ucmVs&#10;c1BLAQItABQABgAIAAAAIQC6i1bBIgIAACQEAAAOAAAAAAAAAAAAAAAAAC4CAABkcnMvZTJvRG9j&#10;LnhtbFBLAQItABQABgAIAAAAIQD+0f4f4QAAAAoBAAAPAAAAAAAAAAAAAAAAAHwEAABkcnMvZG93&#10;bnJldi54bWxQSwUGAAAAAAQABADzAAAAigUAAAAA&#10;" filled="f" stroked="f">
                <v:textbox style="mso-fit-shape-to-text:t">
                  <w:txbxContent>
                    <w:p w14:paraId="1F65BB65" w14:textId="0A1908FC" w:rsidR="00CD23A1" w:rsidRDefault="00CD23A1" w:rsidP="00CD23A1">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rPr>
                      </w:pPr>
                      <w:r>
                        <w:rPr>
                          <w:i/>
                          <w:iCs/>
                          <w:color w:val="002060"/>
                          <w:sz w:val="24"/>
                          <w:szCs w:val="24"/>
                        </w:rPr>
                        <w:t>“Education is one of our least worries. We have infrastructure problems. We have health issues. We have a vast inequality problem. We have a group of people with a lot of wealth and then there’s a 20-mile distance and after this 20 miles there’s poor people. Nothing in between. There’s not a fair distribution of the infrastructure, of the wealth, of the opportunities. There are not fairly distributed as you would expect.”</w:t>
                      </w:r>
                    </w:p>
                    <w:p w14:paraId="1CD2C3BF" w14:textId="6A92CBB1" w:rsidR="00CD23A1" w:rsidRDefault="00CD23A1" w:rsidP="00CD23A1">
                      <w:pPr>
                        <w:pBdr>
                          <w:top w:val="single" w:sz="24" w:space="8" w:color="94B6D2" w:themeColor="accent1"/>
                          <w:bottom w:val="single" w:sz="24" w:space="8" w:color="94B6D2" w:themeColor="accent1"/>
                        </w:pBdr>
                        <w:shd w:val="clear" w:color="auto" w:fill="E9F0F6" w:themeFill="accent1" w:themeFillTint="33"/>
                        <w:spacing w:after="0" w:line="240" w:lineRule="auto"/>
                        <w:jc w:val="right"/>
                        <w:rPr>
                          <w:i/>
                          <w:iCs/>
                          <w:color w:val="002060"/>
                          <w:sz w:val="24"/>
                          <w:szCs w:val="24"/>
                        </w:rPr>
                      </w:pPr>
                      <w:r>
                        <w:rPr>
                          <w:i/>
                          <w:iCs/>
                          <w:color w:val="002060"/>
                          <w:sz w:val="24"/>
                          <w:szCs w:val="24"/>
                        </w:rPr>
                        <w:t>-Liswati interviewee, outside Eswatini, August 2021</w:t>
                      </w:r>
                    </w:p>
                  </w:txbxContent>
                </v:textbox>
                <w10:wrap type="topAndBottom" anchorx="page"/>
              </v:shape>
            </w:pict>
          </mc:Fallback>
        </mc:AlternateContent>
      </w:r>
    </w:p>
    <w:p w14:paraId="7A7D2427" w14:textId="424836EF" w:rsidR="00055C2C" w:rsidRDefault="00055C2C" w:rsidP="00C429A1">
      <w:pPr>
        <w:pStyle w:val="NormalWeb"/>
        <w:shd w:val="clear" w:color="auto" w:fill="FFFFFF"/>
        <w:spacing w:after="0" w:line="240" w:lineRule="auto"/>
        <w:jc w:val="both"/>
      </w:pPr>
    </w:p>
    <w:p w14:paraId="0F18A4BE" w14:textId="7B28C739" w:rsidR="004D6E83" w:rsidRDefault="004D6E83" w:rsidP="00C429A1">
      <w:pPr>
        <w:pStyle w:val="NormalWeb"/>
        <w:shd w:val="clear" w:color="auto" w:fill="FFFFFF"/>
        <w:spacing w:after="0" w:line="240" w:lineRule="auto"/>
        <w:jc w:val="both"/>
      </w:pPr>
    </w:p>
    <w:p w14:paraId="524F3919" w14:textId="77777777" w:rsidR="00C429A1" w:rsidRPr="00055C2C" w:rsidRDefault="00C429A1" w:rsidP="00C429A1">
      <w:pPr>
        <w:pStyle w:val="NormalWeb"/>
        <w:shd w:val="clear" w:color="auto" w:fill="FFFFFF"/>
        <w:spacing w:after="0" w:line="240" w:lineRule="auto"/>
        <w:jc w:val="both"/>
        <w:rPr>
          <w:rFonts w:ascii="Gill Sans Nova" w:hAnsi="Gill Sans Nova"/>
          <w:sz w:val="22"/>
          <w:szCs w:val="22"/>
        </w:rPr>
      </w:pPr>
    </w:p>
    <w:p w14:paraId="111D4B48" w14:textId="3DADABCD" w:rsidR="001354CF" w:rsidRPr="00AF50BF" w:rsidRDefault="009D2352" w:rsidP="001354CF">
      <w:pPr>
        <w:pStyle w:val="Heading1"/>
        <w:rPr>
          <w:lang w:val="en-IE"/>
        </w:rPr>
      </w:pPr>
      <w:r w:rsidRPr="00055C2C">
        <w:rPr>
          <w:lang w:val="en-IE"/>
        </w:rPr>
        <w:t xml:space="preserve"> </w:t>
      </w:r>
      <w:bookmarkStart w:id="21" w:name="_Toc82028524"/>
      <w:r w:rsidR="008036B8" w:rsidRPr="008036B8">
        <w:rPr>
          <w:lang w:val="en-IE"/>
        </w:rPr>
        <w:t>2</w:t>
      </w:r>
      <w:r w:rsidR="008036B8" w:rsidRPr="008036B8">
        <w:rPr>
          <w:lang w:val="en-IE"/>
        </w:rPr>
        <w:tab/>
        <w:t>Diaspora Engagement – Overview</w:t>
      </w:r>
      <w:r w:rsidR="001354CF" w:rsidRPr="001354CF">
        <w:rPr>
          <w:i/>
          <w:iCs/>
          <w:noProof/>
          <w:color w:val="002060"/>
        </w:rPr>
        <mc:AlternateContent>
          <mc:Choice Requires="wps">
            <w:drawing>
              <wp:anchor distT="91440" distB="91440" distL="114300" distR="114300" simplePos="0" relativeHeight="251668480" behindDoc="0" locked="0" layoutInCell="1" allowOverlap="1" wp14:anchorId="6D516C0D" wp14:editId="7EC38528">
                <wp:simplePos x="0" y="0"/>
                <wp:positionH relativeFrom="page">
                  <wp:posOffset>2013585</wp:posOffset>
                </wp:positionH>
                <wp:positionV relativeFrom="paragraph">
                  <wp:posOffset>343535</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7B7F1BFA" w14:textId="2347B1DE" w:rsidR="001354CF" w:rsidRPr="001354CF" w:rsidRDefault="001354CF" w:rsidP="00786087">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lang w:val="en-IE"/>
                              </w:rPr>
                            </w:pPr>
                            <w:r w:rsidRPr="001354CF">
                              <w:rPr>
                                <w:i/>
                                <w:iCs/>
                                <w:color w:val="002060"/>
                                <w:sz w:val="24"/>
                                <w:szCs w:val="24"/>
                                <w:lang w:val="en-IE"/>
                              </w:rPr>
                              <w:t xml:space="preserve">“I am really passionate about my country. I support any project that can help shed light on what is happening… I have a drive to make the country better.” </w:t>
                            </w:r>
                          </w:p>
                          <w:p w14:paraId="107F6353" w14:textId="1A70A4CD" w:rsidR="001354CF" w:rsidRPr="009F6FEA" w:rsidRDefault="001354CF" w:rsidP="00786087">
                            <w:pPr>
                              <w:pBdr>
                                <w:top w:val="single" w:sz="24" w:space="8" w:color="94B6D2" w:themeColor="accent1"/>
                                <w:bottom w:val="single" w:sz="24" w:space="8" w:color="94B6D2" w:themeColor="accent1"/>
                              </w:pBdr>
                              <w:shd w:val="clear" w:color="auto" w:fill="E9F0F6" w:themeFill="accent1" w:themeFillTint="33"/>
                              <w:spacing w:after="0" w:line="240" w:lineRule="auto"/>
                              <w:jc w:val="right"/>
                              <w:rPr>
                                <w:color w:val="002060"/>
                                <w:sz w:val="24"/>
                                <w:lang w:val="en-IE"/>
                              </w:rPr>
                            </w:pPr>
                            <w:r w:rsidRPr="009F6FEA">
                              <w:rPr>
                                <w:color w:val="002060"/>
                                <w:sz w:val="24"/>
                                <w:lang w:val="en-IE"/>
                              </w:rPr>
                              <w:t xml:space="preserve">-Liswati interviewee, outside Eswatini, August 2021 </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6D516C0D" id="_x0000_s1035" type="#_x0000_t202" style="position:absolute;margin-left:158.55pt;margin-top:27.05pt;width:273.6pt;height:110.55pt;z-index:251668480;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pEnEAIAAPwDAAAOAAAAZHJzL2Uyb0RvYy54bWysU9uO2yAQfa/Uf0C8N3YSp0msOKvtblNV&#10;2l6k3X4AxjhGBYYCiZ1+fQecpFH7VtUPFjDMmTlnDpu7QStyFM5LMBWdTnJKhOHQSLOv6LeX3ZsV&#10;JT4w0zAFRlT0JDy9275+teltKWbQgWqEIwhifNnbinYh2DLLPO+EZn4CVhgMtuA0C7h1+6xxrEd0&#10;rbJZnr/NenCNdcCF93j6OAbpNuG3reDhS9t6EYiqKPYW0t+lfx3/2XbDyr1jtpP83Ab7hy40kwaL&#10;XqEeWWDk4ORfUFpyBx7aMOGgM2hbyUXigGym+R9snjtmReKC4nh7lcn/P1j++fjVEdlUdJ4vKTFM&#10;45BexBDIOxjILOrTW1/itWeLF8OAxzjnxNXbJ+DfPTHw0DGzF/fOQd8J1mB/05iZ3aSOOD6C1P0n&#10;aLAMOwRIQEPrdBQP5SCIjnM6XWcTW+F4OC+WxXKGIY6xaZHP16tFqsHKS7p1PnwQoElcVNTh8BM8&#10;Oz75ENth5eVKrGZgJ5VKBlCG9BVdL2aLlHAT0TKgP5XUFV3l8RsdE1m+N01KDkyqcY0FlDnTjkxH&#10;zmGoh6Tw+qJmDc0JdXAw2hGfDy46cD8p6dGKFfU/DswJStRHg1qup0URvZs2xSKp4G4j9W2EGY5Q&#10;FQ2UjMuHkPweKXt7j5rvZFIjDmfs5NwyWiyJdH4O0cO3+3Tr96Pd/gIAAP//AwBQSwMEFAAGAAgA&#10;AAAhADoE5eThAAAACgEAAA8AAABkcnMvZG93bnJldi54bWxMj8tOwzAQRfdI/IM1SOyo8+gjhDhV&#10;ebQrJETbTXdOPCRRYzuynTb8PcMKVqPRHN05t1hPumcXdL6zRkA8i4Chqa3qTCPgeNg+ZMB8kEbJ&#10;3hoU8I0e1uXtTSFzZa/mEy/70DAKMT6XAtoQhpxzX7eopZ/ZAQ3dvqzTMtDqGq6cvFK47nkSRUuu&#10;ZWfoQysHfGmxPu9HLeAd3Sl7HLPn7vS6ffs4p6rabZQQ93fT5glYwCn8wfCrT+pQklNlR6M86wWk&#10;8SomVMBiTpOAbDlPgVUCktUiAV4W/H+F8gcAAP//AwBQSwECLQAUAAYACAAAACEAtoM4kv4AAADh&#10;AQAAEwAAAAAAAAAAAAAAAAAAAAAAW0NvbnRlbnRfVHlwZXNdLnhtbFBLAQItABQABgAIAAAAIQA4&#10;/SH/1gAAAJQBAAALAAAAAAAAAAAAAAAAAC8BAABfcmVscy8ucmVsc1BLAQItABQABgAIAAAAIQAa&#10;0pEnEAIAAPwDAAAOAAAAAAAAAAAAAAAAAC4CAABkcnMvZTJvRG9jLnhtbFBLAQItABQABgAIAAAA&#10;IQA6BOXk4QAAAAoBAAAPAAAAAAAAAAAAAAAAAGoEAABkcnMvZG93bnJldi54bWxQSwUGAAAAAAQA&#10;BADzAAAAeAUAAAAA&#10;" filled="f" stroked="f">
                <v:textbox style="mso-fit-shape-to-text:t">
                  <w:txbxContent>
                    <w:p w14:paraId="7B7F1BFA" w14:textId="2347B1DE" w:rsidR="001354CF" w:rsidRPr="001354CF" w:rsidRDefault="001354CF" w:rsidP="00786087">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lang w:val="en-IE"/>
                        </w:rPr>
                      </w:pPr>
                      <w:r w:rsidRPr="001354CF">
                        <w:rPr>
                          <w:i/>
                          <w:iCs/>
                          <w:color w:val="002060"/>
                          <w:sz w:val="24"/>
                          <w:szCs w:val="24"/>
                          <w:lang w:val="en-IE"/>
                        </w:rPr>
                        <w:t xml:space="preserve">“I am really passionate about my country. I support any project that can help shed light on what is happening… I have a drive to make the country better.” </w:t>
                      </w:r>
                    </w:p>
                    <w:p w14:paraId="107F6353" w14:textId="1A70A4CD" w:rsidR="001354CF" w:rsidRPr="009F6FEA" w:rsidRDefault="001354CF" w:rsidP="00786087">
                      <w:pPr>
                        <w:pBdr>
                          <w:top w:val="single" w:sz="24" w:space="8" w:color="94B6D2" w:themeColor="accent1"/>
                          <w:bottom w:val="single" w:sz="24" w:space="8" w:color="94B6D2" w:themeColor="accent1"/>
                        </w:pBdr>
                        <w:shd w:val="clear" w:color="auto" w:fill="E9F0F6" w:themeFill="accent1" w:themeFillTint="33"/>
                        <w:spacing w:after="0" w:line="240" w:lineRule="auto"/>
                        <w:jc w:val="right"/>
                        <w:rPr>
                          <w:color w:val="002060"/>
                          <w:sz w:val="24"/>
                          <w:lang w:val="en-IE"/>
                        </w:rPr>
                      </w:pPr>
                      <w:r w:rsidRPr="009F6FEA">
                        <w:rPr>
                          <w:color w:val="002060"/>
                          <w:sz w:val="24"/>
                          <w:lang w:val="en-IE"/>
                        </w:rPr>
                        <w:t xml:space="preserve">-Liswati interviewee, outside Eswatini, August 2021 </w:t>
                      </w:r>
                    </w:p>
                  </w:txbxContent>
                </v:textbox>
                <w10:wrap type="topAndBottom" anchorx="page"/>
              </v:shape>
            </w:pict>
          </mc:Fallback>
        </mc:AlternateContent>
      </w:r>
      <w:r w:rsidR="001354CF">
        <w:rPr>
          <w:lang w:val="en-IE"/>
        </w:rPr>
        <w:t xml:space="preserve"> </w:t>
      </w:r>
      <w:r w:rsidR="008036B8" w:rsidRPr="008036B8">
        <w:rPr>
          <w:lang w:val="en-IE"/>
        </w:rPr>
        <w:t>of M</w:t>
      </w:r>
      <w:r w:rsidR="008036B8">
        <w:rPr>
          <w:lang w:val="en-IE"/>
        </w:rPr>
        <w:t>a</w:t>
      </w:r>
      <w:r w:rsidR="001354CF">
        <w:rPr>
          <w:lang w:val="en-IE"/>
        </w:rPr>
        <w:t>pping and Profile</w:t>
      </w:r>
      <w:bookmarkEnd w:id="21"/>
    </w:p>
    <w:p w14:paraId="6BE499AF" w14:textId="00E9B95F" w:rsidR="007036F0" w:rsidRPr="00EB49C6" w:rsidRDefault="00941F85" w:rsidP="007036F0">
      <w:pPr>
        <w:pStyle w:val="Heading2"/>
        <w:rPr>
          <w:lang w:val="en-IE"/>
        </w:rPr>
      </w:pPr>
      <w:bookmarkStart w:id="22" w:name="_Toc82028525"/>
      <w:r w:rsidRPr="00EB49C6">
        <w:rPr>
          <w:lang w:val="en-IE"/>
        </w:rPr>
        <w:t>2</w:t>
      </w:r>
      <w:r w:rsidR="007036F0" w:rsidRPr="00EB49C6">
        <w:rPr>
          <w:lang w:val="en-IE"/>
        </w:rPr>
        <w:t>.</w:t>
      </w:r>
      <w:r w:rsidRPr="00EB49C6">
        <w:rPr>
          <w:lang w:val="en-IE"/>
        </w:rPr>
        <w:t>1</w:t>
      </w:r>
      <w:r w:rsidR="007036F0" w:rsidRPr="00EB49C6">
        <w:rPr>
          <w:lang w:val="en-IE"/>
        </w:rPr>
        <w:tab/>
      </w:r>
      <w:r w:rsidR="008D4D27" w:rsidRPr="00EB49C6">
        <w:rPr>
          <w:lang w:val="en-IE"/>
        </w:rPr>
        <w:t>Historical and Current Eswatini Diaspora Trends</w:t>
      </w:r>
      <w:bookmarkEnd w:id="22"/>
      <w:r w:rsidR="007036F0" w:rsidRPr="00EB49C6">
        <w:rPr>
          <w:lang w:val="en-IE"/>
        </w:rPr>
        <w:t xml:space="preserve"> </w:t>
      </w:r>
    </w:p>
    <w:p w14:paraId="3BE8C2B0" w14:textId="3967C4A8" w:rsidR="007036F0" w:rsidRPr="00890817" w:rsidRDefault="007036F0" w:rsidP="00890817">
      <w:pPr>
        <w:spacing w:line="240" w:lineRule="auto"/>
        <w:jc w:val="both"/>
        <w:rPr>
          <w:szCs w:val="22"/>
        </w:rPr>
      </w:pPr>
      <w:r w:rsidRPr="00890817">
        <w:rPr>
          <w:szCs w:val="22"/>
        </w:rPr>
        <w:t xml:space="preserve">This section presents a review of the literature related to Eswatini and its diaspora. There remains a dearth of data related to </w:t>
      </w:r>
      <w:r w:rsidR="001354CF">
        <w:rPr>
          <w:szCs w:val="22"/>
        </w:rPr>
        <w:t xml:space="preserve">Eswatini, </w:t>
      </w:r>
      <w:r w:rsidRPr="00890817">
        <w:rPr>
          <w:szCs w:val="22"/>
        </w:rPr>
        <w:t xml:space="preserve">diaspora or migration. Despite the limited information, there are some sources that offer some insights </w:t>
      </w:r>
      <w:r w:rsidR="001354CF">
        <w:rPr>
          <w:szCs w:val="22"/>
        </w:rPr>
        <w:t xml:space="preserve">to </w:t>
      </w:r>
      <w:r w:rsidRPr="00890817">
        <w:rPr>
          <w:szCs w:val="22"/>
        </w:rPr>
        <w:t xml:space="preserve">contribute to the overall mapping of the Eswatini diaspora. </w:t>
      </w:r>
    </w:p>
    <w:p w14:paraId="50C07891" w14:textId="42E22A92" w:rsidR="0079554D" w:rsidRDefault="00941F85" w:rsidP="0079554D">
      <w:pPr>
        <w:pStyle w:val="Heading3"/>
      </w:pPr>
      <w:bookmarkStart w:id="23" w:name="_Toc82028526"/>
      <w:r>
        <w:t>2</w:t>
      </w:r>
      <w:r w:rsidR="0079554D">
        <w:t>.</w:t>
      </w:r>
      <w:r>
        <w:t>1</w:t>
      </w:r>
      <w:r w:rsidR="0079554D">
        <w:t>.1</w:t>
      </w:r>
      <w:r w:rsidR="0079554D">
        <w:tab/>
        <w:t>Diaspora Data on Emaswati Abroad</w:t>
      </w:r>
      <w:bookmarkEnd w:id="23"/>
    </w:p>
    <w:p w14:paraId="6B819AE6" w14:textId="3B0484C3" w:rsidR="00E66603" w:rsidRDefault="004704D7" w:rsidP="00F250FB">
      <w:pPr>
        <w:spacing w:after="0" w:line="240" w:lineRule="auto"/>
        <w:jc w:val="both"/>
        <w:rPr>
          <w:szCs w:val="22"/>
        </w:rPr>
      </w:pPr>
      <w:r>
        <w:rPr>
          <w:szCs w:val="22"/>
        </w:rPr>
        <w:t>T</w:t>
      </w:r>
      <w:r w:rsidR="007036F0" w:rsidRPr="00890817">
        <w:rPr>
          <w:szCs w:val="22"/>
        </w:rPr>
        <w:t>he European Union Global Diaspora Facility (EUDiF)</w:t>
      </w:r>
      <w:r>
        <w:rPr>
          <w:szCs w:val="22"/>
        </w:rPr>
        <w:t xml:space="preserve"> presents</w:t>
      </w:r>
      <w:r w:rsidR="007036F0" w:rsidRPr="00890817">
        <w:rPr>
          <w:szCs w:val="22"/>
        </w:rPr>
        <w:t xml:space="preserve"> the following information on the Emaswati migration </w:t>
      </w:r>
      <w:r>
        <w:rPr>
          <w:szCs w:val="22"/>
        </w:rPr>
        <w:t>r</w:t>
      </w:r>
      <w:r w:rsidR="007036F0" w:rsidRPr="00890817">
        <w:rPr>
          <w:szCs w:val="22"/>
        </w:rPr>
        <w:t>eferenc</w:t>
      </w:r>
      <w:r>
        <w:rPr>
          <w:szCs w:val="22"/>
        </w:rPr>
        <w:t>ing</w:t>
      </w:r>
      <w:r w:rsidR="007036F0" w:rsidRPr="00890817">
        <w:rPr>
          <w:szCs w:val="22"/>
        </w:rPr>
        <w:t xml:space="preserve"> the top countries of destination for Emaswati abroad: South Africa (92,608); United Kingdom (1,651), Botswana (611), Portugal (587) and Canada (485).</w:t>
      </w:r>
      <w:r w:rsidR="00E66603" w:rsidRPr="00890817">
        <w:rPr>
          <w:rStyle w:val="EndnoteReference"/>
          <w:szCs w:val="22"/>
        </w:rPr>
        <w:endnoteReference w:id="8"/>
      </w:r>
      <w:r w:rsidR="00E66603" w:rsidRPr="00890817">
        <w:rPr>
          <w:szCs w:val="22"/>
        </w:rPr>
        <w:t xml:space="preserve"> </w:t>
      </w:r>
    </w:p>
    <w:p w14:paraId="3765F6A5" w14:textId="77777777" w:rsidR="00F250FB" w:rsidRPr="00890817" w:rsidRDefault="00F250FB" w:rsidP="00F250FB">
      <w:pPr>
        <w:spacing w:after="0" w:line="240" w:lineRule="auto"/>
        <w:jc w:val="both"/>
        <w:rPr>
          <w:szCs w:val="22"/>
        </w:rPr>
      </w:pPr>
    </w:p>
    <w:p w14:paraId="662055E6" w14:textId="3C1BEC5C" w:rsidR="00E66603" w:rsidRDefault="00E66603" w:rsidP="00F250FB">
      <w:pPr>
        <w:spacing w:after="0" w:line="240" w:lineRule="auto"/>
        <w:jc w:val="both"/>
        <w:rPr>
          <w:szCs w:val="22"/>
        </w:rPr>
      </w:pPr>
      <w:r w:rsidRPr="00890817">
        <w:rPr>
          <w:szCs w:val="22"/>
        </w:rPr>
        <w:t xml:space="preserve">Eswatini is a high migration state, with emigrants representing 9.4% of the total population (or 108,188), </w:t>
      </w:r>
      <w:r w:rsidR="004704D7">
        <w:rPr>
          <w:szCs w:val="22"/>
        </w:rPr>
        <w:t>reinforcing</w:t>
      </w:r>
      <w:r w:rsidRPr="00890817">
        <w:rPr>
          <w:szCs w:val="22"/>
        </w:rPr>
        <w:t xml:space="preserve"> the importance of this diaspora engagement project</w:t>
      </w:r>
      <w:r w:rsidR="004704D7">
        <w:rPr>
          <w:szCs w:val="22"/>
        </w:rPr>
        <w:t xml:space="preserve"> to re-engage with this key community of the Eswatini population</w:t>
      </w:r>
      <w:r w:rsidRPr="00890817">
        <w:rPr>
          <w:szCs w:val="22"/>
        </w:rPr>
        <w:t xml:space="preserve">. These </w:t>
      </w:r>
      <w:r w:rsidR="004704D7">
        <w:rPr>
          <w:szCs w:val="22"/>
        </w:rPr>
        <w:t xml:space="preserve">EUDiF </w:t>
      </w:r>
      <w:r w:rsidRPr="00890817">
        <w:rPr>
          <w:szCs w:val="22"/>
        </w:rPr>
        <w:t xml:space="preserve">figures </w:t>
      </w:r>
      <w:r w:rsidR="004704D7">
        <w:rPr>
          <w:szCs w:val="22"/>
        </w:rPr>
        <w:t xml:space="preserve">highlight that </w:t>
      </w:r>
      <w:r w:rsidRPr="00890817">
        <w:rPr>
          <w:szCs w:val="22"/>
        </w:rPr>
        <w:t xml:space="preserve">52.7% of the </w:t>
      </w:r>
      <w:r w:rsidR="004704D7">
        <w:rPr>
          <w:szCs w:val="22"/>
        </w:rPr>
        <w:t xml:space="preserve">diaspora </w:t>
      </w:r>
      <w:r w:rsidRPr="00890817">
        <w:rPr>
          <w:szCs w:val="22"/>
        </w:rPr>
        <w:t xml:space="preserve">community abroad are male and 47.5% are female. This </w:t>
      </w:r>
      <w:r w:rsidR="0079554D" w:rsidRPr="00890817">
        <w:rPr>
          <w:szCs w:val="22"/>
        </w:rPr>
        <w:t>emphasizes</w:t>
      </w:r>
      <w:r w:rsidRPr="00890817">
        <w:rPr>
          <w:szCs w:val="22"/>
        </w:rPr>
        <w:t xml:space="preserve"> the importance of a </w:t>
      </w:r>
      <w:r w:rsidR="00471197">
        <w:rPr>
          <w:szCs w:val="22"/>
        </w:rPr>
        <w:t xml:space="preserve">continued </w:t>
      </w:r>
      <w:r w:rsidRPr="00890817">
        <w:rPr>
          <w:szCs w:val="22"/>
        </w:rPr>
        <w:t>gender balance</w:t>
      </w:r>
      <w:r w:rsidR="00471197">
        <w:rPr>
          <w:szCs w:val="22"/>
        </w:rPr>
        <w:t>d</w:t>
      </w:r>
      <w:r w:rsidRPr="00890817">
        <w:rPr>
          <w:szCs w:val="22"/>
        </w:rPr>
        <w:t xml:space="preserve"> approach to diaspora engagement for Eswatini. Moreover</w:t>
      </w:r>
      <w:r w:rsidR="004704D7">
        <w:rPr>
          <w:szCs w:val="22"/>
        </w:rPr>
        <w:t>,</w:t>
      </w:r>
      <w:r w:rsidRPr="00890817">
        <w:rPr>
          <w:szCs w:val="22"/>
        </w:rPr>
        <w:t xml:space="preserve"> between 2010 and 2015 Eswatini experienced a significant increase in emigration, including a 52.7% increase in Emaswati in South Africa from 59,752 in 2010 to 91,232 in 2015.</w:t>
      </w:r>
      <w:r w:rsidRPr="00890817">
        <w:rPr>
          <w:rStyle w:val="EndnoteReference"/>
          <w:szCs w:val="22"/>
        </w:rPr>
        <w:endnoteReference w:id="9"/>
      </w:r>
      <w:r w:rsidRPr="00890817">
        <w:rPr>
          <w:szCs w:val="22"/>
        </w:rPr>
        <w:t xml:space="preserve"> Since 2015, population of Emaswati in South Africa has remained steady at about 90,000. </w:t>
      </w:r>
    </w:p>
    <w:p w14:paraId="599BBBC9" w14:textId="77777777" w:rsidR="00F250FB" w:rsidRDefault="00F250FB" w:rsidP="00F250FB">
      <w:pPr>
        <w:spacing w:after="0" w:line="240" w:lineRule="auto"/>
        <w:jc w:val="both"/>
        <w:rPr>
          <w:szCs w:val="22"/>
        </w:rPr>
      </w:pPr>
    </w:p>
    <w:p w14:paraId="765FCE55" w14:textId="0802419C" w:rsidR="006174E9" w:rsidRPr="00890817" w:rsidRDefault="006174E9" w:rsidP="00F250FB">
      <w:pPr>
        <w:spacing w:after="0" w:line="240" w:lineRule="auto"/>
        <w:jc w:val="both"/>
        <w:rPr>
          <w:szCs w:val="22"/>
        </w:rPr>
      </w:pPr>
      <w:r>
        <w:rPr>
          <w:szCs w:val="22"/>
        </w:rPr>
        <w:t xml:space="preserve">According to the World Bank data collected in 2000, 56% of the Emaswati emigrants are skilled </w:t>
      </w:r>
      <w:r w:rsidR="004704D7">
        <w:rPr>
          <w:szCs w:val="22"/>
        </w:rPr>
        <w:t xml:space="preserve">with only </w:t>
      </w:r>
      <w:r>
        <w:rPr>
          <w:szCs w:val="22"/>
        </w:rPr>
        <w:t>4% of residents of Eswatini classified as skilled.</w:t>
      </w:r>
      <w:r>
        <w:rPr>
          <w:rStyle w:val="EndnoteReference"/>
          <w:szCs w:val="22"/>
        </w:rPr>
        <w:endnoteReference w:id="10"/>
      </w:r>
      <w:r>
        <w:rPr>
          <w:szCs w:val="22"/>
        </w:rPr>
        <w:t xml:space="preserve"> While this information comes from </w:t>
      </w:r>
      <w:r w:rsidR="00277A09">
        <w:rPr>
          <w:szCs w:val="22"/>
        </w:rPr>
        <w:t>a</w:t>
      </w:r>
      <w:r>
        <w:rPr>
          <w:szCs w:val="22"/>
        </w:rPr>
        <w:t xml:space="preserve"> historical context, this </w:t>
      </w:r>
      <w:r w:rsidR="00277A09">
        <w:rPr>
          <w:szCs w:val="22"/>
        </w:rPr>
        <w:t>also signals the type of information that may be of interest to gather to better understand the details of the educational</w:t>
      </w:r>
      <w:r w:rsidR="004704D7">
        <w:rPr>
          <w:szCs w:val="22"/>
        </w:rPr>
        <w:t xml:space="preserve"> and skills</w:t>
      </w:r>
      <w:r w:rsidR="00277A09">
        <w:rPr>
          <w:szCs w:val="22"/>
        </w:rPr>
        <w:t xml:space="preserve"> levels of Emaswati diaspora today. </w:t>
      </w:r>
      <w:r w:rsidR="001357CA">
        <w:rPr>
          <w:szCs w:val="22"/>
        </w:rPr>
        <w:t xml:space="preserve">The </w:t>
      </w:r>
      <w:r w:rsidR="004704D7">
        <w:rPr>
          <w:szCs w:val="22"/>
        </w:rPr>
        <w:t xml:space="preserve">Eswatini </w:t>
      </w:r>
      <w:r w:rsidR="001357CA">
        <w:rPr>
          <w:szCs w:val="22"/>
        </w:rPr>
        <w:t>2017 Population and Housing Census (the most recent census) includes an emigration section, to capture data by sex, age, destination, year of departure and activity abroad.</w:t>
      </w:r>
      <w:r w:rsidR="001357CA">
        <w:rPr>
          <w:rStyle w:val="EndnoteReference"/>
          <w:szCs w:val="22"/>
        </w:rPr>
        <w:endnoteReference w:id="11"/>
      </w:r>
      <w:r w:rsidR="001357CA">
        <w:rPr>
          <w:szCs w:val="22"/>
        </w:rPr>
        <w:t xml:space="preserve"> This offers potential for future Census questionnaire design to gather information on the diaspora community</w:t>
      </w:r>
      <w:r w:rsidR="004704D7">
        <w:rPr>
          <w:szCs w:val="22"/>
        </w:rPr>
        <w:t xml:space="preserve"> and offer, in future, comparable figures for analysis</w:t>
      </w:r>
      <w:r w:rsidR="001357CA">
        <w:rPr>
          <w:szCs w:val="22"/>
        </w:rPr>
        <w:t xml:space="preserve">.  </w:t>
      </w:r>
    </w:p>
    <w:p w14:paraId="37446E2F" w14:textId="77777777" w:rsidR="00F250FB" w:rsidRDefault="00F250FB" w:rsidP="00F250FB">
      <w:pPr>
        <w:spacing w:after="0" w:line="240" w:lineRule="auto"/>
        <w:jc w:val="both"/>
        <w:rPr>
          <w:szCs w:val="22"/>
        </w:rPr>
      </w:pPr>
    </w:p>
    <w:p w14:paraId="0B5F2820" w14:textId="77777777" w:rsidR="00A357F5" w:rsidRDefault="00E66603" w:rsidP="00F250FB">
      <w:pPr>
        <w:spacing w:after="0" w:line="240" w:lineRule="auto"/>
        <w:jc w:val="both"/>
        <w:rPr>
          <w:szCs w:val="22"/>
        </w:rPr>
      </w:pPr>
      <w:r w:rsidRPr="00890817">
        <w:rPr>
          <w:szCs w:val="22"/>
        </w:rPr>
        <w:t xml:space="preserve">Despite these figures, the Eswatini diaspora abroad may be underestimated, </w:t>
      </w:r>
      <w:r w:rsidR="00150239">
        <w:rPr>
          <w:szCs w:val="22"/>
        </w:rPr>
        <w:t xml:space="preserve">especially </w:t>
      </w:r>
      <w:r w:rsidR="0079554D" w:rsidRPr="00890817">
        <w:rPr>
          <w:szCs w:val="22"/>
        </w:rPr>
        <w:t>if</w:t>
      </w:r>
      <w:r w:rsidRPr="00890817">
        <w:rPr>
          <w:szCs w:val="22"/>
        </w:rPr>
        <w:t xml:space="preserve"> adopting a broad definition of</w:t>
      </w:r>
      <w:r w:rsidR="00150239">
        <w:rPr>
          <w:szCs w:val="22"/>
        </w:rPr>
        <w:t xml:space="preserve"> the</w:t>
      </w:r>
      <w:r w:rsidRPr="00890817">
        <w:rPr>
          <w:szCs w:val="22"/>
        </w:rPr>
        <w:t xml:space="preserve"> Eswatini diaspora. It is widely acknowledged that census data is limited in accurately capturing data on diaspora.</w:t>
      </w:r>
      <w:r w:rsidRPr="00890817">
        <w:rPr>
          <w:rStyle w:val="EndnoteReference"/>
          <w:szCs w:val="22"/>
        </w:rPr>
        <w:endnoteReference w:id="12"/>
      </w:r>
      <w:r w:rsidRPr="00890817">
        <w:rPr>
          <w:szCs w:val="22"/>
        </w:rPr>
        <w:t xml:space="preserve"> The amount of those with an affinity or ancestry to Eswatini may be much higher, </w:t>
      </w:r>
      <w:r w:rsidR="00A357F5">
        <w:rPr>
          <w:szCs w:val="22"/>
        </w:rPr>
        <w:t xml:space="preserve">including </w:t>
      </w:r>
      <w:r w:rsidRPr="00890817">
        <w:rPr>
          <w:szCs w:val="22"/>
        </w:rPr>
        <w:t xml:space="preserve">children born of Emaswati </w:t>
      </w:r>
      <w:r w:rsidR="00A357F5">
        <w:rPr>
          <w:szCs w:val="22"/>
        </w:rPr>
        <w:t xml:space="preserve">parents </w:t>
      </w:r>
      <w:r w:rsidRPr="00890817">
        <w:rPr>
          <w:szCs w:val="22"/>
        </w:rPr>
        <w:t xml:space="preserve">abroad or </w:t>
      </w:r>
      <w:r w:rsidR="00150239">
        <w:rPr>
          <w:szCs w:val="22"/>
        </w:rPr>
        <w:t xml:space="preserve">with </w:t>
      </w:r>
      <w:r w:rsidRPr="00890817">
        <w:rPr>
          <w:szCs w:val="22"/>
        </w:rPr>
        <w:t xml:space="preserve">Emaswati </w:t>
      </w:r>
      <w:r w:rsidR="001357CA">
        <w:rPr>
          <w:szCs w:val="22"/>
        </w:rPr>
        <w:t>ancestry</w:t>
      </w:r>
      <w:r w:rsidRPr="00890817">
        <w:rPr>
          <w:szCs w:val="22"/>
        </w:rPr>
        <w:t>.</w:t>
      </w:r>
    </w:p>
    <w:p w14:paraId="11AC294A" w14:textId="77777777" w:rsidR="00A357F5" w:rsidRDefault="00A357F5" w:rsidP="00F250FB">
      <w:pPr>
        <w:spacing w:after="0" w:line="240" w:lineRule="auto"/>
        <w:jc w:val="both"/>
        <w:rPr>
          <w:szCs w:val="22"/>
        </w:rPr>
      </w:pPr>
    </w:p>
    <w:p w14:paraId="6CDC8578" w14:textId="5C93157C" w:rsidR="0079554D" w:rsidRDefault="00E66603" w:rsidP="00F250FB">
      <w:pPr>
        <w:spacing w:after="0" w:line="240" w:lineRule="auto"/>
        <w:jc w:val="both"/>
        <w:rPr>
          <w:szCs w:val="22"/>
        </w:rPr>
      </w:pPr>
      <w:r w:rsidRPr="00890817">
        <w:rPr>
          <w:szCs w:val="22"/>
        </w:rPr>
        <w:t xml:space="preserve"> </w:t>
      </w:r>
    </w:p>
    <w:p w14:paraId="6929C3BC" w14:textId="437395A4" w:rsidR="0079554D" w:rsidRDefault="00941F85" w:rsidP="0079554D">
      <w:pPr>
        <w:pStyle w:val="Heading3"/>
      </w:pPr>
      <w:bookmarkStart w:id="24" w:name="_Toc82028527"/>
      <w:r>
        <w:t>2</w:t>
      </w:r>
      <w:r w:rsidR="0079554D">
        <w:t>.</w:t>
      </w:r>
      <w:r w:rsidR="003101B6">
        <w:t>1</w:t>
      </w:r>
      <w:r w:rsidR="0079554D">
        <w:t>.2</w:t>
      </w:r>
      <w:r w:rsidR="0079554D">
        <w:tab/>
        <w:t>Government Strategy, Policy and Rights</w:t>
      </w:r>
      <w:bookmarkEnd w:id="24"/>
      <w:r w:rsidR="0079554D">
        <w:t xml:space="preserve"> </w:t>
      </w:r>
    </w:p>
    <w:p w14:paraId="230D8EED" w14:textId="735C91A3" w:rsidR="0070078B" w:rsidRPr="0070078B" w:rsidRDefault="0070078B" w:rsidP="00890817">
      <w:pPr>
        <w:spacing w:line="240" w:lineRule="auto"/>
        <w:jc w:val="both"/>
        <w:rPr>
          <w:szCs w:val="22"/>
          <w:lang w:val="en-IE"/>
        </w:rPr>
      </w:pPr>
      <w:r w:rsidRPr="0070078B">
        <w:rPr>
          <w:szCs w:val="22"/>
          <w:lang w:val="en-IE"/>
        </w:rPr>
        <w:t>Eswatini maintains</w:t>
      </w:r>
      <w:r w:rsidR="00371733">
        <w:rPr>
          <w:szCs w:val="22"/>
          <w:lang w:val="en-IE"/>
        </w:rPr>
        <w:t xml:space="preserve"> </w:t>
      </w:r>
      <w:r w:rsidR="00371733" w:rsidRPr="0070078B">
        <w:rPr>
          <w:szCs w:val="22"/>
          <w:lang w:val="en-IE"/>
        </w:rPr>
        <w:t>positive diplomatic relation</w:t>
      </w:r>
      <w:r w:rsidR="00371733">
        <w:rPr>
          <w:szCs w:val="22"/>
          <w:lang w:val="en-IE"/>
        </w:rPr>
        <w:t>s</w:t>
      </w:r>
      <w:r w:rsidRPr="0070078B">
        <w:rPr>
          <w:szCs w:val="22"/>
          <w:lang w:val="en-IE"/>
        </w:rPr>
        <w:t xml:space="preserve"> with S</w:t>
      </w:r>
      <w:r>
        <w:rPr>
          <w:szCs w:val="22"/>
          <w:lang w:val="en-IE"/>
        </w:rPr>
        <w:t xml:space="preserve">outh Africa. </w:t>
      </w:r>
      <w:r w:rsidR="00F250FB">
        <w:rPr>
          <w:szCs w:val="22"/>
          <w:lang w:val="en-IE"/>
        </w:rPr>
        <w:t xml:space="preserve">In 1975, </w:t>
      </w:r>
      <w:r>
        <w:rPr>
          <w:szCs w:val="22"/>
          <w:lang w:val="en-IE"/>
        </w:rPr>
        <w:t>Eswatini and South Africa signed a bilateral labour agreement to establish an office for an Eswatini Labour Representative in South Africa.</w:t>
      </w:r>
      <w:r>
        <w:rPr>
          <w:rStyle w:val="EndnoteReference"/>
          <w:szCs w:val="22"/>
          <w:lang w:val="en-IE"/>
        </w:rPr>
        <w:endnoteReference w:id="13"/>
      </w:r>
      <w:r w:rsidR="002A2E0C">
        <w:rPr>
          <w:szCs w:val="22"/>
          <w:lang w:val="en-IE"/>
        </w:rPr>
        <w:t xml:space="preserve"> </w:t>
      </w:r>
      <w:r w:rsidR="00F24C29">
        <w:rPr>
          <w:szCs w:val="22"/>
          <w:lang w:val="en-IE"/>
        </w:rPr>
        <w:t xml:space="preserve">In 2019, the King of Eswatini and the Prime Minister of South Africa met to discuss the congestion at the </w:t>
      </w:r>
      <w:r w:rsidR="00F250FB">
        <w:rPr>
          <w:szCs w:val="22"/>
          <w:lang w:val="en-IE"/>
        </w:rPr>
        <w:t>Ngwenya Border Post</w:t>
      </w:r>
      <w:r w:rsidR="00F24C29">
        <w:rPr>
          <w:szCs w:val="22"/>
          <w:lang w:val="en-IE"/>
        </w:rPr>
        <w:t xml:space="preserve"> and explore possible solutions</w:t>
      </w:r>
      <w:r w:rsidR="00371733">
        <w:rPr>
          <w:szCs w:val="22"/>
          <w:lang w:val="en-IE"/>
        </w:rPr>
        <w:t xml:space="preserve">. </w:t>
      </w:r>
      <w:r w:rsidR="00F250FB">
        <w:rPr>
          <w:szCs w:val="22"/>
          <w:lang w:val="en-IE"/>
        </w:rPr>
        <w:t xml:space="preserve">During the early stages of the COVID-19 pandemic, Eswatini engaged directly with its diaspora abroad, with a focus on South Africa to repatriate Emaswati migrants </w:t>
      </w:r>
      <w:r w:rsidR="00F24C29">
        <w:rPr>
          <w:szCs w:val="22"/>
          <w:lang w:val="en-IE"/>
        </w:rPr>
        <w:t xml:space="preserve">returning </w:t>
      </w:r>
      <w:r w:rsidR="00F250FB">
        <w:rPr>
          <w:szCs w:val="22"/>
          <w:lang w:val="en-IE"/>
        </w:rPr>
        <w:t xml:space="preserve">to Eswatini. </w:t>
      </w:r>
    </w:p>
    <w:p w14:paraId="7E3BF2E8" w14:textId="3653FD27" w:rsidR="00E66603" w:rsidRDefault="00E66603" w:rsidP="00890817">
      <w:pPr>
        <w:spacing w:line="240" w:lineRule="auto"/>
        <w:jc w:val="both"/>
        <w:rPr>
          <w:szCs w:val="22"/>
        </w:rPr>
      </w:pPr>
      <w:r w:rsidRPr="00890817">
        <w:rPr>
          <w:szCs w:val="22"/>
        </w:rPr>
        <w:t>While Emaswati abroad have the right to vote in Eswatini elections, voting from abroad</w:t>
      </w:r>
      <w:r w:rsidR="00BE4995">
        <w:rPr>
          <w:szCs w:val="22"/>
        </w:rPr>
        <w:t xml:space="preserve"> (e.g. electronically or by postal vote)</w:t>
      </w:r>
      <w:r w:rsidRPr="00890817">
        <w:rPr>
          <w:szCs w:val="22"/>
        </w:rPr>
        <w:t xml:space="preserve"> is not currently in place. Other key political rights</w:t>
      </w:r>
      <w:r w:rsidR="00F250FB">
        <w:rPr>
          <w:szCs w:val="22"/>
        </w:rPr>
        <w:t xml:space="preserve">, </w:t>
      </w:r>
      <w:r w:rsidRPr="00890817">
        <w:rPr>
          <w:szCs w:val="22"/>
        </w:rPr>
        <w:t>such as dual citizenship</w:t>
      </w:r>
      <w:r w:rsidR="00F250FB">
        <w:rPr>
          <w:szCs w:val="22"/>
        </w:rPr>
        <w:t>,</w:t>
      </w:r>
      <w:r w:rsidRPr="00890817">
        <w:rPr>
          <w:szCs w:val="22"/>
        </w:rPr>
        <w:t xml:space="preserve"> are also </w:t>
      </w:r>
      <w:r w:rsidR="00F250FB">
        <w:rPr>
          <w:szCs w:val="22"/>
        </w:rPr>
        <w:t xml:space="preserve">recognized as </w:t>
      </w:r>
      <w:r w:rsidRPr="00890817">
        <w:rPr>
          <w:szCs w:val="22"/>
        </w:rPr>
        <w:t>key influencing factors for diaspora engagement. While Eswatini recognizes dual citizenship, this is only for those born in Eswatini. The Kingdom of Eswatini Constitution section on citizenship provides a definition of Eswatini citizenship, as someone born to an Eswatini parent, whether they are born in Eswatini or abroad.</w:t>
      </w:r>
      <w:r w:rsidRPr="00890817">
        <w:rPr>
          <w:rStyle w:val="EndnoteReference"/>
          <w:szCs w:val="22"/>
        </w:rPr>
        <w:endnoteReference w:id="14"/>
      </w:r>
      <w:r w:rsidRPr="00890817">
        <w:rPr>
          <w:szCs w:val="22"/>
        </w:rPr>
        <w:t xml:space="preserve"> By voluntarily accepting the citizenship of another state, leads to the loss of Eswatini citizenship. </w:t>
      </w:r>
    </w:p>
    <w:p w14:paraId="5A58E67A" w14:textId="77777777" w:rsidR="00FF76DC" w:rsidRDefault="0079554D" w:rsidP="00277A09">
      <w:pPr>
        <w:autoSpaceDE w:val="0"/>
        <w:autoSpaceDN w:val="0"/>
        <w:adjustRightInd w:val="0"/>
        <w:spacing w:after="0" w:line="240" w:lineRule="auto"/>
        <w:jc w:val="both"/>
        <w:rPr>
          <w:szCs w:val="22"/>
        </w:rPr>
      </w:pPr>
      <w:r w:rsidRPr="00890817">
        <w:rPr>
          <w:szCs w:val="22"/>
        </w:rPr>
        <w:t>Remittances represent a small share of the GDP (Gross Domestic Product) of Eswatini, at about 3.2%.</w:t>
      </w:r>
      <w:r w:rsidRPr="00890817">
        <w:rPr>
          <w:rStyle w:val="EndnoteReference"/>
          <w:szCs w:val="22"/>
        </w:rPr>
        <w:endnoteReference w:id="15"/>
      </w:r>
      <w:r w:rsidRPr="00890817">
        <w:rPr>
          <w:szCs w:val="22"/>
        </w:rPr>
        <w:t xml:space="preserve"> </w:t>
      </w:r>
      <w:r>
        <w:rPr>
          <w:szCs w:val="22"/>
        </w:rPr>
        <w:t>According to the World Bank figures for 2020, the personal remittances received were recorded at 2.7% of Eswatini GDP</w:t>
      </w:r>
      <w:r w:rsidR="00535691">
        <w:rPr>
          <w:szCs w:val="22"/>
        </w:rPr>
        <w:t xml:space="preserve"> demonstrating a decreasing trend for the past 5 years</w:t>
      </w:r>
      <w:r>
        <w:rPr>
          <w:szCs w:val="22"/>
        </w:rPr>
        <w:t>.</w:t>
      </w:r>
      <w:r>
        <w:rPr>
          <w:rStyle w:val="EndnoteReference"/>
          <w:szCs w:val="22"/>
        </w:rPr>
        <w:endnoteReference w:id="16"/>
      </w:r>
      <w:r>
        <w:rPr>
          <w:szCs w:val="22"/>
        </w:rPr>
        <w:t xml:space="preserve"> </w:t>
      </w:r>
      <w:r w:rsidRPr="00890817">
        <w:rPr>
          <w:szCs w:val="22"/>
        </w:rPr>
        <w:t xml:space="preserve">However, remittances remain a significant source </w:t>
      </w:r>
      <w:r w:rsidR="00F250FB">
        <w:rPr>
          <w:szCs w:val="22"/>
        </w:rPr>
        <w:t xml:space="preserve">for </w:t>
      </w:r>
      <w:r w:rsidRPr="00890817">
        <w:rPr>
          <w:szCs w:val="22"/>
        </w:rPr>
        <w:t>many in Eswatini</w:t>
      </w:r>
      <w:r w:rsidR="00F250FB">
        <w:rPr>
          <w:szCs w:val="22"/>
        </w:rPr>
        <w:t>:</w:t>
      </w:r>
      <w:r w:rsidRPr="00890817">
        <w:rPr>
          <w:szCs w:val="22"/>
        </w:rPr>
        <w:t xml:space="preserve"> “In Eswatini, almost half of Swazi adults rely on each other for remittance income.”</w:t>
      </w:r>
      <w:r w:rsidRPr="00890817">
        <w:rPr>
          <w:rStyle w:val="EndnoteReference"/>
          <w:szCs w:val="22"/>
        </w:rPr>
        <w:endnoteReference w:id="17"/>
      </w:r>
      <w:r w:rsidRPr="00890817">
        <w:rPr>
          <w:szCs w:val="22"/>
        </w:rPr>
        <w:t xml:space="preserve"> According to the </w:t>
      </w:r>
      <w:r w:rsidRPr="00890817">
        <w:rPr>
          <w:i/>
          <w:iCs/>
          <w:szCs w:val="22"/>
        </w:rPr>
        <w:t xml:space="preserve">National Financial Inclusion Strategy 2017-2022, </w:t>
      </w:r>
      <w:r w:rsidRPr="00890817">
        <w:rPr>
          <w:szCs w:val="22"/>
        </w:rPr>
        <w:t>the Kingdom of Eswatini is committed to develop low cost and alternative mechanisms for remittances, especially for those coming across borders to support families or vulnerable dependents.</w:t>
      </w:r>
      <w:r w:rsidRPr="00890817">
        <w:rPr>
          <w:rStyle w:val="EndnoteReference"/>
          <w:szCs w:val="22"/>
        </w:rPr>
        <w:endnoteReference w:id="18"/>
      </w:r>
      <w:r w:rsidRPr="00890817">
        <w:rPr>
          <w:szCs w:val="22"/>
        </w:rPr>
        <w:t xml:space="preserve"> </w:t>
      </w:r>
      <w:r w:rsidR="00F250FB">
        <w:rPr>
          <w:szCs w:val="22"/>
        </w:rPr>
        <w:t xml:space="preserve">In fact, </w:t>
      </w:r>
      <w:r w:rsidRPr="00890817">
        <w:rPr>
          <w:szCs w:val="22"/>
        </w:rPr>
        <w:t xml:space="preserve">the </w:t>
      </w:r>
      <w:r w:rsidR="00F250FB">
        <w:rPr>
          <w:szCs w:val="22"/>
        </w:rPr>
        <w:t xml:space="preserve">only specific </w:t>
      </w:r>
      <w:r w:rsidRPr="00890817">
        <w:rPr>
          <w:szCs w:val="22"/>
        </w:rPr>
        <w:t xml:space="preserve">reference to Eswatini diaspora in this Strategy is in the context to these low-cost, cross-border remittance payments to family members. </w:t>
      </w:r>
    </w:p>
    <w:p w14:paraId="3FB86A30" w14:textId="77777777" w:rsidR="00FF76DC" w:rsidRDefault="00FF76DC" w:rsidP="00277A09">
      <w:pPr>
        <w:autoSpaceDE w:val="0"/>
        <w:autoSpaceDN w:val="0"/>
        <w:adjustRightInd w:val="0"/>
        <w:spacing w:after="0" w:line="240" w:lineRule="auto"/>
        <w:jc w:val="both"/>
        <w:rPr>
          <w:szCs w:val="22"/>
        </w:rPr>
      </w:pPr>
    </w:p>
    <w:p w14:paraId="1781D596" w14:textId="1DB8DC49" w:rsidR="00FF76DC" w:rsidRDefault="0079554D" w:rsidP="00277A09">
      <w:pPr>
        <w:autoSpaceDE w:val="0"/>
        <w:autoSpaceDN w:val="0"/>
        <w:adjustRightInd w:val="0"/>
        <w:spacing w:after="0" w:line="240" w:lineRule="auto"/>
        <w:jc w:val="both"/>
        <w:rPr>
          <w:szCs w:val="22"/>
        </w:rPr>
      </w:pPr>
      <w:r w:rsidRPr="00890817">
        <w:rPr>
          <w:szCs w:val="22"/>
        </w:rPr>
        <w:t>Eswatini is recognized to have a highly skilled diaspora, with the potential to support human capital development and labour requirements in the country.</w:t>
      </w:r>
      <w:r w:rsidRPr="00890817">
        <w:rPr>
          <w:rStyle w:val="EndnoteReference"/>
          <w:szCs w:val="22"/>
        </w:rPr>
        <w:endnoteReference w:id="19"/>
      </w:r>
      <w:r w:rsidRPr="00890817">
        <w:rPr>
          <w:szCs w:val="22"/>
        </w:rPr>
        <w:t xml:space="preserve"> Moreover, during the launch of the </w:t>
      </w:r>
      <w:r w:rsidRPr="00890817">
        <w:rPr>
          <w:i/>
          <w:iCs/>
          <w:szCs w:val="22"/>
        </w:rPr>
        <w:t xml:space="preserve">Eswatini Strategic Roadmap 2019-2022, </w:t>
      </w:r>
      <w:r w:rsidRPr="00890817">
        <w:rPr>
          <w:szCs w:val="22"/>
        </w:rPr>
        <w:t xml:space="preserve">the Prime Minister acknowledged the strategic role of the Emaswati diaspora in supporting the economic revival of the country: </w:t>
      </w:r>
    </w:p>
    <w:p w14:paraId="313880DB" w14:textId="57E79FE1" w:rsidR="00277A09" w:rsidRPr="00FF76DC" w:rsidRDefault="0079554D" w:rsidP="00FF76DC">
      <w:pPr>
        <w:pStyle w:val="IntenseQuote"/>
        <w:rPr>
          <w:b w:val="0"/>
          <w:bCs/>
        </w:rPr>
      </w:pPr>
      <w:r w:rsidRPr="00FF76DC">
        <w:rPr>
          <w:b w:val="0"/>
          <w:bCs/>
        </w:rPr>
        <w:t>“This is a journey that should not leave anyone behind, and whose success depends on the collective commitment of all of us gathered here, and all Emaswati in Eswatini and in the diaspora.”</w:t>
      </w:r>
      <w:r w:rsidRPr="00FF76DC">
        <w:rPr>
          <w:rStyle w:val="EndnoteReference"/>
          <w:b w:val="0"/>
          <w:bCs/>
          <w:szCs w:val="22"/>
        </w:rPr>
        <w:endnoteReference w:id="20"/>
      </w:r>
      <w:r w:rsidRPr="00FF76DC">
        <w:rPr>
          <w:b w:val="0"/>
          <w:bCs/>
        </w:rPr>
        <w:t xml:space="preserve"> </w:t>
      </w:r>
    </w:p>
    <w:p w14:paraId="78084E17" w14:textId="717FF356" w:rsidR="007036F0" w:rsidRPr="00890817" w:rsidRDefault="007036F0" w:rsidP="00890817">
      <w:pPr>
        <w:spacing w:line="240" w:lineRule="auto"/>
        <w:jc w:val="both"/>
        <w:rPr>
          <w:szCs w:val="22"/>
        </w:rPr>
      </w:pPr>
      <w:r w:rsidRPr="00890817">
        <w:rPr>
          <w:szCs w:val="22"/>
        </w:rPr>
        <w:t xml:space="preserve">Eswatini government strategy presents priorities and measures </w:t>
      </w:r>
      <w:r w:rsidR="00FF76DC">
        <w:rPr>
          <w:szCs w:val="22"/>
        </w:rPr>
        <w:t xml:space="preserve">that may potentially align with </w:t>
      </w:r>
      <w:r w:rsidRPr="00890817">
        <w:rPr>
          <w:szCs w:val="22"/>
        </w:rPr>
        <w:t xml:space="preserve">diaspora engagement. Priority I in the </w:t>
      </w:r>
      <w:r w:rsidRPr="00890817">
        <w:rPr>
          <w:i/>
          <w:iCs/>
          <w:szCs w:val="22"/>
        </w:rPr>
        <w:t xml:space="preserve">Eswatini Strategic Roadmap 2019-2022 </w:t>
      </w:r>
      <w:r w:rsidRPr="00890817">
        <w:rPr>
          <w:szCs w:val="22"/>
        </w:rPr>
        <w:t>theme is ‘ease of doing business’ including:</w:t>
      </w:r>
    </w:p>
    <w:p w14:paraId="71A8B646" w14:textId="77777777" w:rsidR="007036F0" w:rsidRPr="00890817" w:rsidRDefault="007036F0" w:rsidP="00040CB2">
      <w:pPr>
        <w:pStyle w:val="ListParagraph"/>
        <w:numPr>
          <w:ilvl w:val="0"/>
          <w:numId w:val="14"/>
        </w:numPr>
        <w:spacing w:after="160" w:line="240" w:lineRule="auto"/>
        <w:jc w:val="both"/>
        <w:rPr>
          <w:szCs w:val="22"/>
        </w:rPr>
      </w:pPr>
      <w:r w:rsidRPr="00890817">
        <w:rPr>
          <w:szCs w:val="22"/>
        </w:rPr>
        <w:t xml:space="preserve">Attracting Foreign Direct Investment (FDI) through a reduction in Corporate Income Tax; </w:t>
      </w:r>
    </w:p>
    <w:p w14:paraId="70658740" w14:textId="77777777" w:rsidR="007036F0" w:rsidRPr="00890817" w:rsidRDefault="007036F0" w:rsidP="00040CB2">
      <w:pPr>
        <w:pStyle w:val="ListParagraph"/>
        <w:numPr>
          <w:ilvl w:val="0"/>
          <w:numId w:val="14"/>
        </w:numPr>
        <w:spacing w:after="160" w:line="240" w:lineRule="auto"/>
        <w:jc w:val="both"/>
        <w:rPr>
          <w:szCs w:val="22"/>
        </w:rPr>
      </w:pPr>
      <w:r w:rsidRPr="00890817">
        <w:rPr>
          <w:szCs w:val="22"/>
        </w:rPr>
        <w:t>Relaunching the Investor Roadmap Programme, including investment summits in South Africa</w:t>
      </w:r>
    </w:p>
    <w:p w14:paraId="02028AC7" w14:textId="77777777" w:rsidR="007036F0" w:rsidRPr="00890817" w:rsidRDefault="007036F0" w:rsidP="00040CB2">
      <w:pPr>
        <w:pStyle w:val="ListParagraph"/>
        <w:numPr>
          <w:ilvl w:val="0"/>
          <w:numId w:val="14"/>
        </w:numPr>
        <w:spacing w:after="160" w:line="240" w:lineRule="auto"/>
        <w:jc w:val="both"/>
        <w:rPr>
          <w:szCs w:val="22"/>
        </w:rPr>
      </w:pPr>
      <w:r w:rsidRPr="00890817">
        <w:rPr>
          <w:szCs w:val="22"/>
        </w:rPr>
        <w:t>Repositioning the ‘Eswatini is open for business’ branding to attract FDI</w:t>
      </w:r>
    </w:p>
    <w:p w14:paraId="3692B6C1" w14:textId="621A0649" w:rsidR="00E66603" w:rsidRPr="00890817" w:rsidRDefault="007036F0" w:rsidP="00040CB2">
      <w:pPr>
        <w:pStyle w:val="ListParagraph"/>
        <w:numPr>
          <w:ilvl w:val="0"/>
          <w:numId w:val="14"/>
        </w:numPr>
        <w:spacing w:after="160" w:line="240" w:lineRule="auto"/>
        <w:jc w:val="both"/>
        <w:rPr>
          <w:szCs w:val="22"/>
        </w:rPr>
      </w:pPr>
      <w:r w:rsidRPr="00890817">
        <w:rPr>
          <w:szCs w:val="22"/>
        </w:rPr>
        <w:t>Reviewing visa regime for Eswatini, including an alignment with South Africa</w:t>
      </w:r>
      <w:r w:rsidR="00E66603" w:rsidRPr="00890817">
        <w:rPr>
          <w:rStyle w:val="EndnoteReference"/>
          <w:szCs w:val="22"/>
        </w:rPr>
        <w:endnoteReference w:id="21"/>
      </w:r>
    </w:p>
    <w:p w14:paraId="3579E860" w14:textId="77777777" w:rsidR="00E66603" w:rsidRPr="00890817" w:rsidRDefault="00E66603" w:rsidP="00890817">
      <w:pPr>
        <w:spacing w:line="240" w:lineRule="auto"/>
        <w:jc w:val="both"/>
        <w:rPr>
          <w:szCs w:val="22"/>
        </w:rPr>
      </w:pPr>
      <w:r w:rsidRPr="00890817">
        <w:rPr>
          <w:szCs w:val="22"/>
        </w:rPr>
        <w:t xml:space="preserve">Priority III in the </w:t>
      </w:r>
      <w:r w:rsidRPr="00890817">
        <w:rPr>
          <w:i/>
          <w:iCs/>
          <w:szCs w:val="22"/>
        </w:rPr>
        <w:t xml:space="preserve">Eswatini Strategic Roadmap 2019-2022 </w:t>
      </w:r>
      <w:r w:rsidRPr="00890817">
        <w:rPr>
          <w:szCs w:val="22"/>
        </w:rPr>
        <w:t xml:space="preserve">focuses on infrastructure, investment, and innovation, with the potential of alignment to diaspora engagement with: </w:t>
      </w:r>
    </w:p>
    <w:p w14:paraId="20D488B0" w14:textId="77777777" w:rsidR="00E66603" w:rsidRPr="00890817" w:rsidRDefault="00E66603" w:rsidP="00040CB2">
      <w:pPr>
        <w:pStyle w:val="ListParagraph"/>
        <w:numPr>
          <w:ilvl w:val="0"/>
          <w:numId w:val="15"/>
        </w:numPr>
        <w:spacing w:after="160" w:line="240" w:lineRule="auto"/>
        <w:jc w:val="both"/>
        <w:rPr>
          <w:szCs w:val="22"/>
        </w:rPr>
      </w:pPr>
      <w:r w:rsidRPr="00890817">
        <w:rPr>
          <w:szCs w:val="22"/>
        </w:rPr>
        <w:t xml:space="preserve">Determining and delivering on key identified capital projects </w:t>
      </w:r>
    </w:p>
    <w:p w14:paraId="148C8B4D" w14:textId="77777777" w:rsidR="00E66603" w:rsidRPr="00890817" w:rsidRDefault="00E66603" w:rsidP="00040CB2">
      <w:pPr>
        <w:pStyle w:val="ListParagraph"/>
        <w:numPr>
          <w:ilvl w:val="0"/>
          <w:numId w:val="15"/>
        </w:numPr>
        <w:spacing w:after="160" w:line="240" w:lineRule="auto"/>
        <w:jc w:val="both"/>
        <w:rPr>
          <w:szCs w:val="22"/>
        </w:rPr>
      </w:pPr>
      <w:r w:rsidRPr="00890817">
        <w:rPr>
          <w:szCs w:val="22"/>
        </w:rPr>
        <w:t xml:space="preserve">Consulting on renewable energy and ICT connectivity </w:t>
      </w:r>
    </w:p>
    <w:p w14:paraId="6EC8C7C3" w14:textId="77777777" w:rsidR="00E66603" w:rsidRPr="00890817" w:rsidRDefault="00E66603" w:rsidP="00040CB2">
      <w:pPr>
        <w:pStyle w:val="ListParagraph"/>
        <w:numPr>
          <w:ilvl w:val="0"/>
          <w:numId w:val="15"/>
        </w:numPr>
        <w:spacing w:after="160" w:line="240" w:lineRule="auto"/>
        <w:jc w:val="both"/>
        <w:rPr>
          <w:szCs w:val="22"/>
        </w:rPr>
      </w:pPr>
      <w:r w:rsidRPr="00890817">
        <w:rPr>
          <w:szCs w:val="22"/>
        </w:rPr>
        <w:t>Raising funding of key infrastructure projects (e.g. dams)</w:t>
      </w:r>
      <w:r w:rsidRPr="00890817">
        <w:rPr>
          <w:rStyle w:val="EndnoteReference"/>
          <w:szCs w:val="22"/>
        </w:rPr>
        <w:endnoteReference w:id="22"/>
      </w:r>
    </w:p>
    <w:p w14:paraId="175C222F" w14:textId="26E3385D" w:rsidR="00FF76DC" w:rsidRPr="006659E5" w:rsidRDefault="00E66603" w:rsidP="006659E5">
      <w:pPr>
        <w:spacing w:line="240" w:lineRule="auto"/>
        <w:jc w:val="both"/>
        <w:rPr>
          <w:szCs w:val="22"/>
        </w:rPr>
      </w:pPr>
      <w:r w:rsidRPr="00890817">
        <w:rPr>
          <w:szCs w:val="22"/>
        </w:rPr>
        <w:t xml:space="preserve">In the </w:t>
      </w:r>
      <w:r w:rsidRPr="00890817">
        <w:rPr>
          <w:i/>
          <w:iCs/>
          <w:szCs w:val="22"/>
        </w:rPr>
        <w:t xml:space="preserve">National Development Plan 2019 – 2022, </w:t>
      </w:r>
      <w:r w:rsidRPr="00890817">
        <w:rPr>
          <w:szCs w:val="22"/>
        </w:rPr>
        <w:t>the focus on economic recovery also recognizes the importance in private sector investment through a strengthened business environment in Eswatini.</w:t>
      </w:r>
      <w:r w:rsidRPr="00890817">
        <w:rPr>
          <w:rStyle w:val="EndnoteReference"/>
          <w:szCs w:val="22"/>
        </w:rPr>
        <w:endnoteReference w:id="23"/>
      </w:r>
      <w:r w:rsidRPr="00890817">
        <w:rPr>
          <w:szCs w:val="22"/>
        </w:rPr>
        <w:t xml:space="preserve"> Some additional measures that may be aligned to diaspora engagement with business </w:t>
      </w:r>
      <w:r w:rsidRPr="00890817">
        <w:rPr>
          <w:i/>
          <w:iCs/>
          <w:szCs w:val="22"/>
        </w:rPr>
        <w:t xml:space="preserve">inter alia </w:t>
      </w:r>
      <w:r w:rsidRPr="00890817">
        <w:rPr>
          <w:szCs w:val="22"/>
        </w:rPr>
        <w:t>from those mentioned above include:</w:t>
      </w:r>
    </w:p>
    <w:p w14:paraId="68E6DFBB" w14:textId="6F15188F" w:rsidR="00E66603" w:rsidRPr="00890817" w:rsidRDefault="00E66603" w:rsidP="00040CB2">
      <w:pPr>
        <w:pStyle w:val="ListParagraph"/>
        <w:numPr>
          <w:ilvl w:val="0"/>
          <w:numId w:val="16"/>
        </w:numPr>
        <w:spacing w:after="0" w:line="240" w:lineRule="auto"/>
        <w:jc w:val="both"/>
        <w:rPr>
          <w:szCs w:val="22"/>
        </w:rPr>
      </w:pPr>
      <w:r w:rsidRPr="00890817">
        <w:rPr>
          <w:szCs w:val="22"/>
        </w:rPr>
        <w:t xml:space="preserve">Developing further investment vehicles </w:t>
      </w:r>
    </w:p>
    <w:p w14:paraId="7C21F055" w14:textId="77777777" w:rsidR="00E66603" w:rsidRPr="00890817" w:rsidRDefault="00E66603" w:rsidP="00040CB2">
      <w:pPr>
        <w:pStyle w:val="ListParagraph"/>
        <w:numPr>
          <w:ilvl w:val="0"/>
          <w:numId w:val="16"/>
        </w:numPr>
        <w:spacing w:after="0" w:line="240" w:lineRule="auto"/>
        <w:jc w:val="both"/>
        <w:rPr>
          <w:szCs w:val="22"/>
        </w:rPr>
      </w:pPr>
      <w:r w:rsidRPr="00890817">
        <w:rPr>
          <w:szCs w:val="22"/>
        </w:rPr>
        <w:t>Boosting tourism and mining opportunities</w:t>
      </w:r>
    </w:p>
    <w:p w14:paraId="3D0DE032" w14:textId="77777777" w:rsidR="00E66603" w:rsidRPr="00890817" w:rsidRDefault="00E66603" w:rsidP="00040CB2">
      <w:pPr>
        <w:pStyle w:val="ListParagraph"/>
        <w:numPr>
          <w:ilvl w:val="0"/>
          <w:numId w:val="16"/>
        </w:numPr>
        <w:spacing w:after="0" w:line="240" w:lineRule="auto"/>
        <w:jc w:val="both"/>
        <w:rPr>
          <w:szCs w:val="22"/>
        </w:rPr>
      </w:pPr>
      <w:r w:rsidRPr="00890817">
        <w:rPr>
          <w:szCs w:val="22"/>
        </w:rPr>
        <w:t>Building entrepreneurship and business mentoring for those in the SME sector</w:t>
      </w:r>
    </w:p>
    <w:p w14:paraId="2ECBCE22" w14:textId="56446688" w:rsidR="00FF305B" w:rsidRPr="00F61781" w:rsidRDefault="00E66603" w:rsidP="00040CB2">
      <w:pPr>
        <w:pStyle w:val="ListParagraph"/>
        <w:numPr>
          <w:ilvl w:val="0"/>
          <w:numId w:val="16"/>
        </w:numPr>
        <w:spacing w:after="0" w:line="240" w:lineRule="auto"/>
        <w:jc w:val="both"/>
        <w:rPr>
          <w:szCs w:val="22"/>
        </w:rPr>
      </w:pPr>
      <w:r w:rsidRPr="00890817">
        <w:rPr>
          <w:szCs w:val="22"/>
        </w:rPr>
        <w:t xml:space="preserve">Developing industry-facing relationships with universities (which may include Emaswati diaspora academics in or returning from South Africa) </w:t>
      </w:r>
    </w:p>
    <w:p w14:paraId="4C5A817D" w14:textId="77777777" w:rsidR="00BE4995" w:rsidRDefault="00BE4995" w:rsidP="00FF76DC">
      <w:pPr>
        <w:spacing w:after="0" w:line="240" w:lineRule="auto"/>
        <w:jc w:val="both"/>
        <w:rPr>
          <w:i/>
          <w:iCs/>
          <w:szCs w:val="22"/>
        </w:rPr>
      </w:pPr>
    </w:p>
    <w:p w14:paraId="2B0337B2" w14:textId="79019267" w:rsidR="00F61781" w:rsidRDefault="00894BA3" w:rsidP="00FF76DC">
      <w:pPr>
        <w:spacing w:after="0" w:line="240" w:lineRule="auto"/>
        <w:jc w:val="both"/>
        <w:rPr>
          <w:szCs w:val="22"/>
        </w:rPr>
      </w:pPr>
      <w:r w:rsidRPr="00894BA3">
        <w:rPr>
          <w:i/>
          <w:iCs/>
          <w:szCs w:val="22"/>
        </w:rPr>
        <w:t xml:space="preserve">The Migration Governance Indicators Report 2021 on the Kingdom of Eswatini </w:t>
      </w:r>
      <w:r>
        <w:rPr>
          <w:szCs w:val="22"/>
        </w:rPr>
        <w:t>notes that the government has no formal register of Emaswati abroad.</w:t>
      </w:r>
      <w:r>
        <w:rPr>
          <w:rStyle w:val="EndnoteReference"/>
          <w:szCs w:val="22"/>
        </w:rPr>
        <w:endnoteReference w:id="24"/>
      </w:r>
      <w:r>
        <w:rPr>
          <w:szCs w:val="22"/>
        </w:rPr>
        <w:t xml:space="preserve"> The report also acknowledges the efforts by the Ministry of Foreign Affairs and International Cooperation to initiate the diaspora engagement initiative, in partnership with IOM</w:t>
      </w:r>
      <w:r w:rsidR="00FF76DC">
        <w:rPr>
          <w:szCs w:val="22"/>
        </w:rPr>
        <w:t>,</w:t>
      </w:r>
      <w:r>
        <w:rPr>
          <w:szCs w:val="22"/>
        </w:rPr>
        <w:t xml:space="preserve"> towards the aim of establishing a department to manage diaspora-related issues.</w:t>
      </w:r>
      <w:r>
        <w:rPr>
          <w:rStyle w:val="EndnoteReference"/>
          <w:szCs w:val="22"/>
        </w:rPr>
        <w:endnoteReference w:id="25"/>
      </w:r>
      <w:r>
        <w:rPr>
          <w:szCs w:val="22"/>
        </w:rPr>
        <w:t xml:space="preserve"> </w:t>
      </w:r>
      <w:r w:rsidR="00E66603" w:rsidRPr="00890817">
        <w:rPr>
          <w:szCs w:val="22"/>
        </w:rPr>
        <w:t xml:space="preserve">This </w:t>
      </w:r>
      <w:r w:rsidR="00FF76DC">
        <w:rPr>
          <w:szCs w:val="22"/>
        </w:rPr>
        <w:t>mapping</w:t>
      </w:r>
      <w:r w:rsidR="00E66603" w:rsidRPr="00890817">
        <w:rPr>
          <w:szCs w:val="22"/>
        </w:rPr>
        <w:t xml:space="preserve"> data will contribute to informing policy on migration and economic growth along with the development of a broad-based diaspora engagement strategy. </w:t>
      </w:r>
    </w:p>
    <w:p w14:paraId="2A28B929" w14:textId="77777777" w:rsidR="00BE4995" w:rsidRPr="00FF76DC" w:rsidRDefault="00BE4995" w:rsidP="00FF76DC">
      <w:pPr>
        <w:spacing w:after="0" w:line="240" w:lineRule="auto"/>
        <w:jc w:val="both"/>
        <w:rPr>
          <w:color w:val="000000"/>
          <w:szCs w:val="22"/>
          <w:lang w:val="en-IE"/>
        </w:rPr>
      </w:pPr>
    </w:p>
    <w:p w14:paraId="4771EC94" w14:textId="41EFE3CE" w:rsidR="00E66603" w:rsidRPr="00890817" w:rsidRDefault="00E66603" w:rsidP="00FF76DC">
      <w:pPr>
        <w:spacing w:after="0" w:line="240" w:lineRule="auto"/>
        <w:jc w:val="both"/>
        <w:rPr>
          <w:color w:val="000000"/>
          <w:szCs w:val="22"/>
        </w:rPr>
      </w:pPr>
      <w:r w:rsidRPr="00890817">
        <w:rPr>
          <w:color w:val="000000"/>
          <w:szCs w:val="22"/>
        </w:rPr>
        <w:t>The Ministry of Foreign Affairs and International Co-operation references the diaspora community by noting the Emaswati abroad in its vision statement:</w:t>
      </w:r>
    </w:p>
    <w:p w14:paraId="5D5743F0" w14:textId="72F39A98" w:rsidR="001357CA" w:rsidRPr="003A1C44" w:rsidRDefault="00E66603" w:rsidP="003A1C44">
      <w:pPr>
        <w:pStyle w:val="IntenseQuote"/>
        <w:spacing w:line="240" w:lineRule="auto"/>
        <w:jc w:val="both"/>
        <w:rPr>
          <w:b w:val="0"/>
          <w:bCs/>
          <w:szCs w:val="22"/>
        </w:rPr>
      </w:pPr>
      <w:r w:rsidRPr="00E66603">
        <w:rPr>
          <w:b w:val="0"/>
          <w:bCs/>
          <w:szCs w:val="22"/>
        </w:rPr>
        <w:t>To advance the interest of eSwatini and eMaswati internationally, through enhancing national security, contributing to growth in the economy, employment</w:t>
      </w:r>
      <w:r w:rsidR="001357CA">
        <w:rPr>
          <w:b w:val="0"/>
          <w:bCs/>
          <w:szCs w:val="22"/>
        </w:rPr>
        <w:t>,</w:t>
      </w:r>
      <w:r w:rsidRPr="00E66603">
        <w:rPr>
          <w:b w:val="0"/>
          <w:bCs/>
          <w:szCs w:val="22"/>
        </w:rPr>
        <w:t xml:space="preserve"> and standard of living, assisting eSwatini Nationals abroad, strengthening global cooperation in ways that advance eSwatini’s interest, fostering public understanding of her foreign policy and projecting a positive image of the country.</w:t>
      </w:r>
      <w:r w:rsidRPr="00E66603">
        <w:rPr>
          <w:rStyle w:val="EndnoteReference"/>
          <w:b w:val="0"/>
          <w:bCs/>
          <w:color w:val="000000"/>
          <w:szCs w:val="22"/>
        </w:rPr>
        <w:endnoteReference w:id="26"/>
      </w:r>
    </w:p>
    <w:p w14:paraId="0661FC25" w14:textId="1F804DC5" w:rsidR="00FF76DC" w:rsidRDefault="001357CA" w:rsidP="00FF76DC">
      <w:pPr>
        <w:spacing w:after="0" w:line="240" w:lineRule="auto"/>
        <w:jc w:val="both"/>
        <w:rPr>
          <w:szCs w:val="22"/>
          <w:lang w:val="en-IE"/>
        </w:rPr>
      </w:pPr>
      <w:r>
        <w:rPr>
          <w:color w:val="000000"/>
          <w:szCs w:val="22"/>
        </w:rPr>
        <w:t>T</w:t>
      </w:r>
      <w:r w:rsidR="00E66603" w:rsidRPr="00890817">
        <w:rPr>
          <w:color w:val="000000"/>
          <w:szCs w:val="22"/>
        </w:rPr>
        <w:t>he Kingdom of Eswatini have several missions abroad</w:t>
      </w:r>
      <w:r>
        <w:rPr>
          <w:color w:val="000000"/>
          <w:szCs w:val="22"/>
        </w:rPr>
        <w:t xml:space="preserve"> to, among other roles, to offer </w:t>
      </w:r>
      <w:r w:rsidR="00E66603" w:rsidRPr="00890817">
        <w:rPr>
          <w:color w:val="000000"/>
          <w:szCs w:val="22"/>
        </w:rPr>
        <w:t xml:space="preserve">support to the Emaswati abroad. In South Africa, this includes the High Commission of the Kingdom of Eswatini to South Africa (Pretoria) and the Consulate of the Kingdom of Eswatini to South Africa (Johannesburg). </w:t>
      </w:r>
      <w:r w:rsidR="00FF76DC">
        <w:rPr>
          <w:szCs w:val="22"/>
          <w:lang w:val="en-IE"/>
        </w:rPr>
        <w:t>The labour attaché office in South Africa assists Emaswati, primarily mineworkers, to claim their entitled benefits in Eswatini.</w:t>
      </w:r>
      <w:r w:rsidR="00FF76DC">
        <w:rPr>
          <w:rStyle w:val="EndnoteReference"/>
          <w:szCs w:val="22"/>
          <w:lang w:val="en-IE"/>
        </w:rPr>
        <w:endnoteReference w:id="27"/>
      </w:r>
      <w:r w:rsidR="00FF76DC">
        <w:rPr>
          <w:szCs w:val="22"/>
          <w:lang w:val="en-IE"/>
        </w:rPr>
        <w:t xml:space="preserve"> In addition, during the early stages of the COVID-19 pandemic the missions abroad offered support to Emaswati abroad to return to Eswatini. </w:t>
      </w:r>
    </w:p>
    <w:p w14:paraId="18345184" w14:textId="428F62FA" w:rsidR="005A5342" w:rsidRDefault="005A5342" w:rsidP="00FF76DC">
      <w:pPr>
        <w:spacing w:after="0" w:line="240" w:lineRule="auto"/>
        <w:jc w:val="both"/>
        <w:rPr>
          <w:szCs w:val="22"/>
          <w:lang w:val="en-IE"/>
        </w:rPr>
      </w:pPr>
    </w:p>
    <w:p w14:paraId="11D4EDA9" w14:textId="77777777" w:rsidR="005A5342" w:rsidRDefault="005A5342" w:rsidP="00FF76DC">
      <w:pPr>
        <w:spacing w:after="0" w:line="240" w:lineRule="auto"/>
        <w:jc w:val="both"/>
        <w:rPr>
          <w:szCs w:val="22"/>
          <w:lang w:val="en-IE"/>
        </w:rPr>
      </w:pPr>
    </w:p>
    <w:p w14:paraId="41B7B6D2" w14:textId="77777777" w:rsidR="00FF76DC" w:rsidRDefault="00FF76DC" w:rsidP="00FF76DC">
      <w:pPr>
        <w:spacing w:after="0" w:line="240" w:lineRule="auto"/>
        <w:jc w:val="both"/>
        <w:rPr>
          <w:color w:val="000000"/>
          <w:szCs w:val="22"/>
        </w:rPr>
      </w:pPr>
    </w:p>
    <w:p w14:paraId="7244D9A0" w14:textId="6BB67827" w:rsidR="00040DEB" w:rsidRDefault="0098059A" w:rsidP="00FF76DC">
      <w:pPr>
        <w:spacing w:after="0" w:line="240" w:lineRule="auto"/>
        <w:jc w:val="both"/>
      </w:pPr>
      <w:r>
        <w:rPr>
          <w:color w:val="000000"/>
          <w:szCs w:val="22"/>
        </w:rPr>
        <w:t>The Kingdom of Eswatini has signed many international treaties</w:t>
      </w:r>
      <w:r w:rsidR="00040DEB">
        <w:rPr>
          <w:color w:val="000000"/>
          <w:szCs w:val="22"/>
        </w:rPr>
        <w:t xml:space="preserve"> and is a member of the AU, the UN, the </w:t>
      </w:r>
      <w:r w:rsidR="00040DEB">
        <w:t>Common Market for Eastern and Southern Africa (COMESA)</w:t>
      </w:r>
      <w:r w:rsidR="00FF76DC">
        <w:t xml:space="preserve"> and</w:t>
      </w:r>
      <w:r w:rsidR="00040DEB">
        <w:rPr>
          <w:color w:val="000000"/>
          <w:szCs w:val="22"/>
        </w:rPr>
        <w:t xml:space="preserve"> </w:t>
      </w:r>
      <w:r>
        <w:t>the Southern African Customs Union (SACU)</w:t>
      </w:r>
      <w:r w:rsidR="00FF76DC">
        <w:t xml:space="preserve">. </w:t>
      </w:r>
      <w:r>
        <w:t xml:space="preserve"> </w:t>
      </w:r>
      <w:r w:rsidR="00FF76DC">
        <w:t xml:space="preserve">As a member of </w:t>
      </w:r>
      <w:r>
        <w:t xml:space="preserve">the Southern African Development Committee (SADC), </w:t>
      </w:r>
      <w:r w:rsidR="00FF76DC">
        <w:t xml:space="preserve">Eswatini applies </w:t>
      </w:r>
      <w:r w:rsidR="00040DEB">
        <w:t xml:space="preserve">low or no tariffs to imports and exports from the region. The Human Development Index (HDI) places Eswatini is in the medium human development category at 0.611 (2019), a ranking the </w:t>
      </w:r>
      <w:r w:rsidR="00BE4995">
        <w:t>Ki</w:t>
      </w:r>
      <w:r w:rsidR="00040DEB">
        <w:t>ngdom</w:t>
      </w:r>
      <w:r w:rsidR="00BE4995">
        <w:t xml:space="preserve"> of Eswatini</w:t>
      </w:r>
      <w:r w:rsidR="00040DEB">
        <w:t xml:space="preserve"> shares with Ghana.</w:t>
      </w:r>
      <w:r w:rsidR="00040DEB">
        <w:rPr>
          <w:rStyle w:val="EndnoteReference"/>
        </w:rPr>
        <w:endnoteReference w:id="28"/>
      </w:r>
    </w:p>
    <w:p w14:paraId="522C5E29" w14:textId="0B253D9D" w:rsidR="009B203D" w:rsidRDefault="009B203D" w:rsidP="00FF76DC">
      <w:pPr>
        <w:spacing w:after="0" w:line="240" w:lineRule="auto"/>
        <w:jc w:val="both"/>
      </w:pPr>
    </w:p>
    <w:p w14:paraId="2EB96709" w14:textId="1BA83DDF" w:rsidR="005C044D" w:rsidRDefault="009B203D" w:rsidP="00FF76DC">
      <w:pPr>
        <w:spacing w:after="0" w:line="240" w:lineRule="auto"/>
        <w:jc w:val="both"/>
      </w:pPr>
      <w:r>
        <w:t>The Ministry of Labour and Social Security is responsible for administering a scholarship and loan scheme for tertiary education students who wish to study in Eswatini</w:t>
      </w:r>
      <w:r w:rsidR="005C044D">
        <w:t xml:space="preserve">, </w:t>
      </w:r>
      <w:r>
        <w:t>South Africa or other countries in Africa with a bilateral agreement with Eswatini.</w:t>
      </w:r>
      <w:r w:rsidR="005C044D">
        <w:t xml:space="preserve"> The Ministry also outlines priority areas of study, across a broad range of subjects.</w:t>
      </w:r>
      <w:r w:rsidR="005C044D">
        <w:rPr>
          <w:rStyle w:val="EndnoteReference"/>
        </w:rPr>
        <w:endnoteReference w:id="29"/>
      </w:r>
      <w:r w:rsidR="005C044D">
        <w:t xml:space="preserve"> </w:t>
      </w:r>
    </w:p>
    <w:p w14:paraId="12DF5492" w14:textId="77777777" w:rsidR="00FF76DC" w:rsidRDefault="00FF76DC" w:rsidP="00FF76DC">
      <w:pPr>
        <w:spacing w:after="0" w:line="240" w:lineRule="auto"/>
        <w:jc w:val="both"/>
      </w:pPr>
    </w:p>
    <w:p w14:paraId="408DC270" w14:textId="72A065DE" w:rsidR="004B4226" w:rsidRDefault="005A5342" w:rsidP="00FF76DC">
      <w:pPr>
        <w:spacing w:after="0" w:line="240" w:lineRule="auto"/>
        <w:jc w:val="both"/>
        <w:rPr>
          <w:color w:val="000000"/>
          <w:szCs w:val="22"/>
        </w:rPr>
      </w:pPr>
      <w:r>
        <w:rPr>
          <w:color w:val="000000"/>
          <w:szCs w:val="22"/>
        </w:rPr>
        <w:t>A</w:t>
      </w:r>
      <w:r w:rsidR="001357CA" w:rsidRPr="00890817">
        <w:rPr>
          <w:color w:val="000000"/>
          <w:szCs w:val="22"/>
        </w:rPr>
        <w:t xml:space="preserve"> Technical Working Group</w:t>
      </w:r>
      <w:r w:rsidR="00BE4995">
        <w:rPr>
          <w:color w:val="000000"/>
          <w:szCs w:val="22"/>
        </w:rPr>
        <w:t xml:space="preserve"> (TWG)</w:t>
      </w:r>
      <w:r w:rsidR="001357CA" w:rsidRPr="00890817">
        <w:rPr>
          <w:color w:val="000000"/>
          <w:szCs w:val="22"/>
        </w:rPr>
        <w:t xml:space="preserve"> was appointed</w:t>
      </w:r>
      <w:r>
        <w:rPr>
          <w:color w:val="000000"/>
          <w:szCs w:val="22"/>
        </w:rPr>
        <w:t xml:space="preserve"> </w:t>
      </w:r>
      <w:r w:rsidR="001357CA" w:rsidRPr="00890817">
        <w:rPr>
          <w:color w:val="000000"/>
          <w:szCs w:val="22"/>
        </w:rPr>
        <w:t>with cross-</w:t>
      </w:r>
      <w:r w:rsidR="007B3C1A">
        <w:rPr>
          <w:color w:val="000000"/>
          <w:szCs w:val="22"/>
        </w:rPr>
        <w:t>Ministry</w:t>
      </w:r>
      <w:r w:rsidR="001357CA" w:rsidRPr="00890817">
        <w:rPr>
          <w:color w:val="000000"/>
          <w:szCs w:val="22"/>
        </w:rPr>
        <w:t xml:space="preserve"> cooperation across the Kingdom of Eswatini government. Several </w:t>
      </w:r>
      <w:r w:rsidR="00FF76DC">
        <w:rPr>
          <w:color w:val="000000"/>
          <w:szCs w:val="22"/>
        </w:rPr>
        <w:t>officials representing government m</w:t>
      </w:r>
      <w:r w:rsidR="001357CA" w:rsidRPr="00890817">
        <w:rPr>
          <w:color w:val="000000"/>
          <w:szCs w:val="22"/>
        </w:rPr>
        <w:t>inistries recognize the value of participating in the wider diaspora project. This align</w:t>
      </w:r>
      <w:r w:rsidR="001357CA">
        <w:rPr>
          <w:color w:val="000000"/>
          <w:szCs w:val="22"/>
        </w:rPr>
        <w:t>s</w:t>
      </w:r>
      <w:r w:rsidR="001357CA" w:rsidRPr="00890817">
        <w:rPr>
          <w:color w:val="000000"/>
          <w:szCs w:val="22"/>
        </w:rPr>
        <w:t xml:space="preserve"> with good diaspora practice that recommends adopting a whole-of-government approach to diaspora engagement.</w:t>
      </w:r>
      <w:r w:rsidR="001357CA" w:rsidRPr="00890817">
        <w:rPr>
          <w:rStyle w:val="EndnoteReference"/>
          <w:color w:val="000000"/>
          <w:szCs w:val="22"/>
        </w:rPr>
        <w:endnoteReference w:id="30"/>
      </w:r>
      <w:r w:rsidR="00FF76DC">
        <w:rPr>
          <w:color w:val="000000"/>
          <w:szCs w:val="22"/>
        </w:rPr>
        <w:t xml:space="preserve"> The addition of diaspora organization and civil society actors within the project, as are also represented on the TWG also points to good diaspora practice of a whole-of-society approach to diaspora engagement.</w:t>
      </w:r>
    </w:p>
    <w:p w14:paraId="1B91AD34" w14:textId="6646ADFD" w:rsidR="00FF305B" w:rsidRPr="00FF305B" w:rsidRDefault="00FF76DC" w:rsidP="00FF76DC">
      <w:pPr>
        <w:spacing w:after="0" w:line="240" w:lineRule="auto"/>
        <w:jc w:val="both"/>
        <w:rPr>
          <w:color w:val="000000"/>
          <w:szCs w:val="22"/>
        </w:rPr>
      </w:pPr>
      <w:r>
        <w:rPr>
          <w:color w:val="000000"/>
          <w:szCs w:val="22"/>
        </w:rPr>
        <w:t xml:space="preserve"> </w:t>
      </w:r>
    </w:p>
    <w:p w14:paraId="23F3D54D" w14:textId="7AAD3BA9" w:rsidR="00841C1B" w:rsidRDefault="0068534C" w:rsidP="004C430E">
      <w:pPr>
        <w:pStyle w:val="Heading3"/>
        <w:spacing w:before="0" w:after="0"/>
      </w:pPr>
      <w:bookmarkStart w:id="25" w:name="_Toc82028528"/>
      <w:r>
        <w:t>2</w:t>
      </w:r>
      <w:r w:rsidR="00A90ED0">
        <w:t>.</w:t>
      </w:r>
      <w:r w:rsidR="003101B6">
        <w:t>1</w:t>
      </w:r>
      <w:r w:rsidR="00A90ED0">
        <w:t>.3</w:t>
      </w:r>
      <w:r w:rsidR="00A90ED0">
        <w:tab/>
        <w:t>Cultural Diplomacy and Tourism</w:t>
      </w:r>
      <w:bookmarkEnd w:id="25"/>
    </w:p>
    <w:p w14:paraId="648839E1" w14:textId="4E1B7EAB" w:rsidR="00CA4306" w:rsidRDefault="00FF76DC" w:rsidP="00460ACB">
      <w:pPr>
        <w:spacing w:after="0" w:line="240" w:lineRule="auto"/>
        <w:jc w:val="both"/>
        <w:rPr>
          <w:rFonts w:cs="Helvetica"/>
          <w:b/>
          <w:bCs/>
          <w:szCs w:val="22"/>
        </w:rPr>
      </w:pPr>
      <w:r>
        <w:rPr>
          <w:color w:val="000000"/>
          <w:szCs w:val="22"/>
        </w:rPr>
        <w:t xml:space="preserve">The recent Kingdom of </w:t>
      </w:r>
      <w:r w:rsidR="00FF305B" w:rsidRPr="00890817">
        <w:rPr>
          <w:color w:val="000000"/>
          <w:szCs w:val="22"/>
        </w:rPr>
        <w:t>Eswatini government strategy focuses on the potential for promoting foreign investment and ease of business in the country.</w:t>
      </w:r>
      <w:r w:rsidR="00A90ED0">
        <w:rPr>
          <w:color w:val="000000"/>
          <w:szCs w:val="22"/>
        </w:rPr>
        <w:t xml:space="preserve"> With a shared Swazi identity, there is also the potential </w:t>
      </w:r>
      <w:r w:rsidR="00460ACB">
        <w:rPr>
          <w:color w:val="000000"/>
          <w:szCs w:val="22"/>
        </w:rPr>
        <w:t xml:space="preserve">to leverage cultural connection to people and place. </w:t>
      </w:r>
      <w:r w:rsidR="00CA4306">
        <w:rPr>
          <w:color w:val="000000"/>
          <w:szCs w:val="22"/>
        </w:rPr>
        <w:t xml:space="preserve">The government continues to promote the arts and cultural heritage of Eswatini. </w:t>
      </w:r>
      <w:r w:rsidR="00A90ED0" w:rsidRPr="00A90ED0">
        <w:rPr>
          <w:rFonts w:cs="Helvetica"/>
          <w:szCs w:val="22"/>
          <w:shd w:val="clear" w:color="auto" w:fill="FFFFFF"/>
        </w:rPr>
        <w:t xml:space="preserve">In 2012, Eswatini ratified the UNESCO Convention on the protection and promotion of the diversity of cultural expressions. This led to an enactment of a </w:t>
      </w:r>
      <w:r w:rsidR="00A90ED0" w:rsidRPr="00A90ED0">
        <w:rPr>
          <w:rFonts w:cs="Helvetica"/>
          <w:szCs w:val="22"/>
        </w:rPr>
        <w:t xml:space="preserve">Swaziland National Council Arts and Culture Bill and accompanying strategic plan to integrate </w:t>
      </w:r>
      <w:r w:rsidR="00460ACB">
        <w:rPr>
          <w:rFonts w:cs="Helvetica"/>
          <w:szCs w:val="22"/>
        </w:rPr>
        <w:t xml:space="preserve">elements of cultural diplomacy within </w:t>
      </w:r>
      <w:r w:rsidR="00A90ED0" w:rsidRPr="00A90ED0">
        <w:rPr>
          <w:rFonts w:cs="Helvetica"/>
          <w:szCs w:val="22"/>
        </w:rPr>
        <w:t>the wider National Development Plan.</w:t>
      </w:r>
      <w:r w:rsidR="00A90ED0" w:rsidRPr="00A90ED0">
        <w:rPr>
          <w:rStyle w:val="EndnoteReference"/>
          <w:rFonts w:cs="Helvetica"/>
          <w:szCs w:val="22"/>
        </w:rPr>
        <w:endnoteReference w:id="31"/>
      </w:r>
      <w:r w:rsidR="00A90ED0">
        <w:rPr>
          <w:rFonts w:cs="Helvetica"/>
          <w:b/>
          <w:bCs/>
          <w:szCs w:val="22"/>
        </w:rPr>
        <w:t xml:space="preserve"> </w:t>
      </w:r>
    </w:p>
    <w:p w14:paraId="07D4E926" w14:textId="77777777" w:rsidR="004C430E" w:rsidRDefault="004C430E" w:rsidP="00460ACB">
      <w:pPr>
        <w:spacing w:after="0" w:line="240" w:lineRule="auto"/>
        <w:jc w:val="both"/>
        <w:rPr>
          <w:rFonts w:cs="Helvetica"/>
          <w:b/>
          <w:bCs/>
          <w:szCs w:val="22"/>
        </w:rPr>
      </w:pPr>
    </w:p>
    <w:p w14:paraId="20849E6C" w14:textId="7E4581CD" w:rsidR="00CA4306" w:rsidRDefault="00CA4306" w:rsidP="00460ACB">
      <w:pPr>
        <w:spacing w:after="0" w:line="240" w:lineRule="auto"/>
        <w:jc w:val="both"/>
        <w:rPr>
          <w:color w:val="000000"/>
          <w:szCs w:val="22"/>
        </w:rPr>
      </w:pPr>
      <w:r w:rsidRPr="00890817">
        <w:rPr>
          <w:color w:val="000000"/>
          <w:szCs w:val="22"/>
        </w:rPr>
        <w:t>Eswatini is a country steeped in its culture, including in the arts, tradition</w:t>
      </w:r>
      <w:r w:rsidR="00460ACB">
        <w:rPr>
          <w:color w:val="000000"/>
          <w:szCs w:val="22"/>
        </w:rPr>
        <w:t>s</w:t>
      </w:r>
      <w:r w:rsidRPr="00890817">
        <w:rPr>
          <w:color w:val="000000"/>
          <w:szCs w:val="22"/>
        </w:rPr>
        <w:t>, and events. As a monarchy, Eswatini continues several royal ceremonies</w:t>
      </w:r>
      <w:r w:rsidR="00460ACB">
        <w:rPr>
          <w:color w:val="000000"/>
          <w:szCs w:val="22"/>
        </w:rPr>
        <w:t>, events</w:t>
      </w:r>
      <w:r w:rsidR="003101B6">
        <w:rPr>
          <w:color w:val="000000"/>
          <w:szCs w:val="22"/>
        </w:rPr>
        <w:t>,</w:t>
      </w:r>
      <w:r w:rsidR="00460ACB">
        <w:rPr>
          <w:color w:val="000000"/>
          <w:szCs w:val="22"/>
        </w:rPr>
        <w:t xml:space="preserve"> and holidays </w:t>
      </w:r>
      <w:r w:rsidRPr="00890817">
        <w:rPr>
          <w:color w:val="000000"/>
          <w:szCs w:val="22"/>
        </w:rPr>
        <w:t xml:space="preserve">to align to the Kingdom. </w:t>
      </w:r>
      <w:r>
        <w:rPr>
          <w:color w:val="000000"/>
          <w:szCs w:val="22"/>
        </w:rPr>
        <w:t xml:space="preserve"> </w:t>
      </w:r>
      <w:r w:rsidRPr="00890817">
        <w:rPr>
          <w:color w:val="000000"/>
          <w:szCs w:val="22"/>
        </w:rPr>
        <w:t>These components of cultural capital can serve as a special point of identity with the Emaswati abroad. Moreover, siSwati, the official language of Eswatini, is also spoken in South Africa, with more speakers than in Eswatini itself.</w:t>
      </w:r>
      <w:r w:rsidRPr="00890817">
        <w:rPr>
          <w:rStyle w:val="EndnoteReference"/>
          <w:color w:val="000000"/>
          <w:szCs w:val="22"/>
        </w:rPr>
        <w:endnoteReference w:id="32"/>
      </w:r>
      <w:r w:rsidRPr="00890817">
        <w:rPr>
          <w:color w:val="000000"/>
          <w:szCs w:val="22"/>
        </w:rPr>
        <w:t xml:space="preserve"> There is potential to capitalize on the Emaswati diaspora interest in these cultural connections to build further identity and trust towards a strong lifelong relationship with Eswatini.  </w:t>
      </w:r>
    </w:p>
    <w:p w14:paraId="6EDF3371" w14:textId="77777777" w:rsidR="00CA4306" w:rsidRDefault="00CA4306" w:rsidP="00460ACB">
      <w:pPr>
        <w:spacing w:after="0" w:line="240" w:lineRule="auto"/>
        <w:jc w:val="both"/>
        <w:rPr>
          <w:rFonts w:cs="Helvetica"/>
          <w:b/>
          <w:bCs/>
          <w:szCs w:val="22"/>
        </w:rPr>
      </w:pPr>
    </w:p>
    <w:p w14:paraId="1B01B0A5" w14:textId="73E2D862" w:rsidR="00F61781" w:rsidRDefault="00CA4306" w:rsidP="00460ACB">
      <w:pPr>
        <w:pStyle w:val="NormalWeb"/>
        <w:shd w:val="clear" w:color="auto" w:fill="FFFFFF"/>
        <w:spacing w:after="0" w:line="240" w:lineRule="auto"/>
        <w:jc w:val="both"/>
        <w:rPr>
          <w:rFonts w:ascii="Gill Sans Nova" w:eastAsia="Times New Roman" w:hAnsi="Gill Sans Nova"/>
          <w:color w:val="000000"/>
          <w:kern w:val="0"/>
          <w:sz w:val="22"/>
          <w:szCs w:val="22"/>
          <w:lang w:val="en-IE" w:eastAsia="en-IE"/>
          <w14:ligatures w14:val="none"/>
        </w:rPr>
      </w:pPr>
      <w:r w:rsidRPr="00CA4306">
        <w:rPr>
          <w:rFonts w:ascii="Gill Sans Nova" w:hAnsi="Gill Sans Nova"/>
          <w:color w:val="000000"/>
          <w:sz w:val="22"/>
          <w:szCs w:val="22"/>
        </w:rPr>
        <w:t>In 2020, the Lonely Planet named Eswatini one of the top destinations to visit. The guide describes Eswatini as</w:t>
      </w:r>
      <w:r w:rsidR="00460ACB">
        <w:rPr>
          <w:rFonts w:ascii="Gill Sans Nova" w:hAnsi="Gill Sans Nova"/>
          <w:color w:val="000000"/>
          <w:sz w:val="22"/>
          <w:szCs w:val="22"/>
        </w:rPr>
        <w:t xml:space="preserve">: </w:t>
      </w:r>
      <w:r w:rsidRPr="00460ACB">
        <w:rPr>
          <w:rFonts w:ascii="Gill Sans Nova" w:eastAsia="Times New Roman" w:hAnsi="Gill Sans Nova"/>
          <w:color w:val="000000"/>
          <w:kern w:val="0"/>
          <w:sz w:val="22"/>
          <w:szCs w:val="22"/>
          <w:lang w:val="en-IE" w:eastAsia="en-IE"/>
          <w14:ligatures w14:val="none"/>
        </w:rPr>
        <w:t>“Petite, pleasant and packed with culture, adventure and legendary wildlife, the newly named Kingdom of eSwatini (formerly Swaziland) is one of Southern Africa’s most underrated (and least visited)</w:t>
      </w:r>
      <w:r w:rsidR="00460ACB">
        <w:rPr>
          <w:rFonts w:ascii="Gill Sans Nova" w:eastAsia="Times New Roman" w:hAnsi="Gill Sans Nova"/>
          <w:color w:val="000000"/>
          <w:kern w:val="0"/>
          <w:sz w:val="22"/>
          <w:szCs w:val="22"/>
          <w:lang w:val="en-IE" w:eastAsia="en-IE"/>
          <w14:ligatures w14:val="none"/>
        </w:rPr>
        <w:t xml:space="preserve"> </w:t>
      </w:r>
      <w:r w:rsidRPr="00460ACB">
        <w:rPr>
          <w:rFonts w:ascii="Gill Sans Nova" w:eastAsia="Times New Roman" w:hAnsi="Gill Sans Nova"/>
          <w:color w:val="000000"/>
          <w:kern w:val="0"/>
          <w:sz w:val="22"/>
          <w:szCs w:val="22"/>
          <w:lang w:val="en-IE" w:eastAsia="en-IE"/>
          <w14:ligatures w14:val="none"/>
        </w:rPr>
        <w:t>destinations.”</w:t>
      </w:r>
      <w:r w:rsidRPr="00460ACB">
        <w:rPr>
          <w:rStyle w:val="EndnoteReference"/>
          <w:rFonts w:ascii="Gill Sans Nova" w:eastAsia="Times New Roman" w:hAnsi="Gill Sans Nova"/>
          <w:color w:val="000000"/>
          <w:kern w:val="0"/>
          <w:sz w:val="22"/>
          <w:szCs w:val="22"/>
          <w:lang w:val="en-IE" w:eastAsia="en-IE"/>
          <w14:ligatures w14:val="none"/>
        </w:rPr>
        <w:endnoteReference w:id="33"/>
      </w:r>
      <w:r w:rsidRPr="00CA4306">
        <w:rPr>
          <w:rFonts w:ascii="Gill Sans Nova" w:eastAsia="Times New Roman" w:hAnsi="Gill Sans Nova"/>
          <w:i/>
          <w:iCs/>
          <w:color w:val="000000"/>
          <w:kern w:val="0"/>
          <w:sz w:val="22"/>
          <w:szCs w:val="22"/>
          <w:lang w:val="en-IE" w:eastAsia="en-IE"/>
          <w14:ligatures w14:val="none"/>
        </w:rPr>
        <w:t> </w:t>
      </w:r>
      <w:r w:rsidR="00657EC0">
        <w:rPr>
          <w:rFonts w:ascii="Gill Sans Nova" w:eastAsia="Times New Roman" w:hAnsi="Gill Sans Nova"/>
          <w:color w:val="000000"/>
          <w:kern w:val="0"/>
          <w:sz w:val="22"/>
          <w:szCs w:val="22"/>
          <w:lang w:val="en-IE" w:eastAsia="en-IE"/>
          <w14:ligatures w14:val="none"/>
        </w:rPr>
        <w:t>With its varied, rural landscape, Eswatini has leveraged this access to nature with an experience-based outdoor tourism offering for the international market</w:t>
      </w:r>
      <w:r w:rsidR="00460ACB">
        <w:rPr>
          <w:rFonts w:ascii="Gill Sans Nova" w:eastAsia="Times New Roman" w:hAnsi="Gill Sans Nova"/>
          <w:color w:val="000000"/>
          <w:kern w:val="0"/>
          <w:sz w:val="22"/>
          <w:szCs w:val="22"/>
          <w:lang w:val="en-IE" w:eastAsia="en-IE"/>
          <w14:ligatures w14:val="none"/>
        </w:rPr>
        <w:t>, including for those with Emaswati ancestry</w:t>
      </w:r>
      <w:r w:rsidR="00657EC0">
        <w:rPr>
          <w:rFonts w:ascii="Gill Sans Nova" w:eastAsia="Times New Roman" w:hAnsi="Gill Sans Nova"/>
          <w:color w:val="000000"/>
          <w:kern w:val="0"/>
          <w:sz w:val="22"/>
          <w:szCs w:val="22"/>
          <w:lang w:val="en-IE" w:eastAsia="en-IE"/>
          <w14:ligatures w14:val="none"/>
        </w:rPr>
        <w:t xml:space="preserve">. </w:t>
      </w:r>
      <w:r w:rsidR="00460ACB">
        <w:rPr>
          <w:rFonts w:ascii="Gill Sans Nova" w:eastAsia="Times New Roman" w:hAnsi="Gill Sans Nova"/>
          <w:color w:val="000000"/>
          <w:kern w:val="0"/>
          <w:sz w:val="22"/>
          <w:szCs w:val="22"/>
          <w:lang w:val="en-IE" w:eastAsia="en-IE"/>
          <w14:ligatures w14:val="none"/>
        </w:rPr>
        <w:t>T</w:t>
      </w:r>
      <w:r w:rsidR="00657EC0">
        <w:rPr>
          <w:rFonts w:ascii="Gill Sans Nova" w:eastAsia="Times New Roman" w:hAnsi="Gill Sans Nova"/>
          <w:color w:val="000000"/>
          <w:kern w:val="0"/>
          <w:sz w:val="22"/>
          <w:szCs w:val="22"/>
          <w:lang w:val="en-IE" w:eastAsia="en-IE"/>
          <w14:ligatures w14:val="none"/>
        </w:rPr>
        <w:t xml:space="preserve">he unique cultural festivals and events </w:t>
      </w:r>
      <w:r w:rsidR="00460ACB">
        <w:rPr>
          <w:rFonts w:ascii="Gill Sans Nova" w:eastAsia="Times New Roman" w:hAnsi="Gill Sans Nova"/>
          <w:color w:val="000000"/>
          <w:kern w:val="0"/>
          <w:sz w:val="22"/>
          <w:szCs w:val="22"/>
          <w:lang w:val="en-IE" w:eastAsia="en-IE"/>
          <w14:ligatures w14:val="none"/>
        </w:rPr>
        <w:t xml:space="preserve">also </w:t>
      </w:r>
      <w:r w:rsidR="009070B6">
        <w:rPr>
          <w:rFonts w:ascii="Gill Sans Nova" w:eastAsia="Times New Roman" w:hAnsi="Gill Sans Nova"/>
          <w:color w:val="000000"/>
          <w:kern w:val="0"/>
          <w:sz w:val="22"/>
          <w:szCs w:val="22"/>
          <w:lang w:val="en-IE" w:eastAsia="en-IE"/>
          <w14:ligatures w14:val="none"/>
        </w:rPr>
        <w:t xml:space="preserve">have the potential to attract those with a diaspora affinity to Eswatini to visit or </w:t>
      </w:r>
      <w:r w:rsidR="00460ACB">
        <w:rPr>
          <w:rFonts w:ascii="Gill Sans Nova" w:eastAsia="Times New Roman" w:hAnsi="Gill Sans Nova"/>
          <w:color w:val="000000"/>
          <w:kern w:val="0"/>
          <w:sz w:val="22"/>
          <w:szCs w:val="22"/>
          <w:lang w:val="en-IE" w:eastAsia="en-IE"/>
          <w14:ligatures w14:val="none"/>
        </w:rPr>
        <w:t xml:space="preserve">to </w:t>
      </w:r>
      <w:r w:rsidR="009070B6">
        <w:rPr>
          <w:rFonts w:ascii="Gill Sans Nova" w:eastAsia="Times New Roman" w:hAnsi="Gill Sans Nova"/>
          <w:color w:val="000000"/>
          <w:kern w:val="0"/>
          <w:sz w:val="22"/>
          <w:szCs w:val="22"/>
          <w:lang w:val="en-IE" w:eastAsia="en-IE"/>
          <w14:ligatures w14:val="none"/>
        </w:rPr>
        <w:t xml:space="preserve">return. </w:t>
      </w:r>
    </w:p>
    <w:p w14:paraId="6453886E" w14:textId="77777777" w:rsidR="005A5342" w:rsidRPr="005A5342" w:rsidRDefault="005A5342" w:rsidP="00460ACB">
      <w:pPr>
        <w:pStyle w:val="NormalWeb"/>
        <w:shd w:val="clear" w:color="auto" w:fill="FFFFFF"/>
        <w:spacing w:after="0" w:line="240" w:lineRule="auto"/>
        <w:jc w:val="both"/>
        <w:rPr>
          <w:rFonts w:ascii="Gill Sans Nova" w:eastAsia="Times New Roman" w:hAnsi="Gill Sans Nova"/>
          <w:color w:val="000000"/>
          <w:kern w:val="0"/>
          <w:sz w:val="18"/>
          <w:szCs w:val="18"/>
          <w:lang w:val="en-IE" w:eastAsia="en-IE"/>
          <w14:ligatures w14:val="none"/>
        </w:rPr>
      </w:pPr>
    </w:p>
    <w:p w14:paraId="3738088F" w14:textId="205A5893" w:rsidR="00A36BFD" w:rsidRPr="00AF50BF" w:rsidRDefault="00F26843" w:rsidP="00AF50BF">
      <w:pPr>
        <w:pStyle w:val="NormalWeb"/>
        <w:shd w:val="clear" w:color="auto" w:fill="FFFFFF"/>
        <w:spacing w:after="0" w:line="240" w:lineRule="auto"/>
        <w:jc w:val="both"/>
        <w:rPr>
          <w:rFonts w:ascii="Gill Sans Nova" w:eastAsia="Times New Roman" w:hAnsi="Gill Sans Nova"/>
          <w:color w:val="000000"/>
          <w:kern w:val="0"/>
          <w:sz w:val="22"/>
          <w:szCs w:val="22"/>
          <w:lang w:val="en-IE" w:eastAsia="en-IE"/>
          <w14:ligatures w14:val="none"/>
        </w:rPr>
      </w:pPr>
      <w:r>
        <w:rPr>
          <w:rFonts w:ascii="Gill Sans Nova" w:eastAsia="Times New Roman" w:hAnsi="Gill Sans Nova"/>
          <w:color w:val="000000"/>
          <w:kern w:val="0"/>
          <w:sz w:val="22"/>
          <w:szCs w:val="22"/>
          <w:lang w:val="en-IE" w:eastAsia="en-IE"/>
          <w14:ligatures w14:val="none"/>
        </w:rPr>
        <w:t>It is through these cultural and place-based connections to Eswatini that opens the greatest potential for opening the dialogue about what it means to be Emaswati</w:t>
      </w:r>
      <w:r w:rsidR="009F7DAB">
        <w:rPr>
          <w:rFonts w:ascii="Gill Sans Nova" w:eastAsia="Times New Roman" w:hAnsi="Gill Sans Nova"/>
          <w:color w:val="000000"/>
          <w:kern w:val="0"/>
          <w:sz w:val="22"/>
          <w:szCs w:val="22"/>
          <w:lang w:val="en-IE" w:eastAsia="en-IE"/>
          <w14:ligatures w14:val="none"/>
        </w:rPr>
        <w:t xml:space="preserve">. </w:t>
      </w:r>
      <w:r w:rsidR="00460ACB">
        <w:rPr>
          <w:rFonts w:ascii="Gill Sans Nova" w:eastAsia="Times New Roman" w:hAnsi="Gill Sans Nova"/>
          <w:color w:val="000000"/>
          <w:kern w:val="0"/>
          <w:sz w:val="22"/>
          <w:szCs w:val="22"/>
          <w:lang w:val="en-IE" w:eastAsia="en-IE"/>
          <w14:ligatures w14:val="none"/>
        </w:rPr>
        <w:t>This</w:t>
      </w:r>
      <w:r w:rsidR="009F7DAB">
        <w:rPr>
          <w:rFonts w:ascii="Gill Sans Nova" w:eastAsia="Times New Roman" w:hAnsi="Gill Sans Nova"/>
          <w:color w:val="000000"/>
          <w:kern w:val="0"/>
          <w:sz w:val="22"/>
          <w:szCs w:val="22"/>
          <w:lang w:val="en-IE" w:eastAsia="en-IE"/>
          <w14:ligatures w14:val="none"/>
        </w:rPr>
        <w:t xml:space="preserve"> mapping exercise will be the first opportunity to understand the extent to which the Emaswati in South African retain, connect</w:t>
      </w:r>
      <w:r w:rsidR="00A36BFD">
        <w:rPr>
          <w:rFonts w:ascii="Gill Sans Nova" w:eastAsia="Times New Roman" w:hAnsi="Gill Sans Nova"/>
          <w:color w:val="000000"/>
          <w:kern w:val="0"/>
          <w:sz w:val="22"/>
          <w:szCs w:val="22"/>
          <w:lang w:val="en-IE" w:eastAsia="en-IE"/>
          <w14:ligatures w14:val="none"/>
        </w:rPr>
        <w:t>,</w:t>
      </w:r>
      <w:r w:rsidR="009F7DAB">
        <w:rPr>
          <w:rFonts w:ascii="Gill Sans Nova" w:eastAsia="Times New Roman" w:hAnsi="Gill Sans Nova"/>
          <w:color w:val="000000"/>
          <w:kern w:val="0"/>
          <w:sz w:val="22"/>
          <w:szCs w:val="22"/>
          <w:lang w:val="en-IE" w:eastAsia="en-IE"/>
          <w14:ligatures w14:val="none"/>
        </w:rPr>
        <w:t xml:space="preserve"> and promote their Emaswati culture living abroad. </w:t>
      </w:r>
    </w:p>
    <w:p w14:paraId="0225D3F8" w14:textId="261A204F" w:rsidR="007036F0" w:rsidRDefault="003101B6" w:rsidP="003101B6">
      <w:pPr>
        <w:pStyle w:val="Heading2"/>
      </w:pPr>
      <w:bookmarkStart w:id="26" w:name="_Toc82028529"/>
      <w:r>
        <w:t>2.2</w:t>
      </w:r>
      <w:r w:rsidR="007036F0">
        <w:tab/>
      </w:r>
      <w:r>
        <w:t xml:space="preserve">Diaspora Engagement Mapping – Profile and </w:t>
      </w:r>
      <w:r w:rsidR="00AD09D5">
        <w:t xml:space="preserve">Diaspora </w:t>
      </w:r>
      <w:r>
        <w:t>Sentiment</w:t>
      </w:r>
      <w:bookmarkEnd w:id="26"/>
    </w:p>
    <w:p w14:paraId="4A359011" w14:textId="71342430" w:rsidR="00BC400E" w:rsidRDefault="00AD09D5" w:rsidP="006A0860">
      <w:pPr>
        <w:spacing w:after="0" w:line="240" w:lineRule="auto"/>
        <w:jc w:val="both"/>
      </w:pPr>
      <w:r>
        <w:t xml:space="preserve">Drawing on the methods for engaging with diaspora during this mapping process, this section focuses on offering a snapshot of the Emaswati diaspora participants. Overall, as noted in the previous overview section, 90 unique Emaswati participated in the diaspora engagement process, including 64 Emaswati residing in South Africa.  </w:t>
      </w:r>
    </w:p>
    <w:p w14:paraId="0438D611" w14:textId="703ABF75" w:rsidR="003101B6" w:rsidRDefault="003101B6" w:rsidP="003101B6">
      <w:pPr>
        <w:pStyle w:val="Heading3"/>
      </w:pPr>
      <w:bookmarkStart w:id="27" w:name="_Toc82028530"/>
      <w:r>
        <w:t>2.2.1</w:t>
      </w:r>
      <w:r>
        <w:tab/>
        <w:t>Emaswati Diaspora Profile</w:t>
      </w:r>
      <w:bookmarkEnd w:id="27"/>
    </w:p>
    <w:p w14:paraId="54FFE549" w14:textId="047A5A20" w:rsidR="003101B6" w:rsidRPr="00AF50BF" w:rsidRDefault="003101B6" w:rsidP="003101B6">
      <w:pPr>
        <w:spacing w:after="0" w:line="240" w:lineRule="auto"/>
        <w:jc w:val="both"/>
        <w:rPr>
          <w:rFonts w:eastAsia="Times New Roman"/>
          <w:kern w:val="0"/>
          <w:szCs w:val="28"/>
          <w:lang w:val="en-IE" w:eastAsia="en-IE"/>
          <w14:ligatures w14:val="none"/>
        </w:rPr>
      </w:pPr>
      <w:r w:rsidRPr="00AF50BF">
        <w:rPr>
          <w:rFonts w:eastAsia="Times New Roman"/>
          <w:kern w:val="0"/>
          <w:szCs w:val="28"/>
          <w:lang w:val="en-IE" w:eastAsia="en-IE"/>
          <w14:ligatures w14:val="none"/>
        </w:rPr>
        <w:t>An overview of the survey data, although limited, demonstrates an interesting trend of those Emaswati diaspora who have engaged directly in this project</w:t>
      </w:r>
      <w:r w:rsidR="003C3344">
        <w:rPr>
          <w:rFonts w:eastAsia="Times New Roman"/>
          <w:kern w:val="0"/>
          <w:szCs w:val="28"/>
          <w:lang w:val="en-IE" w:eastAsia="en-IE"/>
          <w14:ligatures w14:val="none"/>
        </w:rPr>
        <w:t xml:space="preserve">: </w:t>
      </w:r>
      <w:r w:rsidRPr="00AF50BF">
        <w:rPr>
          <w:rFonts w:eastAsia="Times New Roman"/>
          <w:kern w:val="0"/>
          <w:szCs w:val="28"/>
          <w:lang w:val="en-IE" w:eastAsia="en-IE"/>
          <w14:ligatures w14:val="none"/>
        </w:rPr>
        <w:t xml:space="preserve"> </w:t>
      </w:r>
    </w:p>
    <w:p w14:paraId="4DEEDF6E" w14:textId="77777777" w:rsidR="003C3344" w:rsidRDefault="003C3344" w:rsidP="003C3344">
      <w:pPr>
        <w:spacing w:after="0" w:line="240" w:lineRule="auto"/>
        <w:jc w:val="both"/>
        <w:rPr>
          <w:rFonts w:eastAsia="Times New Roman"/>
          <w:kern w:val="0"/>
          <w:szCs w:val="28"/>
          <w:lang w:val="en-IE" w:eastAsia="en-IE"/>
          <w14:ligatures w14:val="none"/>
        </w:rPr>
      </w:pPr>
    </w:p>
    <w:p w14:paraId="737A2954" w14:textId="27E8BDCD" w:rsidR="003C3344" w:rsidRDefault="003101B6" w:rsidP="003C3344">
      <w:pPr>
        <w:spacing w:after="0" w:line="240" w:lineRule="auto"/>
        <w:jc w:val="both"/>
        <w:rPr>
          <w:rFonts w:eastAsia="Times New Roman"/>
          <w:kern w:val="0"/>
          <w:szCs w:val="28"/>
          <w:lang w:val="en-IE" w:eastAsia="en-IE"/>
          <w14:ligatures w14:val="none"/>
        </w:rPr>
      </w:pPr>
      <w:r w:rsidRPr="003C3344">
        <w:rPr>
          <w:rFonts w:eastAsia="Times New Roman"/>
          <w:kern w:val="0"/>
          <w:szCs w:val="28"/>
          <w:lang w:val="en-IE" w:eastAsia="en-IE"/>
          <w14:ligatures w14:val="none"/>
        </w:rPr>
        <w:t>87% of survey diaspora participants were early/mid-career aged- between 25 and 54 years of age (n=47)</w:t>
      </w:r>
      <w:r w:rsidR="003C3344">
        <w:rPr>
          <w:rFonts w:eastAsia="Times New Roman"/>
          <w:kern w:val="0"/>
          <w:szCs w:val="28"/>
          <w:lang w:val="en-IE" w:eastAsia="en-IE"/>
          <w14:ligatures w14:val="none"/>
        </w:rPr>
        <w:t xml:space="preserve">, with a near equal gender balance of </w:t>
      </w:r>
      <w:r w:rsidRPr="003C3344">
        <w:rPr>
          <w:rFonts w:eastAsia="Times New Roman"/>
          <w:kern w:val="0"/>
          <w:szCs w:val="28"/>
          <w:lang w:val="en-IE" w:eastAsia="en-IE"/>
          <w14:ligatures w14:val="none"/>
        </w:rPr>
        <w:t>55% female</w:t>
      </w:r>
      <w:r w:rsidR="003C3344">
        <w:rPr>
          <w:rFonts w:eastAsia="Times New Roman"/>
          <w:kern w:val="0"/>
          <w:szCs w:val="28"/>
          <w:lang w:val="en-IE" w:eastAsia="en-IE"/>
          <w14:ligatures w14:val="none"/>
        </w:rPr>
        <w:t xml:space="preserve"> and </w:t>
      </w:r>
      <w:r w:rsidRPr="003C3344">
        <w:rPr>
          <w:rFonts w:eastAsia="Times New Roman"/>
          <w:kern w:val="0"/>
          <w:szCs w:val="28"/>
          <w:lang w:val="en-IE" w:eastAsia="en-IE"/>
          <w14:ligatures w14:val="none"/>
        </w:rPr>
        <w:t>45% male</w:t>
      </w:r>
      <w:r w:rsidR="003C3344">
        <w:rPr>
          <w:rFonts w:eastAsia="Times New Roman"/>
          <w:kern w:val="0"/>
          <w:szCs w:val="28"/>
          <w:lang w:val="en-IE" w:eastAsia="en-IE"/>
          <w14:ligatures w14:val="none"/>
        </w:rPr>
        <w:t xml:space="preserve">. </w:t>
      </w:r>
      <w:r w:rsidRPr="003C3344">
        <w:rPr>
          <w:rFonts w:eastAsia="Times New Roman"/>
          <w:kern w:val="0"/>
          <w:szCs w:val="28"/>
          <w:lang w:val="en-IE" w:eastAsia="en-IE"/>
          <w14:ligatures w14:val="none"/>
        </w:rPr>
        <w:t>64% indicated they were born in Eswatini, w</w:t>
      </w:r>
      <w:r w:rsidR="003C3344">
        <w:rPr>
          <w:rFonts w:eastAsia="Times New Roman"/>
          <w:kern w:val="0"/>
          <w:szCs w:val="28"/>
          <w:lang w:val="en-IE" w:eastAsia="en-IE"/>
          <w14:ligatures w14:val="none"/>
        </w:rPr>
        <w:t>ith</w:t>
      </w:r>
      <w:r w:rsidRPr="003C3344">
        <w:rPr>
          <w:rFonts w:eastAsia="Times New Roman"/>
          <w:kern w:val="0"/>
          <w:szCs w:val="28"/>
          <w:lang w:val="en-IE" w:eastAsia="en-IE"/>
          <w14:ligatures w14:val="none"/>
        </w:rPr>
        <w:t xml:space="preserve"> 46% stated they were citizens of Eswatini. </w:t>
      </w:r>
      <w:r w:rsidR="003C3344">
        <w:rPr>
          <w:rFonts w:eastAsia="Times New Roman"/>
          <w:kern w:val="0"/>
          <w:szCs w:val="28"/>
          <w:lang w:val="en-IE" w:eastAsia="en-IE"/>
          <w14:ligatures w14:val="none"/>
        </w:rPr>
        <w:t xml:space="preserve">Only 6% of those completing the survey indicated they had a general sense of connection with Eswatini and considered themselves part of the diaspora without a direct ancestral connection to the country, while </w:t>
      </w:r>
      <w:r w:rsidRPr="003C3344">
        <w:rPr>
          <w:rFonts w:eastAsia="Times New Roman"/>
          <w:kern w:val="0"/>
          <w:szCs w:val="28"/>
          <w:lang w:val="en-IE" w:eastAsia="en-IE"/>
          <w14:ligatures w14:val="none"/>
        </w:rPr>
        <w:t>41% stated they had an ancestral connection to Eswatini (one or more parents born in Eswatini)</w:t>
      </w:r>
      <w:r w:rsidR="003C3344">
        <w:rPr>
          <w:rFonts w:eastAsia="Times New Roman"/>
          <w:kern w:val="0"/>
          <w:szCs w:val="28"/>
          <w:lang w:val="en-IE" w:eastAsia="en-IE"/>
          <w14:ligatures w14:val="none"/>
        </w:rPr>
        <w:t xml:space="preserve">. For those survey respondents living abroad, </w:t>
      </w:r>
      <w:r w:rsidRPr="00AF50BF">
        <w:rPr>
          <w:rFonts w:eastAsia="Times New Roman"/>
          <w:kern w:val="0"/>
          <w:szCs w:val="28"/>
          <w:lang w:val="en-IE" w:eastAsia="en-IE"/>
          <w14:ligatures w14:val="none"/>
        </w:rPr>
        <w:t xml:space="preserve">62% </w:t>
      </w:r>
      <w:r w:rsidR="003C3344">
        <w:rPr>
          <w:rFonts w:eastAsia="Times New Roman"/>
          <w:kern w:val="0"/>
          <w:szCs w:val="28"/>
          <w:lang w:val="en-IE" w:eastAsia="en-IE"/>
          <w14:ligatures w14:val="none"/>
        </w:rPr>
        <w:t xml:space="preserve">indicated they were </w:t>
      </w:r>
      <w:r w:rsidRPr="00AF50BF">
        <w:rPr>
          <w:rFonts w:eastAsia="Times New Roman"/>
          <w:kern w:val="0"/>
          <w:szCs w:val="28"/>
          <w:lang w:val="en-IE" w:eastAsia="en-IE"/>
          <w14:ligatures w14:val="none"/>
        </w:rPr>
        <w:t>Eswatini citizens</w:t>
      </w:r>
      <w:r w:rsidR="003C3344">
        <w:rPr>
          <w:rFonts w:eastAsia="Times New Roman"/>
          <w:kern w:val="0"/>
          <w:szCs w:val="28"/>
          <w:lang w:val="en-IE" w:eastAsia="en-IE"/>
          <w14:ligatures w14:val="none"/>
        </w:rPr>
        <w:t xml:space="preserve"> and</w:t>
      </w:r>
      <w:r w:rsidRPr="00AF50BF">
        <w:rPr>
          <w:rFonts w:eastAsia="Times New Roman"/>
          <w:kern w:val="0"/>
          <w:szCs w:val="28"/>
          <w:lang w:val="en-IE" w:eastAsia="en-IE"/>
          <w14:ligatures w14:val="none"/>
        </w:rPr>
        <w:t xml:space="preserve"> 21% South Africa citizen</w:t>
      </w:r>
      <w:r w:rsidR="003C3344">
        <w:rPr>
          <w:rFonts w:eastAsia="Times New Roman"/>
          <w:kern w:val="0"/>
          <w:szCs w:val="28"/>
          <w:lang w:val="en-IE" w:eastAsia="en-IE"/>
          <w14:ligatures w14:val="none"/>
        </w:rPr>
        <w:t xml:space="preserve">s, with </w:t>
      </w:r>
      <w:r w:rsidRPr="00AF50BF">
        <w:rPr>
          <w:rFonts w:eastAsia="Times New Roman"/>
          <w:kern w:val="0"/>
          <w:szCs w:val="28"/>
          <w:lang w:val="en-IE" w:eastAsia="en-IE"/>
          <w14:ligatures w14:val="none"/>
        </w:rPr>
        <w:t>12% indicated Eswatini citizenship with another country</w:t>
      </w:r>
      <w:r w:rsidR="003C3344">
        <w:rPr>
          <w:rFonts w:eastAsia="Times New Roman"/>
          <w:kern w:val="0"/>
          <w:szCs w:val="28"/>
          <w:lang w:val="en-IE" w:eastAsia="en-IE"/>
          <w14:ligatures w14:val="none"/>
        </w:rPr>
        <w:t xml:space="preserve">. </w:t>
      </w:r>
      <w:r w:rsidR="00A14A3A">
        <w:rPr>
          <w:rFonts w:eastAsia="Times New Roman"/>
          <w:kern w:val="0"/>
          <w:szCs w:val="28"/>
          <w:lang w:val="en-IE" w:eastAsia="en-IE"/>
          <w14:ligatures w14:val="none"/>
        </w:rPr>
        <w:t xml:space="preserve">Top areas of birth in Eswatini include Manzini, Mbabane, Hhohho and Lubumbo. </w:t>
      </w:r>
    </w:p>
    <w:p w14:paraId="2E99F99D" w14:textId="77777777" w:rsidR="003C3344" w:rsidRDefault="003C3344" w:rsidP="003C3344">
      <w:pPr>
        <w:spacing w:after="0" w:line="240" w:lineRule="auto"/>
        <w:jc w:val="both"/>
        <w:rPr>
          <w:rFonts w:eastAsia="Times New Roman"/>
          <w:kern w:val="0"/>
          <w:szCs w:val="28"/>
          <w:lang w:val="en-IE" w:eastAsia="en-IE"/>
          <w14:ligatures w14:val="none"/>
        </w:rPr>
      </w:pPr>
    </w:p>
    <w:p w14:paraId="0573BF96" w14:textId="77777777" w:rsidR="003C3344" w:rsidRDefault="003C3344" w:rsidP="003C3344">
      <w:pPr>
        <w:spacing w:after="0" w:line="240" w:lineRule="auto"/>
        <w:jc w:val="both"/>
        <w:rPr>
          <w:rFonts w:eastAsia="Times New Roman"/>
          <w:kern w:val="0"/>
          <w:szCs w:val="28"/>
          <w:lang w:val="en-IE" w:eastAsia="en-IE"/>
          <w14:ligatures w14:val="none"/>
        </w:rPr>
      </w:pPr>
      <w:r>
        <w:rPr>
          <w:rFonts w:eastAsia="Times New Roman"/>
          <w:kern w:val="0"/>
          <w:szCs w:val="28"/>
          <w:lang w:val="en-IE" w:eastAsia="en-IE"/>
          <w14:ligatures w14:val="none"/>
        </w:rPr>
        <w:t xml:space="preserve">The profile of Emaswati diaspora were very highly educated, with </w:t>
      </w:r>
      <w:r w:rsidR="003101B6" w:rsidRPr="003C3344">
        <w:rPr>
          <w:rFonts w:eastAsia="Times New Roman"/>
          <w:kern w:val="0"/>
          <w:szCs w:val="28"/>
          <w:lang w:val="en-IE" w:eastAsia="en-IE"/>
          <w14:ligatures w14:val="none"/>
        </w:rPr>
        <w:t>93% completed tertiary education</w:t>
      </w:r>
      <w:r>
        <w:rPr>
          <w:rFonts w:eastAsia="Times New Roman"/>
          <w:kern w:val="0"/>
          <w:szCs w:val="28"/>
          <w:lang w:val="en-IE" w:eastAsia="en-IE"/>
          <w14:ligatures w14:val="none"/>
        </w:rPr>
        <w:t xml:space="preserve"> and </w:t>
      </w:r>
      <w:r w:rsidR="003101B6" w:rsidRPr="003C3344">
        <w:rPr>
          <w:rFonts w:eastAsia="Times New Roman"/>
          <w:kern w:val="0"/>
          <w:szCs w:val="28"/>
          <w:lang w:val="en-IE" w:eastAsia="en-IE"/>
          <w14:ligatures w14:val="none"/>
        </w:rPr>
        <w:t>from th</w:t>
      </w:r>
      <w:r>
        <w:rPr>
          <w:rFonts w:eastAsia="Times New Roman"/>
          <w:kern w:val="0"/>
          <w:szCs w:val="28"/>
          <w:lang w:val="en-IE" w:eastAsia="en-IE"/>
          <w14:ligatures w14:val="none"/>
        </w:rPr>
        <w:t>is group</w:t>
      </w:r>
      <w:r w:rsidR="003101B6" w:rsidRPr="003C3344">
        <w:rPr>
          <w:rFonts w:eastAsia="Times New Roman"/>
          <w:kern w:val="0"/>
          <w:szCs w:val="28"/>
          <w:lang w:val="en-IE" w:eastAsia="en-IE"/>
          <w14:ligatures w14:val="none"/>
        </w:rPr>
        <w:t xml:space="preserve"> 56% have a postgraduate education (Master’s or Doctoral level)</w:t>
      </w:r>
      <w:r>
        <w:rPr>
          <w:rFonts w:eastAsia="Times New Roman"/>
          <w:kern w:val="0"/>
          <w:szCs w:val="28"/>
          <w:lang w:val="en-IE" w:eastAsia="en-IE"/>
          <w14:ligatures w14:val="none"/>
        </w:rPr>
        <w:t xml:space="preserve"> qualification. This is consistent with the survey respondents’ employment profile with </w:t>
      </w:r>
      <w:r w:rsidR="003101B6" w:rsidRPr="003C3344">
        <w:rPr>
          <w:rFonts w:eastAsia="Times New Roman"/>
          <w:kern w:val="0"/>
          <w:szCs w:val="28"/>
          <w:lang w:val="en-IE" w:eastAsia="en-IE"/>
          <w14:ligatures w14:val="none"/>
        </w:rPr>
        <w:t>67% are in manager (directors, senior officials) or professional (doctors, teachers, accountant) roles</w:t>
      </w:r>
      <w:r>
        <w:rPr>
          <w:rFonts w:eastAsia="Times New Roman"/>
          <w:kern w:val="0"/>
          <w:szCs w:val="28"/>
          <w:lang w:val="en-IE" w:eastAsia="en-IE"/>
          <w14:ligatures w14:val="none"/>
        </w:rPr>
        <w:t>. Only</w:t>
      </w:r>
      <w:r w:rsidR="003101B6" w:rsidRPr="003C3344">
        <w:rPr>
          <w:rFonts w:eastAsia="Times New Roman"/>
          <w:kern w:val="0"/>
          <w:szCs w:val="28"/>
          <w:lang w:val="en-IE" w:eastAsia="en-IE"/>
          <w14:ligatures w14:val="none"/>
        </w:rPr>
        <w:t xml:space="preserve">12% </w:t>
      </w:r>
      <w:r>
        <w:rPr>
          <w:rFonts w:eastAsia="Times New Roman"/>
          <w:kern w:val="0"/>
          <w:szCs w:val="28"/>
          <w:lang w:val="en-IE" w:eastAsia="en-IE"/>
          <w14:ligatures w14:val="none"/>
        </w:rPr>
        <w:t xml:space="preserve">of Emaswati respondents indicated they were </w:t>
      </w:r>
      <w:r w:rsidR="003101B6" w:rsidRPr="003C3344">
        <w:rPr>
          <w:rFonts w:eastAsia="Times New Roman"/>
          <w:kern w:val="0"/>
          <w:szCs w:val="28"/>
          <w:lang w:val="en-IE" w:eastAsia="en-IE"/>
          <w14:ligatures w14:val="none"/>
        </w:rPr>
        <w:t>in clerical/services/sales worker roles</w:t>
      </w:r>
      <w:r>
        <w:rPr>
          <w:rFonts w:eastAsia="Times New Roman"/>
          <w:kern w:val="0"/>
          <w:szCs w:val="28"/>
          <w:lang w:val="en-IE" w:eastAsia="en-IE"/>
          <w14:ligatures w14:val="none"/>
        </w:rPr>
        <w:t xml:space="preserve"> and</w:t>
      </w:r>
      <w:r w:rsidR="003101B6" w:rsidRPr="003C3344">
        <w:rPr>
          <w:rFonts w:eastAsia="Times New Roman"/>
          <w:kern w:val="0"/>
          <w:szCs w:val="28"/>
          <w:lang w:val="en-IE" w:eastAsia="en-IE"/>
          <w14:ligatures w14:val="none"/>
        </w:rPr>
        <w:t xml:space="preserve"> 10% in technician or associate roles</w:t>
      </w:r>
      <w:r>
        <w:rPr>
          <w:rFonts w:eastAsia="Times New Roman"/>
          <w:kern w:val="0"/>
          <w:szCs w:val="28"/>
          <w:lang w:val="en-IE" w:eastAsia="en-IE"/>
          <w14:ligatures w14:val="none"/>
        </w:rPr>
        <w:t xml:space="preserve">. </w:t>
      </w:r>
      <w:r w:rsidR="003101B6" w:rsidRPr="003C3344">
        <w:rPr>
          <w:rFonts w:eastAsia="Times New Roman"/>
          <w:kern w:val="0"/>
          <w:szCs w:val="28"/>
          <w:lang w:val="en-IE" w:eastAsia="en-IE"/>
          <w14:ligatures w14:val="none"/>
        </w:rPr>
        <w:t xml:space="preserve">5% </w:t>
      </w:r>
      <w:r>
        <w:rPr>
          <w:rFonts w:eastAsia="Times New Roman"/>
          <w:kern w:val="0"/>
          <w:szCs w:val="28"/>
          <w:lang w:val="en-IE" w:eastAsia="en-IE"/>
          <w14:ligatures w14:val="none"/>
        </w:rPr>
        <w:t xml:space="preserve">of diaspora respondents indicated they were </w:t>
      </w:r>
      <w:r w:rsidR="003101B6" w:rsidRPr="003C3344">
        <w:rPr>
          <w:rFonts w:eastAsia="Times New Roman"/>
          <w:kern w:val="0"/>
          <w:szCs w:val="28"/>
          <w:lang w:val="en-IE" w:eastAsia="en-IE"/>
          <w14:ligatures w14:val="none"/>
        </w:rPr>
        <w:t>students, with only 2% in elementary occupations (e.g. cleaners, mining/construction labourers)</w:t>
      </w:r>
      <w:r>
        <w:rPr>
          <w:rFonts w:eastAsia="Times New Roman"/>
          <w:kern w:val="0"/>
          <w:szCs w:val="28"/>
          <w:lang w:val="en-IE" w:eastAsia="en-IE"/>
          <w14:ligatures w14:val="none"/>
        </w:rPr>
        <w:t xml:space="preserve">. </w:t>
      </w:r>
      <w:r w:rsidR="003101B6" w:rsidRPr="003C3344">
        <w:rPr>
          <w:rFonts w:eastAsia="Times New Roman"/>
          <w:kern w:val="0"/>
          <w:szCs w:val="28"/>
          <w:lang w:val="en-IE" w:eastAsia="en-IE"/>
          <w14:ligatures w14:val="none"/>
        </w:rPr>
        <w:t>29%</w:t>
      </w:r>
      <w:r>
        <w:rPr>
          <w:rFonts w:eastAsia="Times New Roman"/>
          <w:kern w:val="0"/>
          <w:szCs w:val="28"/>
          <w:lang w:val="en-IE" w:eastAsia="en-IE"/>
          <w14:ligatures w14:val="none"/>
        </w:rPr>
        <w:t xml:space="preserve"> of respondent</w:t>
      </w:r>
      <w:r w:rsidR="003101B6" w:rsidRPr="003C3344">
        <w:rPr>
          <w:rFonts w:eastAsia="Times New Roman"/>
          <w:kern w:val="0"/>
          <w:szCs w:val="28"/>
          <w:lang w:val="en-IE" w:eastAsia="en-IE"/>
          <w14:ligatures w14:val="none"/>
        </w:rPr>
        <w:t xml:space="preserve"> indicated they had their own business (n=13), of this</w:t>
      </w:r>
      <w:r>
        <w:rPr>
          <w:rFonts w:eastAsia="Times New Roman"/>
          <w:kern w:val="0"/>
          <w:szCs w:val="28"/>
          <w:lang w:val="en-IE" w:eastAsia="en-IE"/>
          <w14:ligatures w14:val="none"/>
        </w:rPr>
        <w:t xml:space="preserve"> group</w:t>
      </w:r>
      <w:r w:rsidR="003101B6" w:rsidRPr="003C3344">
        <w:rPr>
          <w:rFonts w:eastAsia="Times New Roman"/>
          <w:kern w:val="0"/>
          <w:szCs w:val="28"/>
          <w:lang w:val="en-IE" w:eastAsia="en-IE"/>
          <w14:ligatures w14:val="none"/>
        </w:rPr>
        <w:t xml:space="preserve"> 92% </w:t>
      </w:r>
      <w:r>
        <w:rPr>
          <w:rFonts w:eastAsia="Times New Roman"/>
          <w:kern w:val="0"/>
          <w:szCs w:val="28"/>
          <w:lang w:val="en-IE" w:eastAsia="en-IE"/>
          <w14:ligatures w14:val="none"/>
        </w:rPr>
        <w:t xml:space="preserve">had a business operating </w:t>
      </w:r>
      <w:r w:rsidR="003101B6" w:rsidRPr="003C3344">
        <w:rPr>
          <w:rFonts w:eastAsia="Times New Roman"/>
          <w:kern w:val="0"/>
          <w:szCs w:val="28"/>
          <w:lang w:val="en-IE" w:eastAsia="en-IE"/>
          <w14:ligatures w14:val="none"/>
        </w:rPr>
        <w:t>in South Africa, with one in the United States.</w:t>
      </w:r>
    </w:p>
    <w:p w14:paraId="1FBD3ABC" w14:textId="3F9D0273" w:rsidR="003101B6" w:rsidRPr="003C3344" w:rsidRDefault="003101B6" w:rsidP="003C3344">
      <w:pPr>
        <w:spacing w:after="0" w:line="240" w:lineRule="auto"/>
        <w:jc w:val="both"/>
        <w:rPr>
          <w:rFonts w:eastAsia="Times New Roman"/>
          <w:kern w:val="0"/>
          <w:szCs w:val="28"/>
          <w:lang w:val="en-IE" w:eastAsia="en-IE"/>
          <w14:ligatures w14:val="none"/>
        </w:rPr>
      </w:pPr>
      <w:r w:rsidRPr="003C3344">
        <w:rPr>
          <w:rFonts w:eastAsia="Times New Roman"/>
          <w:kern w:val="0"/>
          <w:szCs w:val="28"/>
          <w:lang w:val="en-IE" w:eastAsia="en-IE"/>
          <w14:ligatures w14:val="none"/>
        </w:rPr>
        <w:t xml:space="preserve"> </w:t>
      </w:r>
    </w:p>
    <w:p w14:paraId="3982EEED" w14:textId="7ED589B7" w:rsidR="003101B6" w:rsidRDefault="00CD23A1" w:rsidP="003C3344">
      <w:pPr>
        <w:spacing w:after="0" w:line="240" w:lineRule="auto"/>
        <w:jc w:val="both"/>
        <w:rPr>
          <w:rFonts w:eastAsia="Times New Roman"/>
          <w:kern w:val="0"/>
          <w:szCs w:val="28"/>
          <w:lang w:val="en-IE" w:eastAsia="en-IE"/>
          <w14:ligatures w14:val="none"/>
        </w:rPr>
      </w:pPr>
      <w:r>
        <w:rPr>
          <w:rFonts w:ascii="Times New Roman" w:hAnsi="Times New Roman"/>
          <w:noProof/>
          <w:kern w:val="0"/>
          <w:sz w:val="24"/>
          <w:szCs w:val="24"/>
          <w:lang w:val="en-IE" w:eastAsia="en-IE"/>
          <w14:ligatures w14:val="none"/>
        </w:rPr>
        <mc:AlternateContent>
          <mc:Choice Requires="wps">
            <w:drawing>
              <wp:anchor distT="91440" distB="91440" distL="114300" distR="114300" simplePos="0" relativeHeight="251684864" behindDoc="0" locked="0" layoutInCell="1" allowOverlap="1" wp14:anchorId="3E93A8FC" wp14:editId="62067399">
                <wp:simplePos x="0" y="0"/>
                <wp:positionH relativeFrom="page">
                  <wp:posOffset>1870545</wp:posOffset>
                </wp:positionH>
                <wp:positionV relativeFrom="paragraph">
                  <wp:posOffset>992174</wp:posOffset>
                </wp:positionV>
                <wp:extent cx="2849245" cy="3086735"/>
                <wp:effectExtent l="0" t="0" r="0" b="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3086735"/>
                        </a:xfrm>
                        <a:prstGeom prst="rect">
                          <a:avLst/>
                        </a:prstGeom>
                        <a:noFill/>
                        <a:ln w="9525">
                          <a:noFill/>
                          <a:miter lim="800000"/>
                          <a:headEnd/>
                          <a:tailEnd/>
                        </a:ln>
                      </wps:spPr>
                      <wps:txbx>
                        <w:txbxContent>
                          <w:p w14:paraId="41C68F6F" w14:textId="5B677164" w:rsidR="00CD23A1" w:rsidRDefault="00CD23A1" w:rsidP="00CD23A1">
                            <w:pPr>
                              <w:pBdr>
                                <w:top w:val="single" w:sz="24" w:space="8" w:color="94B6D2" w:themeColor="accent1"/>
                                <w:bottom w:val="single" w:sz="24" w:space="8" w:color="94B6D2" w:themeColor="accent1"/>
                              </w:pBdr>
                              <w:shd w:val="clear" w:color="auto" w:fill="E9F0F6" w:themeFill="accent1" w:themeFillTint="33"/>
                              <w:spacing w:after="0" w:line="240" w:lineRule="auto"/>
                              <w:jc w:val="center"/>
                              <w:rPr>
                                <w:i/>
                                <w:iCs/>
                                <w:color w:val="002060"/>
                                <w:sz w:val="24"/>
                                <w:szCs w:val="24"/>
                              </w:rPr>
                            </w:pPr>
                            <w:r>
                              <w:rPr>
                                <w:i/>
                                <w:iCs/>
                                <w:color w:val="002060"/>
                                <w:sz w:val="24"/>
                                <w:szCs w:val="24"/>
                              </w:rPr>
                              <w:t>“When I lived in South Africa I used to get excited when I saw an SZ number plate on a car. I used to look- do I know them- probably not- but I was always looking for that connection.”</w:t>
                            </w:r>
                          </w:p>
                          <w:p w14:paraId="79795E87" w14:textId="219A6BE6" w:rsidR="00CD23A1" w:rsidRDefault="00CD23A1" w:rsidP="00CD23A1">
                            <w:pPr>
                              <w:pBdr>
                                <w:top w:val="single" w:sz="24" w:space="8" w:color="94B6D2" w:themeColor="accent1"/>
                                <w:bottom w:val="single" w:sz="24" w:space="8" w:color="94B6D2" w:themeColor="accent1"/>
                              </w:pBdr>
                              <w:shd w:val="clear" w:color="auto" w:fill="E9F0F6" w:themeFill="accent1" w:themeFillTint="33"/>
                              <w:spacing w:after="0" w:line="240" w:lineRule="auto"/>
                              <w:jc w:val="right"/>
                              <w:rPr>
                                <w:i/>
                                <w:iCs/>
                                <w:color w:val="002060"/>
                                <w:sz w:val="24"/>
                                <w:szCs w:val="24"/>
                              </w:rPr>
                            </w:pPr>
                            <w:r>
                              <w:rPr>
                                <w:i/>
                                <w:iCs/>
                                <w:color w:val="002060"/>
                                <w:sz w:val="24"/>
                                <w:szCs w:val="24"/>
                              </w:rPr>
                              <w:t>-Liswati returnee Eswatini, May 2021</w:t>
                            </w:r>
                          </w:p>
                        </w:txbxContent>
                      </wps:txbx>
                      <wps:bodyPr rot="0" vertOverflow="clip" horzOverflow="clip"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3E93A8FC" id="Text Box 20" o:spid="_x0000_s1036" type="#_x0000_t202" style="position:absolute;left:0;text-align:left;margin-left:147.3pt;margin-top:78.1pt;width:224.35pt;height:243.05pt;z-index:251684864;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loMIgIAACUEAAAOAAAAZHJzL2Uyb0RvYy54bWysU11v2yAUfZ+0/4B4X+y4SZtYIVXXLtOk&#10;bp3U7gcQjGM04DIgsbtf3wtOs6h7m+YHZO7Hufece1ldD0aTg/RBgWV0OikpkVZAo+yO0R9Pmw8L&#10;SkLktuEarGT0WQZ6vX7/btW7WlbQgW6kJwhiQ907RrsYXV0UQXTS8DABJy06W/CGR7z6XdF43iO6&#10;0UVVlpdFD75xHoQMAa13o5OuM37bShEf2jbISDSj2FvMp8/nNp3FesXrneeuU+LYBv+HLgxXFoue&#10;oO545GTv1V9QRgkPAdo4EWAKaFslZOaAbKblGzaPHXcyc0FxgjvJFP4frPh2+O6JahitUB7LDc7o&#10;SQ6RfISBoAn16V2oMezRYWAc0I5zzlyDuwfxMxALtx23O3njPfSd5A32N02ZxVnqiBMSyLb/Cg3W&#10;4fsIGWhovUnioRwE0bGR59NsUi8CjdVitqxmc0oE+i7KxeXVxTzX4PVruvMhfpZgSPph1OPwMzw/&#10;3IeY2uH1a0iqZmGjtM4LoC3pGV3Oq3lOOPMYFXE/tTKMLsr0jRuTWH6yTU6OXOnxHwtoe6SdmI6c&#10;47AdssLTk5xbaJ5RCA/jPuL7iQ94tBqwDaGVo6QD//utLcXh6NFDSY87y2j4tedeUqK/WBR9OZ3N&#10;0pLny2x+lUbqzz3bcw+3AqEYjZSMv7cxP4ykTXA3OJyNyrKlKY4dH7nhLmY1j+8mLfv5PUf9ed3r&#10;FwAAAP//AwBQSwMEFAAGAAgAAAAhABqDR0bhAAAACwEAAA8AAABkcnMvZG93bnJldi54bWxMj8tO&#10;wzAQRfdI/IM1SOyoQxLSNMSpyqNdISFaNt058ZBEjceR7bTh7zErWI7u0b1nyvWsB3ZG63pDAu4X&#10;ETCkxqieWgGfh+1dDsx5SUoOhlDANzpYV9dXpSyUudAHnve+ZaGEXCEFdN6PBeeu6VBLtzAjUsi+&#10;jNXSh9O2XFl5CeV64HEUZVzLnsJCJ0d87rA57Sct4A3tMV9N+VN/fNm+vp8SVe82Sojbm3nzCMzj&#10;7P9g+NUP6lAFp9pMpBwbBMSrNAtoCB6yGFgglmmSAKsFZGmcAK9K/v+H6gcAAP//AwBQSwECLQAU&#10;AAYACAAAACEAtoM4kv4AAADhAQAAEwAAAAAAAAAAAAAAAAAAAAAAW0NvbnRlbnRfVHlwZXNdLnht&#10;bFBLAQItABQABgAIAAAAIQA4/SH/1gAAAJQBAAALAAAAAAAAAAAAAAAAAC8BAABfcmVscy8ucmVs&#10;c1BLAQItABQABgAIAAAAIQA6ploMIgIAACUEAAAOAAAAAAAAAAAAAAAAAC4CAABkcnMvZTJvRG9j&#10;LnhtbFBLAQItABQABgAIAAAAIQAag0dG4QAAAAsBAAAPAAAAAAAAAAAAAAAAAHwEAABkcnMvZG93&#10;bnJldi54bWxQSwUGAAAAAAQABADzAAAAigUAAAAA&#10;" filled="f" stroked="f">
                <v:textbox style="mso-fit-shape-to-text:t">
                  <w:txbxContent>
                    <w:p w14:paraId="41C68F6F" w14:textId="5B677164" w:rsidR="00CD23A1" w:rsidRDefault="00CD23A1" w:rsidP="00CD23A1">
                      <w:pPr>
                        <w:pBdr>
                          <w:top w:val="single" w:sz="24" w:space="8" w:color="94B6D2" w:themeColor="accent1"/>
                          <w:bottom w:val="single" w:sz="24" w:space="8" w:color="94B6D2" w:themeColor="accent1"/>
                        </w:pBdr>
                        <w:shd w:val="clear" w:color="auto" w:fill="E9F0F6" w:themeFill="accent1" w:themeFillTint="33"/>
                        <w:spacing w:after="0" w:line="240" w:lineRule="auto"/>
                        <w:jc w:val="center"/>
                        <w:rPr>
                          <w:i/>
                          <w:iCs/>
                          <w:color w:val="002060"/>
                          <w:sz w:val="24"/>
                          <w:szCs w:val="24"/>
                        </w:rPr>
                      </w:pPr>
                      <w:r>
                        <w:rPr>
                          <w:i/>
                          <w:iCs/>
                          <w:color w:val="002060"/>
                          <w:sz w:val="24"/>
                          <w:szCs w:val="24"/>
                        </w:rPr>
                        <w:t>“When I lived in South Africa I used to get excited when I saw an SZ number plate on a car. I used to look- do I know them- probably not- but I was always looking for that connection.”</w:t>
                      </w:r>
                    </w:p>
                    <w:p w14:paraId="79795E87" w14:textId="219A6BE6" w:rsidR="00CD23A1" w:rsidRDefault="00CD23A1" w:rsidP="00CD23A1">
                      <w:pPr>
                        <w:pBdr>
                          <w:top w:val="single" w:sz="24" w:space="8" w:color="94B6D2" w:themeColor="accent1"/>
                          <w:bottom w:val="single" w:sz="24" w:space="8" w:color="94B6D2" w:themeColor="accent1"/>
                        </w:pBdr>
                        <w:shd w:val="clear" w:color="auto" w:fill="E9F0F6" w:themeFill="accent1" w:themeFillTint="33"/>
                        <w:spacing w:after="0" w:line="240" w:lineRule="auto"/>
                        <w:jc w:val="right"/>
                        <w:rPr>
                          <w:i/>
                          <w:iCs/>
                          <w:color w:val="002060"/>
                          <w:sz w:val="24"/>
                          <w:szCs w:val="24"/>
                        </w:rPr>
                      </w:pPr>
                      <w:r>
                        <w:rPr>
                          <w:i/>
                          <w:iCs/>
                          <w:color w:val="002060"/>
                          <w:sz w:val="24"/>
                          <w:szCs w:val="24"/>
                        </w:rPr>
                        <w:t>-Liswati returnee Eswatini, May 2021</w:t>
                      </w:r>
                    </w:p>
                  </w:txbxContent>
                </v:textbox>
                <w10:wrap type="topAndBottom" anchorx="page"/>
              </v:shape>
            </w:pict>
          </mc:Fallback>
        </mc:AlternateContent>
      </w:r>
      <w:r w:rsidR="003C3344">
        <w:rPr>
          <w:rFonts w:eastAsia="Times New Roman"/>
          <w:kern w:val="0"/>
          <w:szCs w:val="28"/>
          <w:lang w:val="en-IE" w:eastAsia="en-IE"/>
          <w14:ligatures w14:val="none"/>
        </w:rPr>
        <w:t xml:space="preserve">The profile of Emaswati living in South Africa is consistent with anecdotal evidence of migration patterns. </w:t>
      </w:r>
      <w:r w:rsidR="003101B6" w:rsidRPr="003C3344">
        <w:rPr>
          <w:rFonts w:eastAsia="Times New Roman"/>
          <w:kern w:val="0"/>
          <w:szCs w:val="28"/>
          <w:lang w:val="en-IE" w:eastAsia="en-IE"/>
          <w14:ligatures w14:val="none"/>
        </w:rPr>
        <w:t>Of those</w:t>
      </w:r>
      <w:r w:rsidR="003C3344">
        <w:rPr>
          <w:rFonts w:eastAsia="Times New Roman"/>
          <w:kern w:val="0"/>
          <w:szCs w:val="28"/>
          <w:lang w:val="en-IE" w:eastAsia="en-IE"/>
          <w14:ligatures w14:val="none"/>
        </w:rPr>
        <w:t xml:space="preserve"> members of the diaspora</w:t>
      </w:r>
      <w:r w:rsidR="003101B6" w:rsidRPr="003C3344">
        <w:rPr>
          <w:rFonts w:eastAsia="Times New Roman"/>
          <w:kern w:val="0"/>
          <w:szCs w:val="28"/>
          <w:lang w:val="en-IE" w:eastAsia="en-IE"/>
          <w14:ligatures w14:val="none"/>
        </w:rPr>
        <w:t xml:space="preserve"> in South Africa, </w:t>
      </w:r>
      <w:r w:rsidR="003C3344">
        <w:rPr>
          <w:rFonts w:eastAsia="Times New Roman"/>
          <w:kern w:val="0"/>
          <w:szCs w:val="28"/>
          <w:lang w:val="en-IE" w:eastAsia="en-IE"/>
          <w14:ligatures w14:val="none"/>
        </w:rPr>
        <w:t xml:space="preserve">89% lived in the Gauteng province. </w:t>
      </w:r>
      <w:r w:rsidR="003101B6" w:rsidRPr="003C3344">
        <w:rPr>
          <w:rFonts w:eastAsia="Times New Roman"/>
          <w:kern w:val="0"/>
          <w:szCs w:val="28"/>
          <w:lang w:val="en-IE" w:eastAsia="en-IE"/>
          <w14:ligatures w14:val="none"/>
        </w:rPr>
        <w:t xml:space="preserve">70% </w:t>
      </w:r>
      <w:r w:rsidR="003C3344">
        <w:rPr>
          <w:rFonts w:eastAsia="Times New Roman"/>
          <w:kern w:val="0"/>
          <w:szCs w:val="28"/>
          <w:lang w:val="en-IE" w:eastAsia="en-IE"/>
          <w14:ligatures w14:val="none"/>
        </w:rPr>
        <w:t xml:space="preserve">of diaspora respondents indicated they resided in South Africa for </w:t>
      </w:r>
      <w:r w:rsidR="003101B6" w:rsidRPr="003C3344">
        <w:rPr>
          <w:rFonts w:eastAsia="Times New Roman"/>
          <w:kern w:val="0"/>
          <w:szCs w:val="28"/>
          <w:lang w:val="en-IE" w:eastAsia="en-IE"/>
          <w14:ligatures w14:val="none"/>
        </w:rPr>
        <w:t xml:space="preserve">more than 10 years, with 48% moving </w:t>
      </w:r>
      <w:r w:rsidR="003C3344">
        <w:rPr>
          <w:rFonts w:eastAsia="Times New Roman"/>
          <w:kern w:val="0"/>
          <w:szCs w:val="28"/>
          <w:lang w:val="en-IE" w:eastAsia="en-IE"/>
          <w14:ligatures w14:val="none"/>
        </w:rPr>
        <w:t xml:space="preserve">initially </w:t>
      </w:r>
      <w:r w:rsidR="003101B6" w:rsidRPr="003C3344">
        <w:rPr>
          <w:rFonts w:eastAsia="Times New Roman"/>
          <w:kern w:val="0"/>
          <w:szCs w:val="28"/>
          <w:lang w:val="en-IE" w:eastAsia="en-IE"/>
          <w14:ligatures w14:val="none"/>
        </w:rPr>
        <w:t xml:space="preserve">for economic reasons and 31% moving </w:t>
      </w:r>
      <w:r w:rsidR="003C3344">
        <w:rPr>
          <w:rFonts w:eastAsia="Times New Roman"/>
          <w:kern w:val="0"/>
          <w:szCs w:val="28"/>
          <w:lang w:val="en-IE" w:eastAsia="en-IE"/>
          <w14:ligatures w14:val="none"/>
        </w:rPr>
        <w:t>to pursue education</w:t>
      </w:r>
      <w:r w:rsidR="003101B6" w:rsidRPr="003C3344">
        <w:rPr>
          <w:rFonts w:eastAsia="Times New Roman"/>
          <w:kern w:val="0"/>
          <w:szCs w:val="28"/>
          <w:lang w:val="en-IE" w:eastAsia="en-IE"/>
          <w14:ligatures w14:val="none"/>
        </w:rPr>
        <w:t xml:space="preserve">. </w:t>
      </w:r>
    </w:p>
    <w:p w14:paraId="18FFBD6A" w14:textId="04B46727" w:rsidR="003C3344" w:rsidRDefault="003C3344" w:rsidP="003C3344">
      <w:pPr>
        <w:spacing w:after="0" w:line="240" w:lineRule="auto"/>
        <w:jc w:val="both"/>
        <w:rPr>
          <w:rFonts w:eastAsia="Times New Roman"/>
          <w:kern w:val="0"/>
          <w:szCs w:val="28"/>
          <w:lang w:val="en-IE" w:eastAsia="en-IE"/>
          <w14:ligatures w14:val="none"/>
        </w:rPr>
      </w:pPr>
    </w:p>
    <w:p w14:paraId="0C69D77E" w14:textId="4ACEE936" w:rsidR="003101B6" w:rsidRPr="00AF50BF" w:rsidRDefault="003101B6" w:rsidP="003101B6">
      <w:pPr>
        <w:pStyle w:val="ListParagraph"/>
        <w:spacing w:after="0" w:line="240" w:lineRule="auto"/>
        <w:ind w:left="360"/>
        <w:jc w:val="both"/>
        <w:rPr>
          <w:rFonts w:eastAsia="Times New Roman"/>
          <w:kern w:val="0"/>
          <w:szCs w:val="28"/>
          <w:lang w:val="en-IE" w:eastAsia="en-IE"/>
          <w14:ligatures w14:val="none"/>
        </w:rPr>
      </w:pPr>
    </w:p>
    <w:p w14:paraId="7F801A84" w14:textId="3200776B" w:rsidR="003D6452" w:rsidRPr="00436210" w:rsidRDefault="00BB2D56" w:rsidP="00436210">
      <w:pPr>
        <w:jc w:val="center"/>
        <w:rPr>
          <w:b/>
          <w:bCs/>
        </w:rPr>
      </w:pPr>
      <w:r w:rsidRPr="00436210">
        <w:rPr>
          <w:b/>
          <w:bCs/>
          <w:noProof/>
        </w:rPr>
        <w:drawing>
          <wp:anchor distT="0" distB="0" distL="114300" distR="114300" simplePos="0" relativeHeight="251658240" behindDoc="0" locked="0" layoutInCell="1" allowOverlap="1" wp14:anchorId="62A7D9FC" wp14:editId="2DB1E0D9">
            <wp:simplePos x="0" y="0"/>
            <wp:positionH relativeFrom="column">
              <wp:posOffset>-685800</wp:posOffset>
            </wp:positionH>
            <wp:positionV relativeFrom="paragraph">
              <wp:posOffset>388620</wp:posOffset>
            </wp:positionV>
            <wp:extent cx="5092700" cy="2368550"/>
            <wp:effectExtent l="0" t="0" r="0" b="50800"/>
            <wp:wrapThrough wrapText="bothSides">
              <wp:wrapPolygon edited="0">
                <wp:start x="9696" y="0"/>
                <wp:lineTo x="9292" y="347"/>
                <wp:lineTo x="8645" y="2085"/>
                <wp:lineTo x="8645" y="5559"/>
                <wp:lineTo x="5898" y="6602"/>
                <wp:lineTo x="4605" y="7470"/>
                <wp:lineTo x="4363" y="9729"/>
                <wp:lineTo x="4282" y="11466"/>
                <wp:lineTo x="4848" y="14246"/>
                <wp:lineTo x="8322" y="16678"/>
                <wp:lineTo x="8888" y="16678"/>
                <wp:lineTo x="8726" y="17720"/>
                <wp:lineTo x="8645" y="19805"/>
                <wp:lineTo x="9615" y="21890"/>
                <wp:lineTo x="10827" y="21890"/>
                <wp:lineTo x="13493" y="21542"/>
                <wp:lineTo x="14382" y="21021"/>
                <wp:lineTo x="13897" y="19457"/>
                <wp:lineTo x="14544" y="17894"/>
                <wp:lineTo x="14220" y="17546"/>
                <wp:lineTo x="11554" y="16678"/>
                <wp:lineTo x="13897" y="16678"/>
                <wp:lineTo x="13897" y="15983"/>
                <wp:lineTo x="11797" y="13898"/>
                <wp:lineTo x="16483" y="13029"/>
                <wp:lineTo x="16644" y="11292"/>
                <wp:lineTo x="15028" y="11118"/>
                <wp:lineTo x="16321" y="10424"/>
                <wp:lineTo x="16240" y="10076"/>
                <wp:lineTo x="14220" y="8339"/>
                <wp:lineTo x="11312" y="5559"/>
                <wp:lineTo x="14624" y="3996"/>
                <wp:lineTo x="14624" y="2953"/>
                <wp:lineTo x="15190" y="2606"/>
                <wp:lineTo x="15109" y="1737"/>
                <wp:lineTo x="10746" y="0"/>
                <wp:lineTo x="9696" y="0"/>
              </wp:wrapPolygon>
            </wp:wrapThrough>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anchor>
        </w:drawing>
      </w:r>
      <w:r w:rsidR="00436210" w:rsidRPr="00436210">
        <w:rPr>
          <w:b/>
          <w:bCs/>
        </w:rPr>
        <w:t>Figure</w:t>
      </w:r>
      <w:r w:rsidR="00436210">
        <w:t xml:space="preserve"> </w:t>
      </w:r>
      <w:r w:rsidR="00436210" w:rsidRPr="00436210">
        <w:rPr>
          <w:b/>
          <w:bCs/>
        </w:rPr>
        <w:t xml:space="preserve">B: Overview of Diaspora Survey Respondents </w:t>
      </w:r>
      <w:r w:rsidR="00436210">
        <w:rPr>
          <w:b/>
          <w:bCs/>
        </w:rPr>
        <w:t xml:space="preserve">Demographic </w:t>
      </w:r>
      <w:r w:rsidR="00436210" w:rsidRPr="00436210">
        <w:rPr>
          <w:b/>
          <w:bCs/>
        </w:rPr>
        <w:t>Profile data</w:t>
      </w:r>
    </w:p>
    <w:p w14:paraId="1DB25E49" w14:textId="34C2F92A" w:rsidR="00B471C4" w:rsidRDefault="00BB2D56" w:rsidP="00B471C4">
      <w:pPr>
        <w:pStyle w:val="Heading2"/>
      </w:pPr>
      <w:bookmarkStart w:id="28" w:name="_Toc82028531"/>
      <w:r>
        <w:rPr>
          <w:noProof/>
        </w:rPr>
        <w:drawing>
          <wp:anchor distT="0" distB="0" distL="114300" distR="114300" simplePos="0" relativeHeight="251660288" behindDoc="0" locked="0" layoutInCell="1" allowOverlap="1" wp14:anchorId="5B15EE1F" wp14:editId="4EE87AA2">
            <wp:simplePos x="0" y="0"/>
            <wp:positionH relativeFrom="column">
              <wp:posOffset>2800350</wp:posOffset>
            </wp:positionH>
            <wp:positionV relativeFrom="paragraph">
              <wp:posOffset>11430</wp:posOffset>
            </wp:positionV>
            <wp:extent cx="4286250" cy="2470150"/>
            <wp:effectExtent l="0" t="19050" r="0" b="25400"/>
            <wp:wrapThrough wrapText="bothSides">
              <wp:wrapPolygon edited="0">
                <wp:start x="9408" y="-167"/>
                <wp:lineTo x="9024" y="0"/>
                <wp:lineTo x="8160" y="1832"/>
                <wp:lineTo x="8160" y="5331"/>
                <wp:lineTo x="4992" y="6330"/>
                <wp:lineTo x="3360" y="7163"/>
                <wp:lineTo x="3072" y="8496"/>
                <wp:lineTo x="2784" y="10661"/>
                <wp:lineTo x="2784" y="10828"/>
                <wp:lineTo x="3264" y="13326"/>
                <wp:lineTo x="3264" y="13826"/>
                <wp:lineTo x="7296" y="15992"/>
                <wp:lineTo x="8064" y="15992"/>
                <wp:lineTo x="7872" y="18990"/>
                <wp:lineTo x="8640" y="21322"/>
                <wp:lineTo x="9120" y="21656"/>
                <wp:lineTo x="10656" y="21656"/>
                <wp:lineTo x="11040" y="21322"/>
                <wp:lineTo x="16320" y="20489"/>
                <wp:lineTo x="16608" y="18657"/>
                <wp:lineTo x="15936" y="18657"/>
                <wp:lineTo x="15936" y="15992"/>
                <wp:lineTo x="14208" y="15992"/>
                <wp:lineTo x="12384" y="13326"/>
                <wp:lineTo x="18144" y="13160"/>
                <wp:lineTo x="18432" y="10328"/>
                <wp:lineTo x="18432" y="7996"/>
                <wp:lineTo x="12288" y="7996"/>
                <wp:lineTo x="11328" y="5331"/>
                <wp:lineTo x="16896" y="4997"/>
                <wp:lineTo x="16896" y="2665"/>
                <wp:lineTo x="11904" y="2665"/>
                <wp:lineTo x="17280" y="1166"/>
                <wp:lineTo x="17184" y="0"/>
                <wp:lineTo x="10656" y="-167"/>
                <wp:lineTo x="9408" y="-167"/>
              </wp:wrapPolygon>
            </wp:wrapThrough>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14:sizeRelH relativeFrom="margin">
              <wp14:pctWidth>0</wp14:pctWidth>
            </wp14:sizeRelH>
            <wp14:sizeRelV relativeFrom="margin">
              <wp14:pctHeight>0</wp14:pctHeight>
            </wp14:sizeRelV>
          </wp:anchor>
        </w:drawing>
      </w:r>
      <w:bookmarkEnd w:id="28"/>
    </w:p>
    <w:p w14:paraId="3E9B22CC" w14:textId="30AEC8CC" w:rsidR="00B471C4" w:rsidRDefault="00B471C4" w:rsidP="00B471C4">
      <w:pPr>
        <w:pStyle w:val="Heading2"/>
      </w:pPr>
    </w:p>
    <w:p w14:paraId="18DAFC37" w14:textId="76F4F8E5" w:rsidR="00AB4D16" w:rsidRPr="00935721" w:rsidRDefault="00AB4D16" w:rsidP="00AB4D16">
      <w:pPr>
        <w:spacing w:after="0" w:line="240" w:lineRule="auto"/>
        <w:jc w:val="both"/>
        <w:rPr>
          <w:rFonts w:eastAsia="Times New Roman"/>
          <w:kern w:val="0"/>
          <w:sz w:val="20"/>
          <w:szCs w:val="24"/>
          <w:lang w:val="en-IE" w:eastAsia="en-IE"/>
          <w14:ligatures w14:val="none"/>
        </w:rPr>
      </w:pPr>
    </w:p>
    <w:p w14:paraId="14830235" w14:textId="4F4E3B87" w:rsidR="00BB2D56" w:rsidRPr="00BB2D56" w:rsidRDefault="00BB2D56" w:rsidP="00BB2D56">
      <w:pPr>
        <w:spacing w:after="0" w:line="240" w:lineRule="auto"/>
        <w:jc w:val="both"/>
        <w:rPr>
          <w:rFonts w:eastAsia="Times New Roman"/>
          <w:kern w:val="0"/>
          <w:sz w:val="20"/>
          <w:szCs w:val="24"/>
          <w:lang w:val="en-IE" w:eastAsia="en-IE"/>
          <w14:ligatures w14:val="none"/>
        </w:rPr>
      </w:pPr>
    </w:p>
    <w:p w14:paraId="56B836AD" w14:textId="77777777" w:rsidR="00BB2D56" w:rsidRPr="00BB2D56" w:rsidRDefault="00BB2D56" w:rsidP="00BB2D56">
      <w:pPr>
        <w:spacing w:after="0" w:line="240" w:lineRule="auto"/>
        <w:jc w:val="both"/>
        <w:rPr>
          <w:rFonts w:eastAsia="Times New Roman"/>
          <w:kern w:val="0"/>
          <w:sz w:val="20"/>
          <w:szCs w:val="24"/>
          <w:lang w:val="en-IE" w:eastAsia="en-IE"/>
          <w14:ligatures w14:val="none"/>
        </w:rPr>
      </w:pPr>
    </w:p>
    <w:p w14:paraId="1DE485C0" w14:textId="1CA5CB6F" w:rsidR="00BB2D56" w:rsidRPr="00BB2D56" w:rsidRDefault="00BB2D56" w:rsidP="00BB2D56">
      <w:pPr>
        <w:spacing w:after="0" w:line="240" w:lineRule="auto"/>
        <w:jc w:val="both"/>
        <w:rPr>
          <w:rFonts w:eastAsia="Times New Roman"/>
          <w:kern w:val="0"/>
          <w:sz w:val="20"/>
          <w:szCs w:val="24"/>
          <w:lang w:val="en-IE" w:eastAsia="en-IE"/>
          <w14:ligatures w14:val="none"/>
        </w:rPr>
      </w:pPr>
    </w:p>
    <w:p w14:paraId="0F4EAFFB" w14:textId="77777777" w:rsidR="00BB2D56" w:rsidRPr="00BB2D56" w:rsidRDefault="00BB2D56" w:rsidP="00BB2D56">
      <w:pPr>
        <w:spacing w:after="0" w:line="240" w:lineRule="auto"/>
        <w:jc w:val="both"/>
        <w:rPr>
          <w:rFonts w:eastAsia="Times New Roman"/>
          <w:kern w:val="0"/>
          <w:sz w:val="20"/>
          <w:szCs w:val="24"/>
          <w:lang w:val="en-IE" w:eastAsia="en-IE"/>
          <w14:ligatures w14:val="none"/>
        </w:rPr>
      </w:pPr>
    </w:p>
    <w:p w14:paraId="22335177" w14:textId="77777777" w:rsidR="00BB2D56" w:rsidRPr="00BB2D56" w:rsidRDefault="00BB2D56" w:rsidP="00BB2D56">
      <w:pPr>
        <w:spacing w:after="0" w:line="240" w:lineRule="auto"/>
        <w:jc w:val="both"/>
        <w:rPr>
          <w:rFonts w:eastAsia="Times New Roman"/>
          <w:kern w:val="0"/>
          <w:sz w:val="20"/>
          <w:szCs w:val="24"/>
          <w:lang w:val="en-IE" w:eastAsia="en-IE"/>
          <w14:ligatures w14:val="none"/>
        </w:rPr>
      </w:pPr>
    </w:p>
    <w:p w14:paraId="2A8F6688" w14:textId="77777777" w:rsidR="00BB2D56" w:rsidRPr="00BB2D56" w:rsidRDefault="00BB2D56" w:rsidP="00BB2D56">
      <w:pPr>
        <w:spacing w:after="0" w:line="240" w:lineRule="auto"/>
        <w:jc w:val="both"/>
        <w:rPr>
          <w:rFonts w:eastAsia="Times New Roman"/>
          <w:kern w:val="0"/>
          <w:sz w:val="20"/>
          <w:szCs w:val="24"/>
          <w:lang w:val="en-IE" w:eastAsia="en-IE"/>
          <w14:ligatures w14:val="none"/>
        </w:rPr>
      </w:pPr>
    </w:p>
    <w:p w14:paraId="42AB42CA" w14:textId="77777777" w:rsidR="00BB2D56" w:rsidRPr="00BB2D56" w:rsidRDefault="00BB2D56" w:rsidP="00BB2D56">
      <w:pPr>
        <w:spacing w:after="0" w:line="240" w:lineRule="auto"/>
        <w:jc w:val="both"/>
        <w:rPr>
          <w:rFonts w:eastAsia="Times New Roman"/>
          <w:kern w:val="0"/>
          <w:sz w:val="20"/>
          <w:szCs w:val="24"/>
          <w:lang w:val="en-IE" w:eastAsia="en-IE"/>
          <w14:ligatures w14:val="none"/>
        </w:rPr>
      </w:pPr>
    </w:p>
    <w:p w14:paraId="679E64F6" w14:textId="77777777" w:rsidR="00BB2D56" w:rsidRPr="00BB2D56" w:rsidRDefault="00BB2D56" w:rsidP="00BB2D56">
      <w:pPr>
        <w:spacing w:after="0" w:line="240" w:lineRule="auto"/>
        <w:jc w:val="both"/>
        <w:rPr>
          <w:rFonts w:eastAsia="Times New Roman"/>
          <w:kern w:val="0"/>
          <w:sz w:val="20"/>
          <w:szCs w:val="24"/>
          <w:lang w:val="en-IE" w:eastAsia="en-IE"/>
          <w14:ligatures w14:val="none"/>
        </w:rPr>
      </w:pPr>
    </w:p>
    <w:p w14:paraId="4861552E" w14:textId="77777777" w:rsidR="00BB2D56" w:rsidRPr="00BB2D56" w:rsidRDefault="00BB2D56" w:rsidP="00BB2D56">
      <w:pPr>
        <w:spacing w:after="0" w:line="240" w:lineRule="auto"/>
        <w:jc w:val="both"/>
        <w:rPr>
          <w:rFonts w:eastAsia="Times New Roman"/>
          <w:kern w:val="0"/>
          <w:sz w:val="20"/>
          <w:szCs w:val="24"/>
          <w:lang w:val="en-IE" w:eastAsia="en-IE"/>
          <w14:ligatures w14:val="none"/>
        </w:rPr>
      </w:pPr>
    </w:p>
    <w:p w14:paraId="28993132" w14:textId="4CA3872B" w:rsidR="00957AFF" w:rsidRDefault="00957AFF" w:rsidP="00EB49C6">
      <w:pPr>
        <w:rPr>
          <w:lang w:val="en-IE" w:eastAsia="en-IE"/>
        </w:rPr>
      </w:pPr>
    </w:p>
    <w:p w14:paraId="58180C5A" w14:textId="77777777" w:rsidR="00436210" w:rsidRDefault="00436210" w:rsidP="00436210">
      <w:pPr>
        <w:spacing w:after="0" w:line="240" w:lineRule="auto"/>
        <w:jc w:val="center"/>
        <w:rPr>
          <w:b/>
          <w:bCs/>
        </w:rPr>
      </w:pPr>
      <w:r w:rsidRPr="00436210">
        <w:rPr>
          <w:b/>
          <w:bCs/>
        </w:rPr>
        <w:t>Figure</w:t>
      </w:r>
      <w:r>
        <w:t xml:space="preserve"> </w:t>
      </w:r>
      <w:r w:rsidRPr="00436210">
        <w:rPr>
          <w:b/>
          <w:bCs/>
        </w:rPr>
        <w:t xml:space="preserve">B: Overview of Diaspora Survey Respondents </w:t>
      </w:r>
    </w:p>
    <w:p w14:paraId="7B71B183" w14:textId="02497B9E" w:rsidR="00957AFF" w:rsidRDefault="00436210" w:rsidP="00436210">
      <w:pPr>
        <w:spacing w:after="0" w:line="240" w:lineRule="auto"/>
        <w:jc w:val="center"/>
        <w:rPr>
          <w:lang w:val="en-IE" w:eastAsia="en-IE"/>
        </w:rPr>
      </w:pPr>
      <w:r>
        <w:rPr>
          <w:b/>
          <w:bCs/>
        </w:rPr>
        <w:t>Education, Employment and Residency Profile</w:t>
      </w:r>
    </w:p>
    <w:p w14:paraId="36A0AD28" w14:textId="163405AE" w:rsidR="00957AFF" w:rsidRDefault="00957AFF" w:rsidP="00957AFF">
      <w:pPr>
        <w:spacing w:after="0" w:line="240" w:lineRule="auto"/>
        <w:jc w:val="both"/>
        <w:rPr>
          <w:rFonts w:eastAsia="Times New Roman"/>
          <w:kern w:val="0"/>
          <w:sz w:val="20"/>
          <w:szCs w:val="24"/>
          <w:lang w:val="en-IE" w:eastAsia="en-IE"/>
          <w14:ligatures w14:val="none"/>
        </w:rPr>
      </w:pPr>
    </w:p>
    <w:p w14:paraId="503E2537" w14:textId="6A5385E5" w:rsidR="00957AFF" w:rsidRDefault="00B2420F" w:rsidP="00957AFF">
      <w:pPr>
        <w:spacing w:after="0" w:line="240" w:lineRule="auto"/>
        <w:jc w:val="both"/>
        <w:rPr>
          <w:rFonts w:eastAsia="Times New Roman"/>
          <w:kern w:val="0"/>
          <w:sz w:val="20"/>
          <w:szCs w:val="24"/>
          <w:lang w:val="en-IE" w:eastAsia="en-IE"/>
          <w14:ligatures w14:val="none"/>
        </w:rPr>
      </w:pPr>
      <w:r>
        <w:rPr>
          <w:noProof/>
        </w:rPr>
        <w:drawing>
          <wp:anchor distT="0" distB="0" distL="114300" distR="114300" simplePos="0" relativeHeight="251662336" behindDoc="0" locked="0" layoutInCell="1" allowOverlap="1" wp14:anchorId="6EA62BB0" wp14:editId="5FC67D7E">
            <wp:simplePos x="0" y="0"/>
            <wp:positionH relativeFrom="column">
              <wp:posOffset>-292100</wp:posOffset>
            </wp:positionH>
            <wp:positionV relativeFrom="paragraph">
              <wp:posOffset>139065</wp:posOffset>
            </wp:positionV>
            <wp:extent cx="4114800" cy="2565400"/>
            <wp:effectExtent l="0" t="57150" r="0" b="63500"/>
            <wp:wrapThrough wrapText="bothSides">
              <wp:wrapPolygon edited="0">
                <wp:start x="12500" y="-481"/>
                <wp:lineTo x="8600" y="-160"/>
                <wp:lineTo x="7800" y="321"/>
                <wp:lineTo x="7800" y="2406"/>
                <wp:lineTo x="8000" y="4972"/>
                <wp:lineTo x="3400" y="4972"/>
                <wp:lineTo x="3400" y="7378"/>
                <wp:lineTo x="2900" y="7539"/>
                <wp:lineTo x="2300" y="8982"/>
                <wp:lineTo x="2500" y="12992"/>
                <wp:lineTo x="6800" y="15238"/>
                <wp:lineTo x="7500" y="15238"/>
                <wp:lineTo x="7800" y="17964"/>
                <wp:lineTo x="8100" y="20370"/>
                <wp:lineTo x="8100" y="20531"/>
                <wp:lineTo x="9100" y="21653"/>
                <wp:lineTo x="9200" y="21974"/>
                <wp:lineTo x="10700" y="21974"/>
                <wp:lineTo x="10800" y="21653"/>
                <wp:lineTo x="16100" y="20370"/>
                <wp:lineTo x="18100" y="18766"/>
                <wp:lineTo x="18100" y="17804"/>
                <wp:lineTo x="15800" y="17804"/>
                <wp:lineTo x="17600" y="15398"/>
                <wp:lineTo x="13300" y="15238"/>
                <wp:lineTo x="13200" y="12671"/>
                <wp:lineTo x="18300" y="10105"/>
                <wp:lineTo x="18200" y="8982"/>
                <wp:lineTo x="17700" y="7539"/>
                <wp:lineTo x="17400" y="4972"/>
                <wp:lineTo x="17900" y="2566"/>
                <wp:lineTo x="18300" y="2246"/>
                <wp:lineTo x="18300" y="-160"/>
                <wp:lineTo x="17500" y="-481"/>
                <wp:lineTo x="12500" y="-481"/>
              </wp:wrapPolygon>
            </wp:wrapThrough>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14:sizeRelH relativeFrom="margin">
              <wp14:pctWidth>0</wp14:pctWidth>
            </wp14:sizeRelH>
            <wp14:sizeRelV relativeFrom="margin">
              <wp14:pctHeight>0</wp14:pctHeight>
            </wp14:sizeRelV>
          </wp:anchor>
        </w:drawing>
      </w:r>
    </w:p>
    <w:p w14:paraId="0FC9188F" w14:textId="64CA9CC8" w:rsidR="00957AFF" w:rsidRDefault="00B2420F" w:rsidP="00957AFF">
      <w:pPr>
        <w:spacing w:after="0" w:line="240" w:lineRule="auto"/>
        <w:jc w:val="both"/>
        <w:rPr>
          <w:rFonts w:eastAsia="Times New Roman"/>
          <w:kern w:val="0"/>
          <w:sz w:val="20"/>
          <w:szCs w:val="24"/>
          <w:lang w:val="en-IE" w:eastAsia="en-IE"/>
          <w14:ligatures w14:val="none"/>
        </w:rPr>
      </w:pPr>
      <w:r>
        <w:rPr>
          <w:noProof/>
        </w:rPr>
        <w:drawing>
          <wp:anchor distT="0" distB="0" distL="114300" distR="114300" simplePos="0" relativeHeight="251664384" behindDoc="0" locked="0" layoutInCell="1" allowOverlap="1" wp14:anchorId="2E4763C0" wp14:editId="0EBB4CD6">
            <wp:simplePos x="0" y="0"/>
            <wp:positionH relativeFrom="column">
              <wp:posOffset>3505200</wp:posOffset>
            </wp:positionH>
            <wp:positionV relativeFrom="paragraph">
              <wp:posOffset>29210</wp:posOffset>
            </wp:positionV>
            <wp:extent cx="3467100" cy="2457450"/>
            <wp:effectExtent l="0" t="0" r="0" b="0"/>
            <wp:wrapThrough wrapText="bothSides">
              <wp:wrapPolygon edited="0">
                <wp:start x="14123" y="1005"/>
                <wp:lineTo x="10681" y="1340"/>
                <wp:lineTo x="8545" y="2344"/>
                <wp:lineTo x="8189" y="6698"/>
                <wp:lineTo x="2967" y="6698"/>
                <wp:lineTo x="475" y="7535"/>
                <wp:lineTo x="475" y="12558"/>
                <wp:lineTo x="2018" y="14735"/>
                <wp:lineTo x="8426" y="17414"/>
                <wp:lineTo x="8545" y="17916"/>
                <wp:lineTo x="9851" y="20093"/>
                <wp:lineTo x="10207" y="20428"/>
                <wp:lineTo x="12105" y="20428"/>
                <wp:lineTo x="12105" y="20093"/>
                <wp:lineTo x="20769" y="19423"/>
                <wp:lineTo x="21007" y="17079"/>
                <wp:lineTo x="21007" y="14902"/>
                <wp:lineTo x="20295" y="14400"/>
                <wp:lineTo x="20057" y="13563"/>
                <wp:lineTo x="6171" y="12056"/>
                <wp:lineTo x="6171" y="9377"/>
                <wp:lineTo x="15073" y="9377"/>
                <wp:lineTo x="20888" y="8372"/>
                <wp:lineTo x="20769" y="6698"/>
                <wp:lineTo x="20176" y="2009"/>
                <wp:lineTo x="19820" y="1507"/>
                <wp:lineTo x="18040" y="1005"/>
                <wp:lineTo x="14123" y="1005"/>
              </wp:wrapPolygon>
            </wp:wrapThrough>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14:sizeRelH relativeFrom="margin">
              <wp14:pctWidth>0</wp14:pctWidth>
            </wp14:sizeRelH>
            <wp14:sizeRelV relativeFrom="margin">
              <wp14:pctHeight>0</wp14:pctHeight>
            </wp14:sizeRelV>
          </wp:anchor>
        </w:drawing>
      </w:r>
    </w:p>
    <w:p w14:paraId="4DB6DD3B" w14:textId="77777777" w:rsidR="00957AFF" w:rsidRDefault="00957AFF" w:rsidP="00957AFF">
      <w:pPr>
        <w:spacing w:after="0" w:line="240" w:lineRule="auto"/>
        <w:jc w:val="both"/>
        <w:rPr>
          <w:rFonts w:eastAsia="Times New Roman"/>
          <w:kern w:val="0"/>
          <w:sz w:val="20"/>
          <w:szCs w:val="24"/>
          <w:lang w:val="en-IE" w:eastAsia="en-IE"/>
          <w14:ligatures w14:val="none"/>
        </w:rPr>
      </w:pPr>
    </w:p>
    <w:p w14:paraId="142BD365" w14:textId="77777777" w:rsidR="00957AFF" w:rsidRDefault="00957AFF" w:rsidP="00957AFF">
      <w:pPr>
        <w:spacing w:after="0" w:line="240" w:lineRule="auto"/>
        <w:jc w:val="both"/>
        <w:rPr>
          <w:rFonts w:eastAsia="Times New Roman"/>
          <w:kern w:val="0"/>
          <w:sz w:val="20"/>
          <w:szCs w:val="24"/>
          <w:lang w:val="en-IE" w:eastAsia="en-IE"/>
          <w14:ligatures w14:val="none"/>
        </w:rPr>
      </w:pPr>
    </w:p>
    <w:p w14:paraId="37990476" w14:textId="77777777" w:rsidR="00957AFF" w:rsidRDefault="00957AFF" w:rsidP="00957AFF">
      <w:pPr>
        <w:spacing w:after="0" w:line="240" w:lineRule="auto"/>
        <w:jc w:val="both"/>
        <w:rPr>
          <w:rFonts w:eastAsia="Times New Roman"/>
          <w:kern w:val="0"/>
          <w:sz w:val="20"/>
          <w:szCs w:val="24"/>
          <w:lang w:val="en-IE" w:eastAsia="en-IE"/>
          <w14:ligatures w14:val="none"/>
        </w:rPr>
      </w:pPr>
    </w:p>
    <w:p w14:paraId="17FD83A3" w14:textId="77777777" w:rsidR="00957AFF" w:rsidRDefault="00957AFF" w:rsidP="00957AFF">
      <w:pPr>
        <w:spacing w:after="0" w:line="240" w:lineRule="auto"/>
        <w:jc w:val="both"/>
        <w:rPr>
          <w:rFonts w:eastAsia="Times New Roman"/>
          <w:kern w:val="0"/>
          <w:sz w:val="20"/>
          <w:szCs w:val="24"/>
          <w:lang w:val="en-IE" w:eastAsia="en-IE"/>
          <w14:ligatures w14:val="none"/>
        </w:rPr>
      </w:pPr>
    </w:p>
    <w:p w14:paraId="37FB8967" w14:textId="77777777" w:rsidR="00957AFF" w:rsidRDefault="00957AFF" w:rsidP="00957AFF">
      <w:pPr>
        <w:spacing w:after="0" w:line="240" w:lineRule="auto"/>
        <w:jc w:val="both"/>
        <w:rPr>
          <w:rFonts w:eastAsia="Times New Roman"/>
          <w:kern w:val="0"/>
          <w:sz w:val="20"/>
          <w:szCs w:val="24"/>
          <w:lang w:val="en-IE" w:eastAsia="en-IE"/>
          <w14:ligatures w14:val="none"/>
        </w:rPr>
      </w:pPr>
    </w:p>
    <w:p w14:paraId="07104911" w14:textId="77777777" w:rsidR="00957AFF" w:rsidRDefault="00957AFF" w:rsidP="00957AFF">
      <w:pPr>
        <w:spacing w:after="0" w:line="240" w:lineRule="auto"/>
        <w:jc w:val="both"/>
        <w:rPr>
          <w:rFonts w:eastAsia="Times New Roman"/>
          <w:kern w:val="0"/>
          <w:sz w:val="20"/>
          <w:szCs w:val="24"/>
          <w:lang w:val="en-IE" w:eastAsia="en-IE"/>
          <w14:ligatures w14:val="none"/>
        </w:rPr>
      </w:pPr>
    </w:p>
    <w:p w14:paraId="3ACC56F2" w14:textId="77777777" w:rsidR="00957AFF" w:rsidRDefault="00957AFF" w:rsidP="00957AFF">
      <w:pPr>
        <w:spacing w:after="0" w:line="240" w:lineRule="auto"/>
        <w:jc w:val="both"/>
        <w:rPr>
          <w:rFonts w:eastAsia="Times New Roman"/>
          <w:kern w:val="0"/>
          <w:sz w:val="20"/>
          <w:szCs w:val="24"/>
          <w:lang w:val="en-IE" w:eastAsia="en-IE"/>
          <w14:ligatures w14:val="none"/>
        </w:rPr>
      </w:pPr>
    </w:p>
    <w:p w14:paraId="7511DA3B" w14:textId="77777777" w:rsidR="00957AFF" w:rsidRDefault="00957AFF" w:rsidP="00957AFF">
      <w:pPr>
        <w:spacing w:after="0" w:line="240" w:lineRule="auto"/>
        <w:jc w:val="both"/>
        <w:rPr>
          <w:rFonts w:eastAsia="Times New Roman"/>
          <w:kern w:val="0"/>
          <w:sz w:val="20"/>
          <w:szCs w:val="24"/>
          <w:lang w:val="en-IE" w:eastAsia="en-IE"/>
          <w14:ligatures w14:val="none"/>
        </w:rPr>
      </w:pPr>
    </w:p>
    <w:p w14:paraId="6FE0395B" w14:textId="77777777" w:rsidR="00957AFF" w:rsidRDefault="00957AFF" w:rsidP="00957AFF">
      <w:pPr>
        <w:spacing w:after="0" w:line="240" w:lineRule="auto"/>
        <w:jc w:val="both"/>
        <w:rPr>
          <w:rFonts w:eastAsia="Times New Roman"/>
          <w:kern w:val="0"/>
          <w:sz w:val="20"/>
          <w:szCs w:val="24"/>
          <w:lang w:val="en-IE" w:eastAsia="en-IE"/>
          <w14:ligatures w14:val="none"/>
        </w:rPr>
      </w:pPr>
    </w:p>
    <w:p w14:paraId="4C6BDE4D" w14:textId="77777777" w:rsidR="00957AFF" w:rsidRDefault="00957AFF" w:rsidP="00957AFF">
      <w:pPr>
        <w:spacing w:after="0" w:line="240" w:lineRule="auto"/>
        <w:jc w:val="both"/>
        <w:rPr>
          <w:rFonts w:eastAsia="Times New Roman"/>
          <w:kern w:val="0"/>
          <w:sz w:val="20"/>
          <w:szCs w:val="24"/>
          <w:lang w:val="en-IE" w:eastAsia="en-IE"/>
          <w14:ligatures w14:val="none"/>
        </w:rPr>
      </w:pPr>
    </w:p>
    <w:p w14:paraId="57FADA9A" w14:textId="77777777" w:rsidR="00957AFF" w:rsidRDefault="00957AFF" w:rsidP="00957AFF">
      <w:pPr>
        <w:spacing w:after="0" w:line="240" w:lineRule="auto"/>
        <w:jc w:val="both"/>
        <w:rPr>
          <w:rFonts w:eastAsia="Times New Roman"/>
          <w:kern w:val="0"/>
          <w:sz w:val="20"/>
          <w:szCs w:val="24"/>
          <w:lang w:val="en-IE" w:eastAsia="en-IE"/>
          <w14:ligatures w14:val="none"/>
        </w:rPr>
      </w:pPr>
    </w:p>
    <w:p w14:paraId="3D0A68A0" w14:textId="77777777" w:rsidR="00957AFF" w:rsidRDefault="00957AFF" w:rsidP="00957AFF">
      <w:pPr>
        <w:spacing w:after="0" w:line="240" w:lineRule="auto"/>
        <w:jc w:val="both"/>
        <w:rPr>
          <w:rFonts w:eastAsia="Times New Roman"/>
          <w:kern w:val="0"/>
          <w:sz w:val="20"/>
          <w:szCs w:val="24"/>
          <w:lang w:val="en-IE" w:eastAsia="en-IE"/>
          <w14:ligatures w14:val="none"/>
        </w:rPr>
      </w:pPr>
    </w:p>
    <w:p w14:paraId="3438FEB4" w14:textId="431F24C5" w:rsidR="00E4281B" w:rsidRPr="00274867" w:rsidRDefault="00E4281B" w:rsidP="00274867">
      <w:pPr>
        <w:pStyle w:val="ListParagraph"/>
        <w:spacing w:after="0" w:line="240" w:lineRule="auto"/>
        <w:ind w:left="360"/>
        <w:jc w:val="both"/>
        <w:rPr>
          <w:rFonts w:eastAsia="Times New Roman"/>
          <w:kern w:val="0"/>
          <w:sz w:val="20"/>
          <w:szCs w:val="24"/>
          <w:lang w:val="en-IE" w:eastAsia="en-IE"/>
          <w14:ligatures w14:val="none"/>
        </w:rPr>
      </w:pPr>
    </w:p>
    <w:p w14:paraId="1385E28E" w14:textId="7F090267" w:rsidR="003101B6" w:rsidRDefault="003101B6" w:rsidP="00935721">
      <w:pPr>
        <w:pStyle w:val="Heading3"/>
        <w:rPr>
          <w:lang w:val="en-IE" w:eastAsia="en-IE"/>
        </w:rPr>
      </w:pPr>
    </w:p>
    <w:p w14:paraId="17AE2786" w14:textId="0F2F0E22" w:rsidR="00436210" w:rsidRDefault="00436210" w:rsidP="00935721">
      <w:pPr>
        <w:pStyle w:val="Heading3"/>
        <w:rPr>
          <w:lang w:val="en-IE" w:eastAsia="en-IE"/>
        </w:rPr>
      </w:pPr>
    </w:p>
    <w:p w14:paraId="1B3DE8A6" w14:textId="3112E7EC" w:rsidR="00436210" w:rsidRDefault="00436210" w:rsidP="00935721">
      <w:pPr>
        <w:pStyle w:val="Heading3"/>
        <w:rPr>
          <w:lang w:val="en-IE" w:eastAsia="en-IE"/>
        </w:rPr>
      </w:pPr>
    </w:p>
    <w:p w14:paraId="3D580461" w14:textId="77777777" w:rsidR="00436210" w:rsidRDefault="00436210" w:rsidP="00935721">
      <w:pPr>
        <w:pStyle w:val="Heading3"/>
        <w:rPr>
          <w:lang w:val="en-IE" w:eastAsia="en-IE"/>
        </w:rPr>
      </w:pPr>
    </w:p>
    <w:p w14:paraId="4B657B33" w14:textId="77777777" w:rsidR="003101B6" w:rsidRDefault="003101B6" w:rsidP="00935721">
      <w:pPr>
        <w:pStyle w:val="Heading3"/>
        <w:rPr>
          <w:lang w:val="en-IE" w:eastAsia="en-IE"/>
        </w:rPr>
      </w:pPr>
    </w:p>
    <w:p w14:paraId="4763E4A7" w14:textId="54B26998" w:rsidR="008C5808" w:rsidRPr="00EB49C6" w:rsidRDefault="003101B6" w:rsidP="00935721">
      <w:pPr>
        <w:pStyle w:val="Heading3"/>
        <w:rPr>
          <w:lang w:val="en-IE" w:eastAsia="en-IE"/>
        </w:rPr>
      </w:pPr>
      <w:bookmarkStart w:id="29" w:name="_Toc82028532"/>
      <w:r w:rsidRPr="00EB49C6">
        <w:rPr>
          <w:lang w:val="en-IE" w:eastAsia="en-IE"/>
        </w:rPr>
        <w:t>2.2.2</w:t>
      </w:r>
      <w:r w:rsidR="00935721" w:rsidRPr="00EB49C6">
        <w:rPr>
          <w:lang w:val="en-IE" w:eastAsia="en-IE"/>
        </w:rPr>
        <w:tab/>
      </w:r>
      <w:r w:rsidR="006E3749" w:rsidRPr="00EB49C6">
        <w:rPr>
          <w:lang w:val="en-IE" w:eastAsia="en-IE"/>
        </w:rPr>
        <w:t xml:space="preserve">Emaswati </w:t>
      </w:r>
      <w:r w:rsidR="009B6B0D" w:rsidRPr="00EB49C6">
        <w:rPr>
          <w:lang w:val="en-IE" w:eastAsia="en-IE"/>
        </w:rPr>
        <w:t xml:space="preserve">Diaspora Sentiment </w:t>
      </w:r>
      <w:r w:rsidR="00935721" w:rsidRPr="00EB49C6">
        <w:rPr>
          <w:lang w:val="en-IE" w:eastAsia="en-IE"/>
        </w:rPr>
        <w:t>and Eswatini</w:t>
      </w:r>
      <w:bookmarkEnd w:id="29"/>
    </w:p>
    <w:p w14:paraId="08374683" w14:textId="3762A717" w:rsidR="00D21689" w:rsidRDefault="00990EBD" w:rsidP="00AF50BF">
      <w:pPr>
        <w:spacing w:after="0" w:line="240" w:lineRule="auto"/>
        <w:jc w:val="both"/>
        <w:rPr>
          <w:lang w:val="en-IE" w:eastAsia="en-IE"/>
        </w:rPr>
      </w:pPr>
      <w:r>
        <w:rPr>
          <w:lang w:val="en-IE" w:eastAsia="en-IE"/>
        </w:rPr>
        <w:t xml:space="preserve">The Emaswati outside of Eswatini strongly identify as members of the diaspora. </w:t>
      </w:r>
      <w:r w:rsidR="00D21689">
        <w:rPr>
          <w:lang w:val="en-IE" w:eastAsia="en-IE"/>
        </w:rPr>
        <w:t xml:space="preserve">Through the survey and the interviews, the sentiment </w:t>
      </w:r>
      <w:r>
        <w:rPr>
          <w:lang w:val="en-IE" w:eastAsia="en-IE"/>
        </w:rPr>
        <w:t xml:space="preserve">to </w:t>
      </w:r>
      <w:r w:rsidR="00D21689">
        <w:rPr>
          <w:lang w:val="en-IE" w:eastAsia="en-IE"/>
        </w:rPr>
        <w:t xml:space="preserve">Eswatini is very </w:t>
      </w:r>
      <w:r>
        <w:rPr>
          <w:lang w:val="en-IE" w:eastAsia="en-IE"/>
        </w:rPr>
        <w:t xml:space="preserve">strong and largely positive. </w:t>
      </w:r>
      <w:r w:rsidR="00D21689">
        <w:rPr>
          <w:lang w:val="en-IE" w:eastAsia="en-IE"/>
        </w:rPr>
        <w:t xml:space="preserve">For instance, 64% of survey respondents reported they would be willing and currently able to move to Eswatini in the foreseeable future, with 50% of </w:t>
      </w:r>
      <w:r w:rsidR="006A7BBD">
        <w:rPr>
          <w:lang w:val="en-IE" w:eastAsia="en-IE"/>
        </w:rPr>
        <w:t>those diaspora respondents</w:t>
      </w:r>
      <w:r w:rsidR="00D21689">
        <w:rPr>
          <w:lang w:val="en-IE" w:eastAsia="en-IE"/>
        </w:rPr>
        <w:t xml:space="preserve"> indicating they would consider this move for a long or indefinite period</w:t>
      </w:r>
      <w:r w:rsidR="00436210">
        <w:rPr>
          <w:lang w:val="en-IE" w:eastAsia="en-IE"/>
        </w:rPr>
        <w:t>.</w:t>
      </w:r>
      <w:r w:rsidR="00D21689">
        <w:rPr>
          <w:lang w:val="en-IE" w:eastAsia="en-IE"/>
        </w:rPr>
        <w:t xml:space="preserve"> </w:t>
      </w:r>
    </w:p>
    <w:p w14:paraId="5EB0F4A5" w14:textId="77777777" w:rsidR="00436210" w:rsidRDefault="00436210" w:rsidP="00AF50BF">
      <w:pPr>
        <w:spacing w:after="0" w:line="240" w:lineRule="auto"/>
        <w:jc w:val="both"/>
        <w:rPr>
          <w:lang w:val="en-IE" w:eastAsia="en-IE"/>
        </w:rPr>
      </w:pPr>
    </w:p>
    <w:p w14:paraId="0E3E9B2C" w14:textId="0C3CB119" w:rsidR="006A7BBD" w:rsidRDefault="00436210" w:rsidP="00AF50BF">
      <w:pPr>
        <w:spacing w:after="0" w:line="240" w:lineRule="auto"/>
        <w:jc w:val="both"/>
        <w:rPr>
          <w:lang w:val="en-IE" w:eastAsia="en-IE"/>
        </w:rPr>
      </w:pPr>
      <w:r>
        <w:rPr>
          <w:lang w:val="en-IE" w:eastAsia="en-IE"/>
        </w:rPr>
        <w:t xml:space="preserve">However, the Emaswati diaspora noted that </w:t>
      </w:r>
      <w:r w:rsidR="007E7AA9">
        <w:rPr>
          <w:lang w:val="en-IE" w:eastAsia="en-IE"/>
        </w:rPr>
        <w:t>to</w:t>
      </w:r>
      <w:r>
        <w:rPr>
          <w:lang w:val="en-IE" w:eastAsia="en-IE"/>
        </w:rPr>
        <w:t xml:space="preserve"> return to Eswatini certain economic, </w:t>
      </w:r>
      <w:r w:rsidR="00990EBD">
        <w:rPr>
          <w:lang w:val="en-IE" w:eastAsia="en-IE"/>
        </w:rPr>
        <w:t xml:space="preserve">government policy and </w:t>
      </w:r>
      <w:r w:rsidR="006A7BBD">
        <w:rPr>
          <w:lang w:val="en-IE" w:eastAsia="en-IE"/>
        </w:rPr>
        <w:t xml:space="preserve">related </w:t>
      </w:r>
      <w:r w:rsidR="00990EBD">
        <w:rPr>
          <w:lang w:val="en-IE" w:eastAsia="en-IE"/>
        </w:rPr>
        <w:t xml:space="preserve">public </w:t>
      </w:r>
      <w:r w:rsidR="006A7BBD">
        <w:rPr>
          <w:lang w:val="en-IE" w:eastAsia="en-IE"/>
        </w:rPr>
        <w:t xml:space="preserve">services </w:t>
      </w:r>
      <w:r>
        <w:rPr>
          <w:lang w:val="en-IE" w:eastAsia="en-IE"/>
        </w:rPr>
        <w:t>would need to improve, which ranked higher than conditions</w:t>
      </w:r>
      <w:r w:rsidR="006A7BBD">
        <w:rPr>
          <w:lang w:val="en-IE" w:eastAsia="en-IE"/>
        </w:rPr>
        <w:t xml:space="preserve"> directly related to securing employment in Eswatini upon return. In the interviews, the </w:t>
      </w:r>
      <w:r w:rsidR="006E7562">
        <w:rPr>
          <w:lang w:val="en-IE" w:eastAsia="en-IE"/>
        </w:rPr>
        <w:t xml:space="preserve">diaspora responded by noting their desire </w:t>
      </w:r>
      <w:r w:rsidR="003F3D5F">
        <w:rPr>
          <w:lang w:val="en-IE" w:eastAsia="en-IE"/>
        </w:rPr>
        <w:t xml:space="preserve">for direct involvement to assist in improving </w:t>
      </w:r>
      <w:r w:rsidR="006E7562">
        <w:rPr>
          <w:lang w:val="en-IE" w:eastAsia="en-IE"/>
        </w:rPr>
        <w:t xml:space="preserve">these conditions, along with an interest in expanding </w:t>
      </w:r>
      <w:r w:rsidR="003F3D5F">
        <w:rPr>
          <w:lang w:val="en-IE" w:eastAsia="en-IE"/>
        </w:rPr>
        <w:t xml:space="preserve">foreign direct investment and/or </w:t>
      </w:r>
      <w:r w:rsidR="006E7562">
        <w:rPr>
          <w:lang w:val="en-IE" w:eastAsia="en-IE"/>
        </w:rPr>
        <w:t>business into the country. Others indicated a desire to retire in Eswatini, if the conditions, especially in relation to healthcare</w:t>
      </w:r>
      <w:r w:rsidR="00C74542">
        <w:rPr>
          <w:lang w:val="en-IE" w:eastAsia="en-IE"/>
        </w:rPr>
        <w:t>, were improved in the country</w:t>
      </w:r>
      <w:r w:rsidR="00990EBD">
        <w:rPr>
          <w:lang w:val="en-IE" w:eastAsia="en-IE"/>
        </w:rPr>
        <w:t xml:space="preserve"> </w:t>
      </w:r>
      <w:r w:rsidR="00990EBD" w:rsidRPr="00436210">
        <w:rPr>
          <w:lang w:val="en-IE" w:eastAsia="en-IE"/>
        </w:rPr>
        <w:t xml:space="preserve">(See Figure </w:t>
      </w:r>
      <w:r w:rsidRPr="00436210">
        <w:rPr>
          <w:lang w:val="en-IE" w:eastAsia="en-IE"/>
        </w:rPr>
        <w:t>C</w:t>
      </w:r>
      <w:r w:rsidR="00990EBD" w:rsidRPr="00436210">
        <w:rPr>
          <w:lang w:val="en-IE" w:eastAsia="en-IE"/>
        </w:rPr>
        <w:t>)</w:t>
      </w:r>
      <w:r w:rsidR="006E7562" w:rsidRPr="00436210">
        <w:rPr>
          <w:lang w:val="en-IE" w:eastAsia="en-IE"/>
        </w:rPr>
        <w:t>.</w:t>
      </w:r>
      <w:r w:rsidR="006E7562">
        <w:rPr>
          <w:lang w:val="en-IE" w:eastAsia="en-IE"/>
        </w:rPr>
        <w:t xml:space="preserve"> </w:t>
      </w:r>
    </w:p>
    <w:p w14:paraId="2362875B" w14:textId="77777777" w:rsidR="00436210" w:rsidRDefault="00436210" w:rsidP="00AF50BF">
      <w:pPr>
        <w:spacing w:after="0" w:line="240" w:lineRule="auto"/>
        <w:jc w:val="both"/>
        <w:rPr>
          <w:lang w:val="en-IE" w:eastAsia="en-IE"/>
        </w:rPr>
      </w:pPr>
    </w:p>
    <w:p w14:paraId="7E9A1FC4" w14:textId="28D71B5B" w:rsidR="008C5808" w:rsidRPr="00E4281B" w:rsidRDefault="006E7562" w:rsidP="00990EBD">
      <w:pPr>
        <w:rPr>
          <w:lang w:val="en-IE" w:eastAsia="en-IE"/>
        </w:rPr>
      </w:pPr>
      <w:r>
        <w:rPr>
          <w:noProof/>
        </w:rPr>
        <w:drawing>
          <wp:inline distT="0" distB="0" distL="0" distR="0" wp14:anchorId="43D2215F" wp14:editId="695D4E51">
            <wp:extent cx="6819900" cy="2736850"/>
            <wp:effectExtent l="0" t="0" r="0" b="6350"/>
            <wp:docPr id="2" name="Chart 2">
              <a:extLst xmlns:a="http://schemas.openxmlformats.org/drawingml/2006/main">
                <a:ext uri="{FF2B5EF4-FFF2-40B4-BE49-F238E27FC236}">
                  <a16:creationId xmlns:a16="http://schemas.microsoft.com/office/drawing/2014/main" id="{F87E28B3-60BE-40BA-BA14-C6AC128F58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6553CAA7" w14:textId="7575FBD3" w:rsidR="00AB21AF" w:rsidRPr="00AF50BF" w:rsidRDefault="00AB21AF" w:rsidP="00AB4D16">
      <w:pPr>
        <w:spacing w:after="0" w:line="240" w:lineRule="auto"/>
        <w:jc w:val="both"/>
        <w:rPr>
          <w:rFonts w:eastAsia="Times New Roman"/>
          <w:kern w:val="0"/>
          <w:szCs w:val="28"/>
          <w:lang w:val="en-IE" w:eastAsia="en-IE"/>
          <w14:ligatures w14:val="none"/>
        </w:rPr>
      </w:pPr>
      <w:r w:rsidRPr="00AF50BF">
        <w:rPr>
          <w:rFonts w:eastAsia="Times New Roman"/>
          <w:kern w:val="0"/>
          <w:szCs w:val="28"/>
          <w:lang w:val="en-IE" w:eastAsia="en-IE"/>
          <w14:ligatures w14:val="none"/>
        </w:rPr>
        <w:t xml:space="preserve">The Emaswati diaspora reported through the data on having close family ties to Eswatini, including 74% of survey respondents </w:t>
      </w:r>
      <w:r w:rsidR="0022796F" w:rsidRPr="00AF50BF">
        <w:rPr>
          <w:rFonts w:eastAsia="Times New Roman"/>
          <w:kern w:val="0"/>
          <w:szCs w:val="28"/>
          <w:lang w:val="en-IE" w:eastAsia="en-IE"/>
          <w14:ligatures w14:val="none"/>
        </w:rPr>
        <w:t xml:space="preserve">reported their parents </w:t>
      </w:r>
      <w:r w:rsidR="00C92F71" w:rsidRPr="00AF50BF">
        <w:rPr>
          <w:rFonts w:eastAsia="Times New Roman"/>
          <w:kern w:val="0"/>
          <w:szCs w:val="28"/>
          <w:lang w:val="en-IE" w:eastAsia="en-IE"/>
          <w14:ligatures w14:val="none"/>
        </w:rPr>
        <w:t>a</w:t>
      </w:r>
      <w:r w:rsidR="0022796F" w:rsidRPr="00AF50BF">
        <w:rPr>
          <w:rFonts w:eastAsia="Times New Roman"/>
          <w:kern w:val="0"/>
          <w:szCs w:val="28"/>
          <w:lang w:val="en-IE" w:eastAsia="en-IE"/>
          <w14:ligatures w14:val="none"/>
        </w:rPr>
        <w:t xml:space="preserve">re in Eswatini, with 53% </w:t>
      </w:r>
      <w:r w:rsidR="00C92F71" w:rsidRPr="00AF50BF">
        <w:rPr>
          <w:rFonts w:eastAsia="Times New Roman"/>
          <w:kern w:val="0"/>
          <w:szCs w:val="28"/>
          <w:lang w:val="en-IE" w:eastAsia="en-IE"/>
          <w14:ligatures w14:val="none"/>
        </w:rPr>
        <w:t>reporting their</w:t>
      </w:r>
      <w:r w:rsidR="00792614" w:rsidRPr="00AF50BF">
        <w:rPr>
          <w:rFonts w:eastAsia="Times New Roman"/>
          <w:kern w:val="0"/>
          <w:szCs w:val="28"/>
          <w:lang w:val="en-IE" w:eastAsia="en-IE"/>
          <w14:ligatures w14:val="none"/>
        </w:rPr>
        <w:t xml:space="preserve"> children </w:t>
      </w:r>
      <w:r w:rsidR="00C92F71" w:rsidRPr="00AF50BF">
        <w:rPr>
          <w:rFonts w:eastAsia="Times New Roman"/>
          <w:kern w:val="0"/>
          <w:szCs w:val="28"/>
          <w:lang w:val="en-IE" w:eastAsia="en-IE"/>
          <w14:ligatures w14:val="none"/>
        </w:rPr>
        <w:t xml:space="preserve">live in Eswatini. In the interviews, these close family ties did mean there was a desire to see social and economic development in Eswatini, and, during non-COVID period, regular travel to the country.  </w:t>
      </w:r>
    </w:p>
    <w:p w14:paraId="65F4124C" w14:textId="77777777" w:rsidR="00792614" w:rsidRPr="00AF50BF" w:rsidRDefault="00792614" w:rsidP="00AB4D16">
      <w:pPr>
        <w:spacing w:after="0" w:line="240" w:lineRule="auto"/>
        <w:jc w:val="both"/>
        <w:rPr>
          <w:rFonts w:eastAsia="Times New Roman"/>
          <w:kern w:val="0"/>
          <w:szCs w:val="28"/>
          <w:lang w:val="en-IE" w:eastAsia="en-IE"/>
          <w14:ligatures w14:val="none"/>
        </w:rPr>
      </w:pPr>
    </w:p>
    <w:p w14:paraId="453EB7DA" w14:textId="68DCC706" w:rsidR="00AB4D16" w:rsidRPr="00AF50BF" w:rsidRDefault="00C74542" w:rsidP="00AB4D16">
      <w:pPr>
        <w:spacing w:after="0" w:line="240" w:lineRule="auto"/>
        <w:jc w:val="both"/>
        <w:rPr>
          <w:rFonts w:eastAsia="Times New Roman"/>
          <w:kern w:val="0"/>
          <w:szCs w:val="28"/>
          <w:lang w:val="en-IE" w:eastAsia="en-IE"/>
          <w14:ligatures w14:val="none"/>
        </w:rPr>
      </w:pPr>
      <w:r w:rsidRPr="00AF50BF">
        <w:rPr>
          <w:rFonts w:eastAsia="Times New Roman"/>
          <w:kern w:val="0"/>
          <w:szCs w:val="28"/>
          <w:lang w:val="en-IE" w:eastAsia="en-IE"/>
          <w14:ligatures w14:val="none"/>
        </w:rPr>
        <w:t xml:space="preserve">Emaswati diaspora also expressed a keen interest in </w:t>
      </w:r>
      <w:r w:rsidR="00AB21AF" w:rsidRPr="00AF50BF">
        <w:rPr>
          <w:rFonts w:eastAsia="Times New Roman"/>
          <w:kern w:val="0"/>
          <w:szCs w:val="28"/>
          <w:lang w:val="en-IE" w:eastAsia="en-IE"/>
          <w14:ligatures w14:val="none"/>
        </w:rPr>
        <w:t xml:space="preserve">tourism </w:t>
      </w:r>
      <w:r w:rsidRPr="00AF50BF">
        <w:rPr>
          <w:rFonts w:eastAsia="Times New Roman"/>
          <w:kern w:val="0"/>
          <w:szCs w:val="28"/>
          <w:lang w:val="en-IE" w:eastAsia="en-IE"/>
          <w14:ligatures w14:val="none"/>
        </w:rPr>
        <w:t>to Eswatini, wit</w:t>
      </w:r>
      <w:r w:rsidR="00AB21AF" w:rsidRPr="00AF50BF">
        <w:rPr>
          <w:rFonts w:eastAsia="Times New Roman"/>
          <w:kern w:val="0"/>
          <w:szCs w:val="28"/>
          <w:lang w:val="en-IE" w:eastAsia="en-IE"/>
          <w14:ligatures w14:val="none"/>
        </w:rPr>
        <w:t xml:space="preserve">h 93% stating their interest in leisure travel, a vacation or short-term tourism, especially once COVID-19 restrictions permit. </w:t>
      </w:r>
    </w:p>
    <w:p w14:paraId="78CC173B" w14:textId="48A41B68" w:rsidR="0003079E" w:rsidRPr="00AF50BF" w:rsidRDefault="0003079E" w:rsidP="00AB4D16">
      <w:pPr>
        <w:spacing w:after="0" w:line="240" w:lineRule="auto"/>
        <w:jc w:val="both"/>
        <w:rPr>
          <w:rFonts w:eastAsia="Times New Roman"/>
          <w:kern w:val="0"/>
          <w:szCs w:val="28"/>
          <w:lang w:val="en-IE" w:eastAsia="en-IE"/>
          <w14:ligatures w14:val="none"/>
        </w:rPr>
      </w:pPr>
    </w:p>
    <w:p w14:paraId="5ABC510D" w14:textId="515B327D" w:rsidR="0003079E" w:rsidRPr="00AF50BF" w:rsidRDefault="0003079E" w:rsidP="00AB4D16">
      <w:pPr>
        <w:spacing w:after="0" w:line="240" w:lineRule="auto"/>
        <w:jc w:val="both"/>
        <w:rPr>
          <w:rFonts w:eastAsia="Times New Roman"/>
          <w:kern w:val="0"/>
          <w:szCs w:val="28"/>
          <w:lang w:val="en-IE" w:eastAsia="en-IE"/>
          <w14:ligatures w14:val="none"/>
        </w:rPr>
      </w:pPr>
      <w:r w:rsidRPr="00AF50BF">
        <w:rPr>
          <w:rFonts w:eastAsia="Times New Roman"/>
          <w:kern w:val="0"/>
          <w:szCs w:val="28"/>
          <w:lang w:val="en-IE" w:eastAsia="en-IE"/>
          <w14:ligatures w14:val="none"/>
        </w:rPr>
        <w:t xml:space="preserve">There is also a strong sense of identity as Emaswati that permeated the conversations, the discussions, and the survey data. </w:t>
      </w:r>
      <w:r w:rsidR="00323E54" w:rsidRPr="00AF50BF">
        <w:rPr>
          <w:rFonts w:eastAsia="Times New Roman"/>
          <w:kern w:val="0"/>
          <w:szCs w:val="28"/>
          <w:lang w:val="en-IE" w:eastAsia="en-IE"/>
          <w14:ligatures w14:val="none"/>
        </w:rPr>
        <w:t xml:space="preserve">98% of survey respondents reported they considered themselves to be Emaswati or of Eswatini descent. </w:t>
      </w:r>
      <w:r w:rsidRPr="00AF50BF">
        <w:rPr>
          <w:rFonts w:eastAsia="Times New Roman"/>
          <w:kern w:val="0"/>
          <w:szCs w:val="28"/>
          <w:lang w:val="en-IE" w:eastAsia="en-IE"/>
          <w14:ligatures w14:val="none"/>
        </w:rPr>
        <w:t xml:space="preserve">This is consistent with the data from the diaspora survey that shows 83% indicated they had a very strong or strong connection to Eswatini. </w:t>
      </w:r>
      <w:r w:rsidR="00323E54" w:rsidRPr="00AF50BF">
        <w:rPr>
          <w:rFonts w:eastAsia="Times New Roman"/>
          <w:kern w:val="0"/>
          <w:szCs w:val="28"/>
          <w:lang w:val="en-IE" w:eastAsia="en-IE"/>
          <w14:ligatures w14:val="none"/>
        </w:rPr>
        <w:t xml:space="preserve">For those that were born in Eswatini, 70% continued to hold a very strong or strong connection to their area of birth. </w:t>
      </w:r>
    </w:p>
    <w:p w14:paraId="6A55FBC4" w14:textId="7FA885A3" w:rsidR="00B70070" w:rsidRPr="00AF50BF" w:rsidRDefault="00B70070" w:rsidP="00AB4D16">
      <w:pPr>
        <w:spacing w:after="0" w:line="240" w:lineRule="auto"/>
        <w:jc w:val="both"/>
        <w:rPr>
          <w:rFonts w:eastAsia="Times New Roman"/>
          <w:kern w:val="0"/>
          <w:szCs w:val="28"/>
          <w:lang w:val="en-IE" w:eastAsia="en-IE"/>
          <w14:ligatures w14:val="none"/>
        </w:rPr>
      </w:pPr>
    </w:p>
    <w:p w14:paraId="72993C38" w14:textId="0AF149AE" w:rsidR="00B70070" w:rsidRPr="00AF50BF" w:rsidRDefault="00B70070" w:rsidP="00AB4D16">
      <w:pPr>
        <w:spacing w:after="0" w:line="240" w:lineRule="auto"/>
        <w:jc w:val="both"/>
        <w:rPr>
          <w:rFonts w:eastAsia="Times New Roman"/>
          <w:kern w:val="0"/>
          <w:szCs w:val="28"/>
          <w:lang w:val="en-IE" w:eastAsia="en-IE"/>
          <w14:ligatures w14:val="none"/>
        </w:rPr>
      </w:pPr>
      <w:r w:rsidRPr="00AF50BF">
        <w:rPr>
          <w:rFonts w:eastAsia="Times New Roman"/>
          <w:kern w:val="0"/>
          <w:szCs w:val="28"/>
          <w:lang w:val="en-IE" w:eastAsia="en-IE"/>
          <w14:ligatures w14:val="none"/>
        </w:rPr>
        <w:t xml:space="preserve">76% of respondent indicated they received information about Eswatini through social media sources, including Facebook or Twitter. Two-thirds of diaspora survey respondents indicated they got their news about Eswatini through online newspaper sources from Eswatini. Almost the same (64%) received their news about Eswatini from personal contacts, including friends and family in Eswatini. 50% of diaspora respondents indicated they received news through online chats such as WhatsApp or Messenger. This was reinforced both in the diaspora interviews and in the large volumes of members to diaspora-related groups or followers on social media accounts. </w:t>
      </w:r>
    </w:p>
    <w:p w14:paraId="35D1D086" w14:textId="4D396B57" w:rsidR="0065686C" w:rsidRPr="00AF50BF" w:rsidRDefault="0065686C" w:rsidP="00AB4D16">
      <w:pPr>
        <w:spacing w:after="0" w:line="240" w:lineRule="auto"/>
        <w:jc w:val="both"/>
        <w:rPr>
          <w:rFonts w:eastAsia="Times New Roman"/>
          <w:kern w:val="0"/>
          <w:szCs w:val="28"/>
          <w:lang w:val="en-IE" w:eastAsia="en-IE"/>
          <w14:ligatures w14:val="none"/>
        </w:rPr>
      </w:pPr>
    </w:p>
    <w:p w14:paraId="0EDA790F" w14:textId="22743A50" w:rsidR="00AB21AF" w:rsidRPr="00AF50BF" w:rsidRDefault="0065686C" w:rsidP="00AB4D16">
      <w:pPr>
        <w:spacing w:after="0" w:line="240" w:lineRule="auto"/>
        <w:jc w:val="both"/>
        <w:rPr>
          <w:rFonts w:eastAsia="Times New Roman"/>
          <w:kern w:val="0"/>
          <w:szCs w:val="28"/>
          <w:lang w:val="en-IE" w:eastAsia="en-IE"/>
          <w14:ligatures w14:val="none"/>
        </w:rPr>
      </w:pPr>
      <w:r w:rsidRPr="00AF50BF">
        <w:rPr>
          <w:rFonts w:eastAsia="Times New Roman"/>
          <w:kern w:val="0"/>
          <w:szCs w:val="28"/>
          <w:lang w:val="en-IE" w:eastAsia="en-IE"/>
          <w14:ligatures w14:val="none"/>
        </w:rPr>
        <w:t xml:space="preserve">89% of Emaswati diaspora in South Africa surveyed did not vote in the last election in Eswatini. 100% of these Emaswati diaspora in South Africa indicated that they would vote if given the facility to do so, with 48% of these indicate that they would ‘definitely’ vote if the opportunity was available. Similar results arose from the group of Emaswati diaspora abroad, with 93% indicating they would vote, and of these 47% reporting they would ‘definitely’ do so if it was available. </w:t>
      </w:r>
    </w:p>
    <w:p w14:paraId="60A955C2" w14:textId="2C475221" w:rsidR="004B333F" w:rsidRDefault="006E3749" w:rsidP="00040CB2">
      <w:pPr>
        <w:pStyle w:val="Heading3"/>
        <w:numPr>
          <w:ilvl w:val="2"/>
          <w:numId w:val="21"/>
        </w:numPr>
      </w:pPr>
      <w:bookmarkStart w:id="30" w:name="_Toc82028533"/>
      <w:r>
        <w:t xml:space="preserve">Diaspora Diplomacy </w:t>
      </w:r>
      <w:r w:rsidR="004B333F">
        <w:t>a</w:t>
      </w:r>
      <w:r>
        <w:t>nd Philanthropy</w:t>
      </w:r>
      <w:bookmarkEnd w:id="30"/>
    </w:p>
    <w:p w14:paraId="25BAC590" w14:textId="056BFCEC" w:rsidR="000F3DC1" w:rsidRDefault="004B333F" w:rsidP="00AF50BF">
      <w:pPr>
        <w:spacing w:after="0" w:line="240" w:lineRule="auto"/>
        <w:jc w:val="both"/>
      </w:pPr>
      <w:r>
        <w:t xml:space="preserve">The research points to the many ways that members of the Emaswati diaspora already give philanthropically—through their time, talent, or treasure (financial contributions) to Eswatini. Indeed, 78% of Emaswati in South Africa indicated their active involvement </w:t>
      </w:r>
      <w:r w:rsidR="000F3DC1">
        <w:t>informal support to</w:t>
      </w:r>
      <w:r>
        <w:t xml:space="preserve"> </w:t>
      </w:r>
      <w:r w:rsidR="000F3DC1">
        <w:t>prospective or potential</w:t>
      </w:r>
      <w:r>
        <w:t xml:space="preserve"> Emaswati in </w:t>
      </w:r>
      <w:r w:rsidR="000F3DC1">
        <w:t xml:space="preserve">Eswatini thinking of going to South Africa: </w:t>
      </w:r>
      <w:r>
        <w:t xml:space="preserve">such as </w:t>
      </w:r>
      <w:r w:rsidR="000F3DC1">
        <w:t>advising them on the South African</w:t>
      </w:r>
      <w:r>
        <w:t xml:space="preserve"> education system (70%) job search or securing employment (</w:t>
      </w:r>
      <w:r w:rsidR="000F3DC1">
        <w:t>44%)</w:t>
      </w:r>
      <w:r w:rsidR="00C81405">
        <w:t xml:space="preserve"> </w:t>
      </w:r>
      <w:r w:rsidR="000F3DC1">
        <w:t xml:space="preserve">or navigating potential legal matters in South Africa (22%). Upon arrival, this sentiment to support Emaswati in South Africa remains strong, with 81% indicating they has supported in a variety of ways to help those settling in including two-thirds that supported new Emaswati in South Africa find an educational program and </w:t>
      </w:r>
      <w:r w:rsidR="00720AFA">
        <w:t>41% supporting them to find a job.</w:t>
      </w:r>
      <w:r w:rsidR="00EE40F9">
        <w:t xml:space="preserve"> </w:t>
      </w:r>
      <w:r w:rsidR="000F3DC1">
        <w:t>The sense of connection and even obligation to support other Emaswati</w:t>
      </w:r>
      <w:r w:rsidR="00EE40F9">
        <w:t xml:space="preserve">, </w:t>
      </w:r>
      <w:r w:rsidR="000F3DC1">
        <w:t xml:space="preserve">as many </w:t>
      </w:r>
      <w:r w:rsidR="00EE40F9">
        <w:t xml:space="preserve">of these Emaswati diaspora </w:t>
      </w:r>
      <w:r w:rsidR="000F3DC1">
        <w:t xml:space="preserve">indicated that they also received the same informal help from others when they first arrived in South Africa. </w:t>
      </w:r>
    </w:p>
    <w:p w14:paraId="4CA9ABC9" w14:textId="77777777" w:rsidR="00AF50BF" w:rsidRDefault="00AF50BF" w:rsidP="00AF50BF">
      <w:pPr>
        <w:spacing w:after="0" w:line="240" w:lineRule="auto"/>
        <w:jc w:val="both"/>
      </w:pPr>
    </w:p>
    <w:p w14:paraId="0C670A88" w14:textId="1E61969E" w:rsidR="00F0362D" w:rsidRDefault="00EE40F9" w:rsidP="00AF50BF">
      <w:pPr>
        <w:spacing w:after="0" w:line="240" w:lineRule="auto"/>
        <w:jc w:val="both"/>
      </w:pPr>
      <w:r>
        <w:t>T</w:t>
      </w:r>
      <w:r w:rsidR="00720AFA">
        <w:t xml:space="preserve">he majority </w:t>
      </w:r>
      <w:r>
        <w:t xml:space="preserve">of Emaswati surveyed outside Esawtini </w:t>
      </w:r>
      <w:r w:rsidR="00720AFA">
        <w:t>had</w:t>
      </w:r>
      <w:r w:rsidR="004E25DD">
        <w:t xml:space="preserve"> participated in diaspora diplomacy efforts, in formal or informal knowledge transfer programs with those in Eswatini. 56% of survey Emaswati diaspora respondents in South Africa indicating their participation in knowledge transfer and 39% of all Emaswati respondents abroad (including South Africa). This type of volunteerism to support in the technical or knowledge transfer to those in Eswatini, for most of the diaspora participating occurred multiple times (87%).</w:t>
      </w:r>
      <w:r w:rsidR="00E50C60">
        <w:t xml:space="preserve"> </w:t>
      </w:r>
      <w:r w:rsidR="00E12B1A">
        <w:t xml:space="preserve">One-third of Emaswati indicated in the past they </w:t>
      </w:r>
      <w:r w:rsidR="00E50C60">
        <w:t>education or training for profession</w:t>
      </w:r>
      <w:r w:rsidR="00E12B1A">
        <w:t xml:space="preserve">als in Eswatini. </w:t>
      </w:r>
    </w:p>
    <w:p w14:paraId="65075978" w14:textId="77777777" w:rsidR="00AF50BF" w:rsidRDefault="00AF50BF" w:rsidP="00AF50BF">
      <w:pPr>
        <w:spacing w:after="0" w:line="240" w:lineRule="auto"/>
        <w:jc w:val="both"/>
      </w:pPr>
    </w:p>
    <w:p w14:paraId="1B6BBAE3" w14:textId="1CD44ED7" w:rsidR="0014717A" w:rsidRDefault="0014717A" w:rsidP="00AF50BF">
      <w:pPr>
        <w:spacing w:after="0" w:line="240" w:lineRule="auto"/>
        <w:jc w:val="both"/>
      </w:pPr>
      <w:r>
        <w:t xml:space="preserve">While diaspora </w:t>
      </w:r>
      <w:r w:rsidR="003B205E">
        <w:t xml:space="preserve">has been giving of their time and talent linked to knowledge transfer in an informal way, 89% of those surveyed in South Africa would be willing to participating in a formal knowledge transfer program supported by the Government of the Kingdom of Eswatini or key agencies. 80% of Emaswati abroad </w:t>
      </w:r>
      <w:r w:rsidR="00406E32">
        <w:t xml:space="preserve">also indicated their interest in participating </w:t>
      </w:r>
      <w:r w:rsidR="003B205E">
        <w:t>in formal Eswatini knowledge transfer programs.</w:t>
      </w:r>
      <w:r w:rsidR="003D3BA6">
        <w:t xml:space="preserve"> A key theme emanating from this mapping exercise is how Emaswati abroad recognize </w:t>
      </w:r>
      <w:r w:rsidR="00406E32">
        <w:t xml:space="preserve">the value of their opportunities and their willingness to </w:t>
      </w:r>
      <w:r w:rsidR="003D3BA6">
        <w:t xml:space="preserve">give back their knowledge, connections, and </w:t>
      </w:r>
      <w:r w:rsidR="00406E32">
        <w:t>expertise</w:t>
      </w:r>
      <w:r w:rsidR="003D3BA6">
        <w:t xml:space="preserve"> to others in Eswatini. </w:t>
      </w:r>
    </w:p>
    <w:p w14:paraId="33B88456" w14:textId="77777777" w:rsidR="00AF50BF" w:rsidRDefault="00AF50BF" w:rsidP="00AF50BF">
      <w:pPr>
        <w:spacing w:after="0" w:line="240" w:lineRule="auto"/>
        <w:jc w:val="both"/>
        <w:rPr>
          <w:highlight w:val="yellow"/>
        </w:rPr>
      </w:pPr>
    </w:p>
    <w:p w14:paraId="6A502C39" w14:textId="1ACA91B7" w:rsidR="009F6915" w:rsidRDefault="009F6915" w:rsidP="00AF50BF">
      <w:pPr>
        <w:spacing w:after="0" w:line="240" w:lineRule="auto"/>
        <w:jc w:val="both"/>
      </w:pPr>
      <w:r w:rsidRPr="00406E32">
        <w:t xml:space="preserve">Figure </w:t>
      </w:r>
      <w:r w:rsidR="00406E32" w:rsidRPr="00406E32">
        <w:t>D</w:t>
      </w:r>
      <w:r>
        <w:t xml:space="preserve"> show</w:t>
      </w:r>
      <w:r w:rsidR="00406E32">
        <w:t>s</w:t>
      </w:r>
      <w:r>
        <w:t xml:space="preserve"> </w:t>
      </w:r>
      <w:r w:rsidR="009D1FCC">
        <w:t xml:space="preserve">the breath of </w:t>
      </w:r>
      <w:r w:rsidR="00C03DD8">
        <w:t>interest by Emaswati abroad in type of knowledge transfer programs</w:t>
      </w:r>
      <w:r w:rsidR="00EC44ED">
        <w:t xml:space="preserve"> (n=36)</w:t>
      </w:r>
      <w:r w:rsidR="00C03DD8">
        <w:t>. For instance, o</w:t>
      </w:r>
      <w:r w:rsidR="009D1FCC">
        <w:t xml:space="preserve">ver </w:t>
      </w:r>
      <w:r w:rsidR="00EC44ED">
        <w:t>5</w:t>
      </w:r>
      <w:r w:rsidR="009D1FCC">
        <w:t xml:space="preserve">0% of Emaswati in South Africa </w:t>
      </w:r>
      <w:r w:rsidR="00C03DD8">
        <w:t xml:space="preserve">are </w:t>
      </w:r>
      <w:r w:rsidR="009D1FCC">
        <w:t>interested in participating</w:t>
      </w:r>
      <w:r w:rsidR="00EC44ED">
        <w:t xml:space="preserve"> </w:t>
      </w:r>
      <w:r w:rsidR="009D1FCC">
        <w:t>training programs</w:t>
      </w:r>
      <w:r w:rsidR="00EC44ED">
        <w:t xml:space="preserve"> with 46% interested in mentorship</w:t>
      </w:r>
      <w:r w:rsidR="00406E32">
        <w:t xml:space="preserve">: </w:t>
      </w:r>
    </w:p>
    <w:p w14:paraId="6A1CA88F" w14:textId="5517307D" w:rsidR="009F6915" w:rsidRPr="00EC44ED" w:rsidRDefault="00EC44ED" w:rsidP="003122B3">
      <w:pPr>
        <w:jc w:val="center"/>
        <w:rPr>
          <w:lang w:val="en-IE"/>
        </w:rPr>
      </w:pPr>
      <w:r>
        <w:rPr>
          <w:noProof/>
        </w:rPr>
        <w:drawing>
          <wp:inline distT="0" distB="0" distL="0" distR="0" wp14:anchorId="75AC07A5" wp14:editId="7D4F792C">
            <wp:extent cx="4572000" cy="2743200"/>
            <wp:effectExtent l="0" t="0" r="0" b="0"/>
            <wp:docPr id="17" name="Chart 17">
              <a:extLst xmlns:a="http://schemas.openxmlformats.org/drawingml/2006/main">
                <a:ext uri="{FF2B5EF4-FFF2-40B4-BE49-F238E27FC236}">
                  <a16:creationId xmlns:a16="http://schemas.microsoft.com/office/drawing/2014/main" id="{86388115-849F-4BF9-B337-CEA908ADA9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6F514202" w14:textId="4CB03839" w:rsidR="003D3BA6" w:rsidRDefault="00EC44ED" w:rsidP="00B07C98">
      <w:pPr>
        <w:spacing w:after="0" w:line="240" w:lineRule="auto"/>
        <w:jc w:val="both"/>
      </w:pPr>
      <w:r>
        <w:t xml:space="preserve">To secure participation, the Emaswati diaspora indicated some conditions to make </w:t>
      </w:r>
      <w:r w:rsidR="00B07C98">
        <w:t xml:space="preserve">knowing transfer </w:t>
      </w:r>
      <w:r>
        <w:t>participation more attractive</w:t>
      </w:r>
      <w:r w:rsidR="00B07C98">
        <w:t xml:space="preserve"> to the diaspora, </w:t>
      </w:r>
      <w:r w:rsidR="00E50C60">
        <w:t xml:space="preserve">see </w:t>
      </w:r>
      <w:r w:rsidR="00E50C60" w:rsidRPr="00B07C98">
        <w:t xml:space="preserve">Figure </w:t>
      </w:r>
      <w:r w:rsidR="00B07C98" w:rsidRPr="00B07C98">
        <w:t>E.</w:t>
      </w:r>
      <w:r>
        <w:t xml:space="preserve"> </w:t>
      </w:r>
      <w:r w:rsidR="00B07C98">
        <w:t>S</w:t>
      </w:r>
      <w:r>
        <w:t xml:space="preserve">upport </w:t>
      </w:r>
      <w:r w:rsidR="00B07C98">
        <w:t>for</w:t>
      </w:r>
      <w:r>
        <w:t xml:space="preserve"> out-of-pocket financial expenses for participation was noted as desired from over 50% of those wishing to participate in knowledge transfer program</w:t>
      </w:r>
      <w:r w:rsidR="00B07C98">
        <w:t>me</w:t>
      </w:r>
      <w:r>
        <w:t xml:space="preserve">s. While many of the diaspora indicated some conditions that would need to improve within Eswatini, the majority indicated that </w:t>
      </w:r>
      <w:r w:rsidR="00E50C60">
        <w:t xml:space="preserve">they would undertake this knowledge transfer in a volunteer capacity (save out of pocket expenses). Only 21% of Emaswati diaspora in South Africa indicated that a salary for participation would be desired, and only one-third of Emaswati abroad believed this was a condition to participation. </w:t>
      </w:r>
    </w:p>
    <w:p w14:paraId="56F29B8B" w14:textId="04FB1340" w:rsidR="006E3749" w:rsidRDefault="006E3749" w:rsidP="006E3749">
      <w:pPr>
        <w:pStyle w:val="Heading3"/>
      </w:pPr>
    </w:p>
    <w:p w14:paraId="2F1E2D9B" w14:textId="1DB19B86" w:rsidR="009D1FCC" w:rsidRDefault="009D1FCC" w:rsidP="00EB49C6">
      <w:r>
        <w:rPr>
          <w:noProof/>
        </w:rPr>
        <w:drawing>
          <wp:inline distT="0" distB="0" distL="0" distR="0" wp14:anchorId="41A81E59" wp14:editId="6AAB7701">
            <wp:extent cx="5854700" cy="2743200"/>
            <wp:effectExtent l="0" t="0" r="12700" b="0"/>
            <wp:docPr id="15" name="Chart 15">
              <a:extLst xmlns:a="http://schemas.openxmlformats.org/drawingml/2006/main">
                <a:ext uri="{FF2B5EF4-FFF2-40B4-BE49-F238E27FC236}">
                  <a16:creationId xmlns:a16="http://schemas.microsoft.com/office/drawing/2014/main" id="{DB1936F2-9864-4FF0-B507-C24DAA1BF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1F38F785" w14:textId="77777777" w:rsidR="00C81405" w:rsidRDefault="00C81405" w:rsidP="006A0860">
      <w:pPr>
        <w:spacing w:after="0" w:line="240" w:lineRule="auto"/>
        <w:jc w:val="both"/>
      </w:pPr>
    </w:p>
    <w:p w14:paraId="7F809C8F" w14:textId="1AD2ACB9" w:rsidR="00B2420F" w:rsidRDefault="00E12B1A" w:rsidP="006A0860">
      <w:pPr>
        <w:spacing w:after="0" w:line="240" w:lineRule="auto"/>
        <w:jc w:val="both"/>
      </w:pPr>
      <w:r>
        <w:t xml:space="preserve">In addition, over </w:t>
      </w:r>
      <w:r w:rsidR="00862A23">
        <w:t>7</w:t>
      </w:r>
      <w:r w:rsidR="00325DF3">
        <w:t>9</w:t>
      </w:r>
      <w:r>
        <w:t>% of all Emaswati diaspora indicated in the survey they were</w:t>
      </w:r>
      <w:r w:rsidR="00862A23">
        <w:t xml:space="preserve"> very likely or likely to </w:t>
      </w:r>
      <w:r>
        <w:t>make a financial contribution to Eswatini in the future</w:t>
      </w:r>
      <w:r w:rsidR="00856C2A">
        <w:t>. Of these respondents</w:t>
      </w:r>
      <w:r w:rsidR="00862A23">
        <w:t xml:space="preserve">, </w:t>
      </w:r>
      <w:r w:rsidR="00325DF3">
        <w:t>45</w:t>
      </w:r>
      <w:r w:rsidR="00862A23">
        <w:t xml:space="preserve">% indicated they were very likely to make a financial contribution. </w:t>
      </w:r>
      <w:r w:rsidR="00325DF3">
        <w:t xml:space="preserve">The Emaswati diaspora did indicate a wide range of conditions to making this investment </w:t>
      </w:r>
      <w:r w:rsidR="00CF7092">
        <w:t xml:space="preserve">viable (see Figure </w:t>
      </w:r>
      <w:r w:rsidR="00824CEE">
        <w:t>F</w:t>
      </w:r>
      <w:r w:rsidR="00CF7092">
        <w:t xml:space="preserve">), which slightly differed between Emaswati in South Africa and those living abroad. For instance, 73% of the diaspora abroad indicated they would consider investment if there was improved safety and security whereas only 18% of Emaswati in South Africa responded with this condition. Equally there was a </w:t>
      </w:r>
      <w:r w:rsidR="00824CEE">
        <w:t>three</w:t>
      </w:r>
      <w:r w:rsidR="00CF7092">
        <w:t xml:space="preserve"> to one ratio of </w:t>
      </w:r>
      <w:r w:rsidR="00824CEE">
        <w:t xml:space="preserve">Emaswati abroad who indicated the importance of reducing the cost of investing, such as sending money or goods at 91%, whereas only 32% of Emaswati in South Africa indicated the same condition. There was some consistency though, including over 60% of all Emaswati diaspora wishing to see an improved rule of law or legal protections before an investment, with similar views on the importance of a reduction in corruption, more trust in government and better regulatory transparent or less bureaucracy as condition indicated by over 50% of Emaswati diaspora prior to an investment consideration.   </w:t>
      </w:r>
    </w:p>
    <w:p w14:paraId="2540533C" w14:textId="7138DF8B" w:rsidR="00CF7092" w:rsidRDefault="00824CEE" w:rsidP="006A0860">
      <w:pPr>
        <w:spacing w:after="0" w:line="240" w:lineRule="auto"/>
        <w:jc w:val="both"/>
      </w:pPr>
      <w:r>
        <w:rPr>
          <w:noProof/>
        </w:rPr>
        <w:drawing>
          <wp:anchor distT="0" distB="0" distL="114300" distR="114300" simplePos="0" relativeHeight="251669504" behindDoc="1" locked="0" layoutInCell="1" allowOverlap="1" wp14:anchorId="19CF7B4B" wp14:editId="7420A062">
            <wp:simplePos x="0" y="0"/>
            <wp:positionH relativeFrom="column">
              <wp:posOffset>6350</wp:posOffset>
            </wp:positionH>
            <wp:positionV relativeFrom="paragraph">
              <wp:posOffset>228600</wp:posOffset>
            </wp:positionV>
            <wp:extent cx="6248400" cy="3854450"/>
            <wp:effectExtent l="0" t="0" r="0" b="12700"/>
            <wp:wrapTight wrapText="bothSides">
              <wp:wrapPolygon edited="0">
                <wp:start x="0" y="0"/>
                <wp:lineTo x="0" y="21564"/>
                <wp:lineTo x="21534" y="21564"/>
                <wp:lineTo x="21534" y="0"/>
                <wp:lineTo x="0" y="0"/>
              </wp:wrapPolygon>
            </wp:wrapTight>
            <wp:docPr id="3" name="Chart 3">
              <a:extLst xmlns:a="http://schemas.openxmlformats.org/drawingml/2006/main">
                <a:ext uri="{FF2B5EF4-FFF2-40B4-BE49-F238E27FC236}">
                  <a16:creationId xmlns:a16="http://schemas.microsoft.com/office/drawing/2014/main" id="{F3E6C8A8-8F32-4BE5-99F9-02CFA11852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14:sizeRelH relativeFrom="margin">
              <wp14:pctWidth>0</wp14:pctWidth>
            </wp14:sizeRelH>
            <wp14:sizeRelV relativeFrom="margin">
              <wp14:pctHeight>0</wp14:pctHeight>
            </wp14:sizeRelV>
          </wp:anchor>
        </w:drawing>
      </w:r>
    </w:p>
    <w:p w14:paraId="58033931" w14:textId="1779858C" w:rsidR="00CF7092" w:rsidRDefault="00CF7092" w:rsidP="006A0860">
      <w:pPr>
        <w:spacing w:after="0" w:line="240" w:lineRule="auto"/>
        <w:jc w:val="both"/>
      </w:pPr>
    </w:p>
    <w:p w14:paraId="67DE6A73" w14:textId="26FAD432" w:rsidR="00063878" w:rsidRDefault="00063878" w:rsidP="006A0860">
      <w:pPr>
        <w:spacing w:after="0" w:line="240" w:lineRule="auto"/>
        <w:jc w:val="both"/>
      </w:pPr>
    </w:p>
    <w:p w14:paraId="7FAB4F56" w14:textId="6A0F99E4" w:rsidR="00CF7092" w:rsidRDefault="00CF7092" w:rsidP="006A0860">
      <w:pPr>
        <w:spacing w:after="0" w:line="240" w:lineRule="auto"/>
        <w:jc w:val="both"/>
      </w:pPr>
    </w:p>
    <w:p w14:paraId="738F9F36" w14:textId="67DBBD39" w:rsidR="00CF7092" w:rsidRDefault="00CF7092" w:rsidP="006A0860">
      <w:pPr>
        <w:spacing w:after="0" w:line="240" w:lineRule="auto"/>
        <w:jc w:val="both"/>
      </w:pPr>
    </w:p>
    <w:p w14:paraId="73F70F0B" w14:textId="680902F1" w:rsidR="00CF7092" w:rsidRDefault="00CF7092" w:rsidP="006A0860">
      <w:pPr>
        <w:spacing w:after="0" w:line="240" w:lineRule="auto"/>
        <w:jc w:val="both"/>
      </w:pPr>
    </w:p>
    <w:p w14:paraId="3CC2D1C2" w14:textId="18F5E322" w:rsidR="00CF7092" w:rsidRDefault="00CF7092" w:rsidP="006A0860">
      <w:pPr>
        <w:spacing w:after="0" w:line="240" w:lineRule="auto"/>
        <w:jc w:val="both"/>
      </w:pPr>
    </w:p>
    <w:p w14:paraId="2C175928" w14:textId="16C42A27" w:rsidR="00CF7092" w:rsidRDefault="00CF7092" w:rsidP="006A0860">
      <w:pPr>
        <w:spacing w:after="0" w:line="240" w:lineRule="auto"/>
        <w:jc w:val="both"/>
      </w:pPr>
    </w:p>
    <w:p w14:paraId="01011CB4" w14:textId="77777777" w:rsidR="00CF7092" w:rsidRDefault="00CF7092" w:rsidP="006A0860">
      <w:pPr>
        <w:spacing w:after="0" w:line="240" w:lineRule="auto"/>
        <w:jc w:val="both"/>
      </w:pPr>
    </w:p>
    <w:p w14:paraId="46E4D99C" w14:textId="729376D6" w:rsidR="00063878" w:rsidRDefault="00063878" w:rsidP="006A0860">
      <w:pPr>
        <w:spacing w:after="0" w:line="240" w:lineRule="auto"/>
        <w:jc w:val="both"/>
      </w:pPr>
      <w:r>
        <w:t xml:space="preserve">The top five areas that Emaswati are willing to make an investment include: </w:t>
      </w:r>
      <w:r w:rsidR="000F0F97">
        <w:t>a</w:t>
      </w:r>
      <w:r>
        <w:t xml:space="preserve">griculture and </w:t>
      </w:r>
      <w:r w:rsidR="000F0F97">
        <w:t>f</w:t>
      </w:r>
      <w:r>
        <w:t>orestry (</w:t>
      </w:r>
      <w:r w:rsidR="0065686C">
        <w:t xml:space="preserve">48%); </w:t>
      </w:r>
      <w:r w:rsidR="000F0F97">
        <w:t>r</w:t>
      </w:r>
      <w:r w:rsidR="0065686C">
        <w:t xml:space="preserve">eal </w:t>
      </w:r>
      <w:r w:rsidR="000F0F97">
        <w:t>e</w:t>
      </w:r>
      <w:r w:rsidR="0065686C">
        <w:t>state</w:t>
      </w:r>
      <w:r w:rsidR="000F0F97">
        <w:t>;</w:t>
      </w:r>
      <w:r w:rsidR="0065686C">
        <w:t xml:space="preserve"> </w:t>
      </w:r>
      <w:r w:rsidR="000F0F97">
        <w:t>c</w:t>
      </w:r>
      <w:r w:rsidR="0065686C">
        <w:t>onstruction</w:t>
      </w:r>
      <w:r w:rsidR="000F0F97">
        <w:t>;</w:t>
      </w:r>
      <w:r w:rsidR="0065686C">
        <w:t xml:space="preserve"> </w:t>
      </w:r>
      <w:r w:rsidR="000F0F97">
        <w:t>f</w:t>
      </w:r>
      <w:r w:rsidR="0065686C">
        <w:t xml:space="preserve">inancial and </w:t>
      </w:r>
      <w:r w:rsidR="000F0F97">
        <w:t>i</w:t>
      </w:r>
      <w:r w:rsidR="0065686C">
        <w:t xml:space="preserve">nsurance activities, </w:t>
      </w:r>
      <w:r w:rsidR="000F0F97">
        <w:t>h</w:t>
      </w:r>
      <w:r w:rsidR="0065686C" w:rsidRPr="0065686C">
        <w:t xml:space="preserve">uman </w:t>
      </w:r>
      <w:r w:rsidR="000F0F97">
        <w:t>h</w:t>
      </w:r>
      <w:r w:rsidR="0065686C" w:rsidRPr="0065686C">
        <w:t>ealth</w:t>
      </w:r>
      <w:r w:rsidR="0086072E">
        <w:t xml:space="preserve">, </w:t>
      </w:r>
      <w:r w:rsidR="0065686C" w:rsidRPr="0065686C">
        <w:t xml:space="preserve">and </w:t>
      </w:r>
      <w:r w:rsidR="000F0F97">
        <w:t>s</w:t>
      </w:r>
      <w:r w:rsidR="0065686C" w:rsidRPr="0065686C">
        <w:t xml:space="preserve">ocial </w:t>
      </w:r>
      <w:r w:rsidR="000F0F97">
        <w:t>w</w:t>
      </w:r>
      <w:r w:rsidR="0065686C" w:rsidRPr="0065686C">
        <w:t xml:space="preserve">ork </w:t>
      </w:r>
      <w:r w:rsidR="000F0F97">
        <w:t>a</w:t>
      </w:r>
      <w:r w:rsidR="0065686C" w:rsidRPr="0065686C">
        <w:t>ctivities</w:t>
      </w:r>
      <w:r w:rsidR="0065686C">
        <w:t xml:space="preserve">. </w:t>
      </w:r>
    </w:p>
    <w:p w14:paraId="3EF2CF0A" w14:textId="21A7CCDE" w:rsidR="0065686C" w:rsidRDefault="0065686C" w:rsidP="006A0860">
      <w:pPr>
        <w:spacing w:after="0" w:line="240" w:lineRule="auto"/>
        <w:jc w:val="both"/>
      </w:pPr>
    </w:p>
    <w:p w14:paraId="3D6B2C40" w14:textId="3CD70FA2" w:rsidR="0086072E" w:rsidRDefault="00856C2A" w:rsidP="00856C2A">
      <w:pPr>
        <w:spacing w:after="0" w:line="240" w:lineRule="auto"/>
        <w:jc w:val="center"/>
      </w:pPr>
      <w:r>
        <w:rPr>
          <w:b/>
          <w:bCs/>
          <w:kern w:val="0"/>
          <w14:ligatures w14:val="none"/>
        </w:rPr>
        <w:t>Figure</w:t>
      </w:r>
      <w:r>
        <w:rPr>
          <w:kern w:val="0"/>
          <w14:ligatures w14:val="none"/>
        </w:rPr>
        <w:t xml:space="preserve"> </w:t>
      </w:r>
      <w:r w:rsidR="00824CEE">
        <w:rPr>
          <w:b/>
          <w:bCs/>
          <w:kern w:val="0"/>
          <w14:ligatures w14:val="none"/>
        </w:rPr>
        <w:t>G</w:t>
      </w:r>
      <w:r>
        <w:rPr>
          <w:b/>
          <w:bCs/>
          <w:kern w:val="0"/>
          <w14:ligatures w14:val="none"/>
        </w:rPr>
        <w:t xml:space="preserve">: Top Five areas for Potential Investment by Emaswati Diaspora </w:t>
      </w:r>
    </w:p>
    <w:p w14:paraId="56332DF0" w14:textId="1A54E36F" w:rsidR="0086072E" w:rsidRDefault="0086072E" w:rsidP="006A0860">
      <w:pPr>
        <w:spacing w:after="0" w:line="240" w:lineRule="auto"/>
        <w:jc w:val="both"/>
      </w:pPr>
      <w:r>
        <w:rPr>
          <w:noProof/>
        </w:rPr>
        <w:drawing>
          <wp:anchor distT="0" distB="0" distL="114300" distR="114300" simplePos="0" relativeHeight="251666432" behindDoc="0" locked="0" layoutInCell="1" allowOverlap="1" wp14:anchorId="4DFF6F48" wp14:editId="77CB2626">
            <wp:simplePos x="0" y="0"/>
            <wp:positionH relativeFrom="column">
              <wp:posOffset>-31750</wp:posOffset>
            </wp:positionH>
            <wp:positionV relativeFrom="paragraph">
              <wp:posOffset>118110</wp:posOffset>
            </wp:positionV>
            <wp:extent cx="6642100" cy="3003550"/>
            <wp:effectExtent l="0" t="0" r="0" b="25400"/>
            <wp:wrapThrough wrapText="bothSides">
              <wp:wrapPolygon edited="0">
                <wp:start x="10346" y="0"/>
                <wp:lineTo x="9912" y="411"/>
                <wp:lineTo x="9293" y="1781"/>
                <wp:lineTo x="9293" y="4384"/>
                <wp:lineTo x="6938" y="5617"/>
                <wp:lineTo x="6071" y="6165"/>
                <wp:lineTo x="5637" y="8494"/>
                <wp:lineTo x="5885" y="11782"/>
                <wp:lineTo x="8115" y="13152"/>
                <wp:lineTo x="9354" y="13152"/>
                <wp:lineTo x="7558" y="15892"/>
                <wp:lineTo x="7062" y="17125"/>
                <wp:lineTo x="7062" y="20139"/>
                <wp:lineTo x="7868" y="21646"/>
                <wp:lineTo x="8054" y="21646"/>
                <wp:lineTo x="13567" y="21646"/>
                <wp:lineTo x="13753" y="21646"/>
                <wp:lineTo x="14558" y="20002"/>
                <wp:lineTo x="14682" y="17262"/>
                <wp:lineTo x="14001" y="15755"/>
                <wp:lineTo x="12266" y="13152"/>
                <wp:lineTo x="13381" y="13152"/>
                <wp:lineTo x="15797" y="11645"/>
                <wp:lineTo x="15797" y="10960"/>
                <wp:lineTo x="16045" y="8631"/>
                <wp:lineTo x="15673" y="6302"/>
                <wp:lineTo x="14868" y="5754"/>
                <wp:lineTo x="12328" y="4384"/>
                <wp:lineTo x="12390" y="1781"/>
                <wp:lineTo x="11709" y="411"/>
                <wp:lineTo x="11275" y="0"/>
                <wp:lineTo x="10346" y="0"/>
              </wp:wrapPolygon>
            </wp:wrapThrough>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14:sizeRelH relativeFrom="margin">
              <wp14:pctWidth>0</wp14:pctWidth>
            </wp14:sizeRelH>
            <wp14:sizeRelV relativeFrom="margin">
              <wp14:pctHeight>0</wp14:pctHeight>
            </wp14:sizeRelV>
          </wp:anchor>
        </w:drawing>
      </w:r>
    </w:p>
    <w:p w14:paraId="3030F912" w14:textId="54F9F41A" w:rsidR="0065686C" w:rsidRDefault="0065686C" w:rsidP="006A0860">
      <w:pPr>
        <w:spacing w:after="0" w:line="240" w:lineRule="auto"/>
        <w:jc w:val="both"/>
      </w:pPr>
    </w:p>
    <w:p w14:paraId="22A731D0" w14:textId="77777777" w:rsidR="0065686C" w:rsidRDefault="0065686C" w:rsidP="006A0860">
      <w:pPr>
        <w:spacing w:after="0" w:line="240" w:lineRule="auto"/>
        <w:jc w:val="both"/>
      </w:pPr>
    </w:p>
    <w:p w14:paraId="02D7A32A" w14:textId="259B428C" w:rsidR="0065686C" w:rsidRDefault="0065686C" w:rsidP="006A0860">
      <w:pPr>
        <w:spacing w:after="0" w:line="240" w:lineRule="auto"/>
        <w:jc w:val="both"/>
      </w:pPr>
    </w:p>
    <w:p w14:paraId="5054C8DB" w14:textId="5FAA5BCA" w:rsidR="0065686C" w:rsidRDefault="0065686C" w:rsidP="006A0860">
      <w:pPr>
        <w:spacing w:after="0" w:line="240" w:lineRule="auto"/>
        <w:jc w:val="both"/>
      </w:pPr>
    </w:p>
    <w:p w14:paraId="2590333E" w14:textId="280AA9B7" w:rsidR="0065686C" w:rsidRDefault="0065686C" w:rsidP="006A0860">
      <w:pPr>
        <w:spacing w:after="0" w:line="240" w:lineRule="auto"/>
        <w:jc w:val="both"/>
      </w:pPr>
    </w:p>
    <w:p w14:paraId="3C1DA34D" w14:textId="580EA84C" w:rsidR="0065686C" w:rsidRDefault="0065686C" w:rsidP="006A0860">
      <w:pPr>
        <w:spacing w:after="0" w:line="240" w:lineRule="auto"/>
        <w:jc w:val="both"/>
      </w:pPr>
    </w:p>
    <w:p w14:paraId="455B57F5" w14:textId="65775E99" w:rsidR="0065686C" w:rsidRDefault="0065686C" w:rsidP="006A0860">
      <w:pPr>
        <w:spacing w:after="0" w:line="240" w:lineRule="auto"/>
        <w:jc w:val="both"/>
      </w:pPr>
    </w:p>
    <w:p w14:paraId="2F751090" w14:textId="127B27EF" w:rsidR="0086072E" w:rsidRDefault="0086072E" w:rsidP="006A0860">
      <w:pPr>
        <w:spacing w:after="0" w:line="240" w:lineRule="auto"/>
        <w:jc w:val="both"/>
      </w:pPr>
    </w:p>
    <w:p w14:paraId="19B7A51D" w14:textId="3546003C" w:rsidR="0086072E" w:rsidRDefault="0086072E" w:rsidP="006A0860">
      <w:pPr>
        <w:spacing w:after="0" w:line="240" w:lineRule="auto"/>
        <w:jc w:val="both"/>
      </w:pPr>
    </w:p>
    <w:p w14:paraId="5983C833" w14:textId="2FA43487" w:rsidR="0086072E" w:rsidRDefault="0086072E" w:rsidP="006A0860">
      <w:pPr>
        <w:spacing w:after="0" w:line="240" w:lineRule="auto"/>
        <w:jc w:val="both"/>
      </w:pPr>
    </w:p>
    <w:p w14:paraId="497FFD61" w14:textId="4E284003" w:rsidR="0086072E" w:rsidRDefault="0086072E" w:rsidP="006A0860">
      <w:pPr>
        <w:spacing w:after="0" w:line="240" w:lineRule="auto"/>
        <w:jc w:val="both"/>
      </w:pPr>
    </w:p>
    <w:p w14:paraId="792CA1C1" w14:textId="77777777" w:rsidR="0086072E" w:rsidRDefault="0086072E" w:rsidP="006A0860">
      <w:pPr>
        <w:spacing w:after="0" w:line="240" w:lineRule="auto"/>
        <w:jc w:val="both"/>
      </w:pPr>
    </w:p>
    <w:p w14:paraId="2281262A" w14:textId="4FA1D0EE" w:rsidR="0065686C" w:rsidRDefault="0065686C" w:rsidP="006A0860">
      <w:pPr>
        <w:spacing w:after="0" w:line="240" w:lineRule="auto"/>
        <w:jc w:val="both"/>
      </w:pPr>
    </w:p>
    <w:p w14:paraId="0DD912BB" w14:textId="5BB0425C" w:rsidR="0065686C" w:rsidRDefault="0065686C" w:rsidP="006A0860">
      <w:pPr>
        <w:spacing w:after="0" w:line="240" w:lineRule="auto"/>
        <w:jc w:val="both"/>
      </w:pPr>
    </w:p>
    <w:p w14:paraId="13EEA6A1" w14:textId="77777777" w:rsidR="0065686C" w:rsidRDefault="0065686C" w:rsidP="006A0860">
      <w:pPr>
        <w:spacing w:after="0" w:line="240" w:lineRule="auto"/>
        <w:jc w:val="both"/>
      </w:pPr>
    </w:p>
    <w:p w14:paraId="08650105" w14:textId="25E4C9A0" w:rsidR="00B2420F" w:rsidRDefault="00B2420F" w:rsidP="006A0860">
      <w:pPr>
        <w:spacing w:after="0" w:line="240" w:lineRule="auto"/>
        <w:jc w:val="both"/>
      </w:pPr>
    </w:p>
    <w:p w14:paraId="11CEA33C" w14:textId="720E0A94" w:rsidR="0086072E" w:rsidRDefault="0086072E" w:rsidP="0086072E">
      <w:pPr>
        <w:pStyle w:val="Heading1"/>
        <w:ind w:left="530"/>
      </w:pPr>
    </w:p>
    <w:p w14:paraId="1FB8C255" w14:textId="0E040662" w:rsidR="00AF50BF" w:rsidRDefault="00AF50BF" w:rsidP="0086072E">
      <w:pPr>
        <w:pStyle w:val="Heading1"/>
        <w:ind w:left="530"/>
      </w:pPr>
    </w:p>
    <w:p w14:paraId="615C3E00" w14:textId="6EBE4734" w:rsidR="00AF50BF" w:rsidRDefault="00AF50BF" w:rsidP="00C81405">
      <w:pPr>
        <w:pStyle w:val="Heading1"/>
      </w:pPr>
    </w:p>
    <w:p w14:paraId="66400AB9" w14:textId="5E31C358" w:rsidR="00AF50BF" w:rsidRDefault="009F6FEA" w:rsidP="002803DE">
      <w:r>
        <w:rPr>
          <w:rFonts w:ascii="Times New Roman" w:hAnsi="Times New Roman"/>
          <w:noProof/>
          <w:kern w:val="0"/>
          <w:sz w:val="24"/>
          <w:szCs w:val="24"/>
          <w:lang w:val="en-IE" w:eastAsia="en-IE"/>
          <w14:ligatures w14:val="none"/>
        </w:rPr>
        <mc:AlternateContent>
          <mc:Choice Requires="wps">
            <w:drawing>
              <wp:anchor distT="91440" distB="91440" distL="114300" distR="114300" simplePos="0" relativeHeight="251678720" behindDoc="0" locked="0" layoutInCell="1" allowOverlap="1" wp14:anchorId="67332A16" wp14:editId="5B00528C">
                <wp:simplePos x="0" y="0"/>
                <wp:positionH relativeFrom="page">
                  <wp:posOffset>2127250</wp:posOffset>
                </wp:positionH>
                <wp:positionV relativeFrom="paragraph">
                  <wp:posOffset>1061085</wp:posOffset>
                </wp:positionV>
                <wp:extent cx="2849245" cy="3086735"/>
                <wp:effectExtent l="0" t="0" r="0" b="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3086735"/>
                        </a:xfrm>
                        <a:prstGeom prst="rect">
                          <a:avLst/>
                        </a:prstGeom>
                        <a:noFill/>
                        <a:ln w="9525">
                          <a:noFill/>
                          <a:miter lim="800000"/>
                          <a:headEnd/>
                          <a:tailEnd/>
                        </a:ln>
                      </wps:spPr>
                      <wps:txbx>
                        <w:txbxContent>
                          <w:p w14:paraId="30E28DF9" w14:textId="00F7B02C" w:rsidR="009F6FEA" w:rsidRDefault="009F6FEA" w:rsidP="009F6FEA">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rPr>
                            </w:pPr>
                            <w:r>
                              <w:rPr>
                                <w:i/>
                                <w:iCs/>
                                <w:color w:val="002060"/>
                                <w:sz w:val="24"/>
                                <w:szCs w:val="24"/>
                              </w:rPr>
                              <w:t>“There are beautiful areas of South Africa, but still they can’t be compared to certain areas of Eswatini. I think the biggest bank for Eswatini is tourism…How do we then link Eswatini tourism to South African tourism? The benefit will create a win-win situation for both countries.”</w:t>
                            </w:r>
                          </w:p>
                          <w:p w14:paraId="7E6D4638" w14:textId="01CFEE91" w:rsidR="009F6FEA" w:rsidRDefault="009F6FEA" w:rsidP="009F6FEA">
                            <w:pPr>
                              <w:pBdr>
                                <w:top w:val="single" w:sz="24" w:space="8" w:color="94B6D2" w:themeColor="accent1"/>
                                <w:bottom w:val="single" w:sz="24" w:space="8" w:color="94B6D2" w:themeColor="accent1"/>
                              </w:pBdr>
                              <w:shd w:val="clear" w:color="auto" w:fill="E9F0F6" w:themeFill="accent1" w:themeFillTint="33"/>
                              <w:spacing w:after="0" w:line="240" w:lineRule="auto"/>
                              <w:jc w:val="right"/>
                              <w:rPr>
                                <w:i/>
                                <w:iCs/>
                                <w:color w:val="002060"/>
                                <w:sz w:val="24"/>
                                <w:szCs w:val="24"/>
                              </w:rPr>
                            </w:pPr>
                            <w:r>
                              <w:rPr>
                                <w:i/>
                                <w:iCs/>
                                <w:color w:val="002060"/>
                                <w:sz w:val="24"/>
                                <w:szCs w:val="24"/>
                              </w:rPr>
                              <w:t>-Liswati Interviewee, South Africa, June 2021</w:t>
                            </w:r>
                          </w:p>
                        </w:txbxContent>
                      </wps:txbx>
                      <wps:bodyPr rot="0" vertOverflow="clip" horzOverflow="clip"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67332A16" id="Text Box 14" o:spid="_x0000_s1037" type="#_x0000_t202" style="position:absolute;margin-left:167.5pt;margin-top:83.55pt;width:224.35pt;height:243.05pt;z-index:251678720;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w8FIQIAACUEAAAOAAAAZHJzL2Uyb0RvYy54bWysU8tu2zAQvBfoPxC815IVObEFy0Ga1EWB&#10;tCmQ5ANoirKIklyWpC25X98l5ThGeiuiAyHuY3Zndrm8HrQie+G8BFPT6SSnRBgOjTTbmj4/rT/N&#10;KfGBmYYpMKKmB+Hp9erjh2VvK1FAB6oRjiCI8VVva9qFYKss87wTmvkJWGHQ2YLTLODVbbPGsR7R&#10;tcqKPL/MenCNdcCF92i9G510lfDbVvDw0LZeBKJqir2FdLp0buKZrZas2jpmO8mPbbD/6EIzabDo&#10;CeqOBUZ2Tv4DpSV34KENEw46g7aVXCQOyGaav2Hz2DErEhcUx9uTTP79YPmP/U9HZIOzKykxTOOM&#10;nsQQyGcYCJpQn976CsMeLQaGAe0Ym7h6ew/8lycGbjtmtuLGOeg7wRrsbxozs7PUEcdHkE3/HRqs&#10;w3YBEtDQOh3FQzkIouOcDqfZxF44Got5uSjKGSUcfRf5/PLqYpZqsOol3TofvgrQJP7U1OHwEzzb&#10;3/sQ22HVS0isZmAtlUoLoAzpa7qYFbOUcObRMuB+KqlrOs/jN25MZPnFNCk5MKnGfyygzJF2ZDpy&#10;DsNmGBVOokRNNtAcUAgH4z7i+wkPeLQKsA2upKWkA/fnrS3G4ejRQ0mPO1tT/3vHnKBEfTMo+mJa&#10;lnHJ06WcXRV4ceeezbmHGY5QNQ2UjL+3IT2MqI23NzictUyyvXZ85Ia7mNQ8vpu47Of3FPX6uld/&#10;AQAA//8DAFBLAwQUAAYACAAAACEA8sEw0OEAAAALAQAADwAAAGRycy9kb3ducmV2LnhtbEyPzU7D&#10;MBCE70i8g7VI3KjTWk1CiFOVn3KqhChcenPiJYka25HttOHtWU5wHM1o5ptyM5uBndGH3lkJy0UC&#10;DG3jdG9bCZ8fu7scWIjKajU4ixK+McCmur4qVaHdxb7j+RBbRiU2FEpCF+NYcB6aDo0KCzeiJe/L&#10;eaMiSd9y7dWFys3AV0mScqN6SwudGvGpw+Z0mIyEPfpjfj/lj/3xeffydhK6ft1qKW9v5u0DsIhz&#10;/AvDLz6hQ0VMtZusDmyQIMSavkQy0mwJjBJZLjJgtYR0LVbAq5L//1D9AAAA//8DAFBLAQItABQA&#10;BgAIAAAAIQC2gziS/gAAAOEBAAATAAAAAAAAAAAAAAAAAAAAAABbQ29udGVudF9UeXBlc10ueG1s&#10;UEsBAi0AFAAGAAgAAAAhADj9If/WAAAAlAEAAAsAAAAAAAAAAAAAAAAALwEAAF9yZWxzLy5yZWxz&#10;UEsBAi0AFAAGAAgAAAAhALyTDwUhAgAAJQQAAA4AAAAAAAAAAAAAAAAALgIAAGRycy9lMm9Eb2Mu&#10;eG1sUEsBAi0AFAAGAAgAAAAhAPLBMNDhAAAACwEAAA8AAAAAAAAAAAAAAAAAewQAAGRycy9kb3du&#10;cmV2LnhtbFBLBQYAAAAABAAEAPMAAACJBQAAAAA=&#10;" filled="f" stroked="f">
                <v:textbox style="mso-fit-shape-to-text:t">
                  <w:txbxContent>
                    <w:p w14:paraId="30E28DF9" w14:textId="00F7B02C" w:rsidR="009F6FEA" w:rsidRDefault="009F6FEA" w:rsidP="009F6FEA">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rPr>
                      </w:pPr>
                      <w:r>
                        <w:rPr>
                          <w:i/>
                          <w:iCs/>
                          <w:color w:val="002060"/>
                          <w:sz w:val="24"/>
                          <w:szCs w:val="24"/>
                        </w:rPr>
                        <w:t>“There are beautiful areas of South Africa, but still they can’t be compared to certain areas of Eswatini. I think the biggest bank for Eswatini is tourism…How do we then link Eswatini tourism to South African tourism? The benefit will create a win-win situation for both countries.”</w:t>
                      </w:r>
                    </w:p>
                    <w:p w14:paraId="7E6D4638" w14:textId="01CFEE91" w:rsidR="009F6FEA" w:rsidRDefault="009F6FEA" w:rsidP="009F6FEA">
                      <w:pPr>
                        <w:pBdr>
                          <w:top w:val="single" w:sz="24" w:space="8" w:color="94B6D2" w:themeColor="accent1"/>
                          <w:bottom w:val="single" w:sz="24" w:space="8" w:color="94B6D2" w:themeColor="accent1"/>
                        </w:pBdr>
                        <w:shd w:val="clear" w:color="auto" w:fill="E9F0F6" w:themeFill="accent1" w:themeFillTint="33"/>
                        <w:spacing w:after="0" w:line="240" w:lineRule="auto"/>
                        <w:jc w:val="right"/>
                        <w:rPr>
                          <w:i/>
                          <w:iCs/>
                          <w:color w:val="002060"/>
                          <w:sz w:val="24"/>
                          <w:szCs w:val="24"/>
                        </w:rPr>
                      </w:pPr>
                      <w:r>
                        <w:rPr>
                          <w:i/>
                          <w:iCs/>
                          <w:color w:val="002060"/>
                          <w:sz w:val="24"/>
                          <w:szCs w:val="24"/>
                        </w:rPr>
                        <w:t>-Liswati Interviewee, South Africa, June 2021</w:t>
                      </w:r>
                    </w:p>
                  </w:txbxContent>
                </v:textbox>
                <w10:wrap type="topAndBottom" anchorx="page"/>
              </v:shape>
            </w:pict>
          </mc:Fallback>
        </mc:AlternateContent>
      </w:r>
      <w:r w:rsidR="002803DE">
        <w:t>The Emaswati living in South Africa and abroad, show a positive disposition and commitment to supporting the economic growth, social development</w:t>
      </w:r>
      <w:r w:rsidR="00020D14">
        <w:t xml:space="preserve"> for Eswatini along with advancing </w:t>
      </w:r>
      <w:r w:rsidR="002803DE">
        <w:t xml:space="preserve">the quality of life for people living in Eswatini. This commitment includes the </w:t>
      </w:r>
      <w:r w:rsidR="00020D14">
        <w:t xml:space="preserve">willingness to give of their time and talent with knowledge transfer initiatives along with their treasure through the potential of financial investments in Eswatini. </w:t>
      </w:r>
    </w:p>
    <w:p w14:paraId="57251E5A" w14:textId="77777777" w:rsidR="005A08B7" w:rsidRDefault="005A08B7" w:rsidP="00AF50BF">
      <w:pPr>
        <w:pStyle w:val="Heading1"/>
      </w:pPr>
    </w:p>
    <w:p w14:paraId="24092F48" w14:textId="069EB692" w:rsidR="00B2420F" w:rsidRDefault="00B2420F" w:rsidP="00040CB2">
      <w:pPr>
        <w:pStyle w:val="Heading1"/>
        <w:numPr>
          <w:ilvl w:val="0"/>
          <w:numId w:val="21"/>
        </w:numPr>
      </w:pPr>
      <w:bookmarkStart w:id="31" w:name="_Toc82028534"/>
      <w:r>
        <w:t>Diaspora Mapping Analysis</w:t>
      </w:r>
      <w:bookmarkEnd w:id="31"/>
    </w:p>
    <w:p w14:paraId="783089B9" w14:textId="471F21C9" w:rsidR="00B2420F" w:rsidRDefault="00B2420F" w:rsidP="00AF50BF">
      <w:pPr>
        <w:spacing w:after="0" w:line="240" w:lineRule="auto"/>
        <w:jc w:val="both"/>
      </w:pPr>
      <w:r>
        <w:t>This data collection presents the first step in a broader and deeper engagement with Emaswati diaspora by the Kingdom of Eswatini government, with the IOM</w:t>
      </w:r>
      <w:r w:rsidR="00020D14">
        <w:t xml:space="preserve">, key stakeholder agencies, civil society actors and </w:t>
      </w:r>
      <w:r>
        <w:t xml:space="preserve">diaspora-related groups. The </w:t>
      </w:r>
      <w:r w:rsidR="00020D14">
        <w:t xml:space="preserve">social </w:t>
      </w:r>
      <w:r>
        <w:t xml:space="preserve">unrest at the end of June has sparked an interest from the diaspora themselves to formalize their shared Emaswati diaspora heritage and mobilize efforts to build Eswatini as a better country. </w:t>
      </w:r>
    </w:p>
    <w:p w14:paraId="353FF7B1" w14:textId="77777777" w:rsidR="00AF50BF" w:rsidRDefault="00AF50BF" w:rsidP="00AF50BF">
      <w:pPr>
        <w:spacing w:after="0" w:line="240" w:lineRule="auto"/>
        <w:jc w:val="both"/>
      </w:pPr>
    </w:p>
    <w:p w14:paraId="6403ED67" w14:textId="106004D9" w:rsidR="00AF50BF" w:rsidRDefault="00B871BB" w:rsidP="00AF50BF">
      <w:pPr>
        <w:spacing w:after="0" w:line="240" w:lineRule="auto"/>
        <w:jc w:val="both"/>
      </w:pPr>
      <w:r>
        <w:t xml:space="preserve">The overall analysis of the data </w:t>
      </w:r>
      <w:r w:rsidR="005D3C1B">
        <w:t xml:space="preserve">clearly </w:t>
      </w:r>
      <w:r>
        <w:t xml:space="preserve">presents three overarching themes: </w:t>
      </w:r>
      <w:r w:rsidRPr="005D3C1B">
        <w:rPr>
          <w:b/>
          <w:bCs/>
        </w:rPr>
        <w:t>belonging, hope and potential</w:t>
      </w:r>
      <w:r>
        <w:t>. They were outlined both in a sequential fashion, that is, diaspora demonstrating their deep affinity for their Emaswati identity, then expressing hope for change towards building on what is viewed as immense potential. This final theme of potential could be interpreted as the social and economic potential for Eswatini. However, the data from Emaswati diaspora suggests that potential is much more the focus on how to mobilize the potential economic, cultural</w:t>
      </w:r>
      <w:r w:rsidR="00CB14B0">
        <w:t>,</w:t>
      </w:r>
      <w:r>
        <w:t xml:space="preserve"> and social capital of the diaspora </w:t>
      </w:r>
      <w:r w:rsidR="005D3C1B">
        <w:t>to impact both on the development of Eswatini as a country but also on the lives of those Emaswati living abroad.</w:t>
      </w:r>
      <w:r w:rsidR="00CB14B0">
        <w:t xml:space="preserve"> Moreover</w:t>
      </w:r>
      <w:r w:rsidR="00AF50BF">
        <w:t>,</w:t>
      </w:r>
      <w:r w:rsidR="00CB14B0">
        <w:t xml:space="preserve"> this final theme can be aligned to diaspora philanthropy, including the giving of time, talent</w:t>
      </w:r>
      <w:r w:rsidR="00020D14">
        <w:t>,</w:t>
      </w:r>
      <w:r w:rsidR="00CB14B0">
        <w:t xml:space="preserve"> and treasure. </w:t>
      </w:r>
      <w:r w:rsidR="005D3C1B">
        <w:t xml:space="preserve"> </w:t>
      </w:r>
    </w:p>
    <w:p w14:paraId="52EAC065" w14:textId="77777777" w:rsidR="00AF50BF" w:rsidRDefault="00AF50BF" w:rsidP="00AF50BF">
      <w:pPr>
        <w:spacing w:after="0" w:line="240" w:lineRule="auto"/>
        <w:jc w:val="both"/>
      </w:pPr>
    </w:p>
    <w:p w14:paraId="17A55ABB" w14:textId="28139174" w:rsidR="005D3C1B" w:rsidRDefault="005D3C1B" w:rsidP="00AF50BF">
      <w:pPr>
        <w:jc w:val="both"/>
      </w:pPr>
      <w:r>
        <w:t xml:space="preserve">An overview of the key themes are outlines in </w:t>
      </w:r>
      <w:r w:rsidRPr="00020D14">
        <w:t xml:space="preserve">Figure </w:t>
      </w:r>
      <w:r w:rsidR="00020D14">
        <w:t>H</w:t>
      </w:r>
      <w:r>
        <w:t>:</w:t>
      </w:r>
    </w:p>
    <w:p w14:paraId="11BFCD1C" w14:textId="3FBB8154" w:rsidR="00020D14" w:rsidRDefault="00020D14" w:rsidP="00020D14">
      <w:pPr>
        <w:jc w:val="center"/>
      </w:pPr>
      <w:r>
        <w:rPr>
          <w:b/>
          <w:bCs/>
          <w:kern w:val="0"/>
          <w14:ligatures w14:val="none"/>
        </w:rPr>
        <w:t>Figure</w:t>
      </w:r>
      <w:r>
        <w:rPr>
          <w:kern w:val="0"/>
          <w14:ligatures w14:val="none"/>
        </w:rPr>
        <w:t xml:space="preserve"> </w:t>
      </w:r>
      <w:r>
        <w:rPr>
          <w:b/>
          <w:bCs/>
          <w:kern w:val="0"/>
          <w14:ligatures w14:val="none"/>
        </w:rPr>
        <w:t xml:space="preserve">H: Three Key Themes from the Diaspora Engagement Mapping Exercise </w:t>
      </w:r>
    </w:p>
    <w:p w14:paraId="3E56A8A6" w14:textId="6EE11909" w:rsidR="00020D14" w:rsidRPr="00020D14" w:rsidRDefault="00020D14" w:rsidP="00020D14">
      <w:pPr>
        <w:rPr>
          <w:b/>
          <w:bCs/>
        </w:rPr>
      </w:pPr>
      <w:r>
        <w:rPr>
          <w:noProof/>
        </w:rPr>
        <w:drawing>
          <wp:anchor distT="0" distB="0" distL="114300" distR="114300" simplePos="0" relativeHeight="251670528" behindDoc="1" locked="0" layoutInCell="1" allowOverlap="1" wp14:anchorId="67821049" wp14:editId="51ECE360">
            <wp:simplePos x="0" y="0"/>
            <wp:positionH relativeFrom="column">
              <wp:posOffset>406400</wp:posOffset>
            </wp:positionH>
            <wp:positionV relativeFrom="paragraph">
              <wp:posOffset>172720</wp:posOffset>
            </wp:positionV>
            <wp:extent cx="5486400" cy="3200400"/>
            <wp:effectExtent l="19050" t="0" r="38100" b="0"/>
            <wp:wrapTight wrapText="bothSides">
              <wp:wrapPolygon edited="0">
                <wp:start x="-75" y="514"/>
                <wp:lineTo x="-75" y="1029"/>
                <wp:lineTo x="975" y="2829"/>
                <wp:lineTo x="900" y="4886"/>
                <wp:lineTo x="-75" y="6557"/>
                <wp:lineTo x="-75" y="6943"/>
                <wp:lineTo x="10800" y="6943"/>
                <wp:lineTo x="-75" y="7586"/>
                <wp:lineTo x="-75" y="7971"/>
                <wp:lineTo x="525" y="9000"/>
                <wp:lineTo x="1350" y="11057"/>
                <wp:lineTo x="-75" y="13629"/>
                <wp:lineTo x="-75" y="15043"/>
                <wp:lineTo x="1125" y="17229"/>
                <wp:lineTo x="675" y="19286"/>
                <wp:lineTo x="-75" y="20571"/>
                <wp:lineTo x="-75" y="21086"/>
                <wp:lineTo x="7350" y="21086"/>
                <wp:lineTo x="15975" y="20829"/>
                <wp:lineTo x="21000" y="20314"/>
                <wp:lineTo x="20925" y="19286"/>
                <wp:lineTo x="21375" y="18643"/>
                <wp:lineTo x="21600" y="17743"/>
                <wp:lineTo x="21600" y="15429"/>
                <wp:lineTo x="19650" y="15171"/>
                <wp:lineTo x="9675" y="15171"/>
                <wp:lineTo x="20475" y="13500"/>
                <wp:lineTo x="20550" y="13114"/>
                <wp:lineTo x="21675" y="10929"/>
                <wp:lineTo x="21300" y="10029"/>
                <wp:lineTo x="20925" y="8357"/>
                <wp:lineTo x="19875" y="8100"/>
                <wp:lineTo x="10800" y="6943"/>
                <wp:lineTo x="17100" y="6943"/>
                <wp:lineTo x="21225" y="6171"/>
                <wp:lineTo x="21150" y="4886"/>
                <wp:lineTo x="21525" y="4243"/>
                <wp:lineTo x="21600" y="3729"/>
                <wp:lineTo x="21225" y="2829"/>
                <wp:lineTo x="21375" y="1414"/>
                <wp:lineTo x="19725" y="1157"/>
                <wp:lineTo x="7350" y="514"/>
                <wp:lineTo x="-75" y="514"/>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anchor>
        </w:drawing>
      </w:r>
      <w:r>
        <w:t xml:space="preserve">                          </w:t>
      </w:r>
      <w:r w:rsidRPr="00020D14">
        <w:rPr>
          <w:b/>
          <w:bCs/>
          <w:color w:val="548AB7" w:themeColor="accent1" w:themeShade="BF"/>
        </w:rPr>
        <w:t xml:space="preserve">Key Themes                      </w:t>
      </w:r>
      <w:r w:rsidRPr="00020D14">
        <w:rPr>
          <w:b/>
          <w:bCs/>
          <w:color w:val="548AB7" w:themeColor="accent1" w:themeShade="BF"/>
          <w:kern w:val="0"/>
          <w14:ligatures w14:val="none"/>
        </w:rPr>
        <w:t xml:space="preserve"> Emerging Sub-Themes </w:t>
      </w:r>
    </w:p>
    <w:p w14:paraId="6701F2D4" w14:textId="1D90C73E" w:rsidR="003D6452" w:rsidRDefault="003D6452" w:rsidP="006A0860">
      <w:pPr>
        <w:spacing w:after="0" w:line="240" w:lineRule="auto"/>
        <w:jc w:val="both"/>
      </w:pPr>
    </w:p>
    <w:p w14:paraId="456E42F5" w14:textId="77777777" w:rsidR="00AF50BF" w:rsidRDefault="00AF50BF" w:rsidP="006E3749">
      <w:pPr>
        <w:pStyle w:val="Heading2"/>
      </w:pPr>
    </w:p>
    <w:p w14:paraId="0110C42D" w14:textId="77777777" w:rsidR="00AF50BF" w:rsidRDefault="00AF50BF" w:rsidP="006E3749">
      <w:pPr>
        <w:pStyle w:val="Heading2"/>
      </w:pPr>
    </w:p>
    <w:p w14:paraId="491987B8" w14:textId="3AC57725" w:rsidR="00AF50BF" w:rsidRDefault="00AF50BF" w:rsidP="006E3749">
      <w:pPr>
        <w:pStyle w:val="Heading2"/>
      </w:pPr>
    </w:p>
    <w:p w14:paraId="44789617" w14:textId="6122CD6A" w:rsidR="00D007FF" w:rsidRDefault="00D007FF" w:rsidP="006E3749">
      <w:pPr>
        <w:pStyle w:val="Heading2"/>
      </w:pPr>
    </w:p>
    <w:p w14:paraId="0F2F4C47" w14:textId="248E016F" w:rsidR="00D007FF" w:rsidRDefault="00D007FF" w:rsidP="006E3749">
      <w:pPr>
        <w:pStyle w:val="Heading2"/>
      </w:pPr>
    </w:p>
    <w:p w14:paraId="76D9B74B" w14:textId="1959AC63" w:rsidR="00D007FF" w:rsidRDefault="00D007FF" w:rsidP="006E3749">
      <w:pPr>
        <w:pStyle w:val="Heading2"/>
      </w:pPr>
    </w:p>
    <w:p w14:paraId="20371A6C" w14:textId="7CFD6D82" w:rsidR="00D007FF" w:rsidRDefault="00D007FF" w:rsidP="006E3749">
      <w:pPr>
        <w:pStyle w:val="Heading2"/>
      </w:pPr>
    </w:p>
    <w:p w14:paraId="215F10FC" w14:textId="571B57A8" w:rsidR="00D007FF" w:rsidRDefault="00D007FF" w:rsidP="006E3749">
      <w:pPr>
        <w:pStyle w:val="Heading2"/>
      </w:pPr>
    </w:p>
    <w:p w14:paraId="4EFEA624" w14:textId="1A389251" w:rsidR="00D007FF" w:rsidRDefault="00D007FF" w:rsidP="006E3749">
      <w:pPr>
        <w:pStyle w:val="Heading2"/>
      </w:pPr>
    </w:p>
    <w:p w14:paraId="0751DBBC" w14:textId="6A677883" w:rsidR="00D007FF" w:rsidRDefault="00D007FF" w:rsidP="006E3749">
      <w:pPr>
        <w:pStyle w:val="Heading2"/>
      </w:pPr>
    </w:p>
    <w:p w14:paraId="1E8722CB" w14:textId="414E7A1F" w:rsidR="00D007FF" w:rsidRDefault="00D007FF" w:rsidP="006E3749">
      <w:pPr>
        <w:pStyle w:val="Heading2"/>
      </w:pPr>
    </w:p>
    <w:p w14:paraId="7AAFCFD3" w14:textId="45C4C651" w:rsidR="00D007FF" w:rsidRDefault="00D007FF" w:rsidP="006E3749">
      <w:pPr>
        <w:pStyle w:val="Heading2"/>
      </w:pPr>
    </w:p>
    <w:p w14:paraId="28F8E439" w14:textId="6F582D87" w:rsidR="00D007FF" w:rsidRDefault="00D007FF" w:rsidP="006E3749">
      <w:pPr>
        <w:pStyle w:val="Heading2"/>
      </w:pPr>
    </w:p>
    <w:p w14:paraId="24D7978B" w14:textId="77777777" w:rsidR="00D007FF" w:rsidRDefault="00D007FF" w:rsidP="006E3749">
      <w:pPr>
        <w:pStyle w:val="Heading2"/>
      </w:pPr>
    </w:p>
    <w:p w14:paraId="2F406C1F" w14:textId="361FFCFB" w:rsidR="00AF50BF" w:rsidRDefault="00AF50BF" w:rsidP="006E3749">
      <w:pPr>
        <w:pStyle w:val="Heading2"/>
      </w:pPr>
    </w:p>
    <w:p w14:paraId="04390640" w14:textId="77777777" w:rsidR="009F6FEA" w:rsidRDefault="009F6FEA" w:rsidP="006E3749">
      <w:pPr>
        <w:pStyle w:val="Heading2"/>
      </w:pPr>
    </w:p>
    <w:p w14:paraId="2D5CA381" w14:textId="7DDD80F1" w:rsidR="003A47B3" w:rsidRDefault="006E3749" w:rsidP="006E3749">
      <w:pPr>
        <w:pStyle w:val="Heading2"/>
      </w:pPr>
      <w:bookmarkStart w:id="32" w:name="_Toc82028535"/>
      <w:r>
        <w:t xml:space="preserve">3.1 </w:t>
      </w:r>
      <w:r>
        <w:tab/>
      </w:r>
      <w:r w:rsidR="0027727B">
        <w:t>B</w:t>
      </w:r>
      <w:r w:rsidR="00A36DE9">
        <w:t>elonging : Key Diaspora Theme</w:t>
      </w:r>
      <w:bookmarkEnd w:id="32"/>
    </w:p>
    <w:p w14:paraId="07C6601F" w14:textId="293E45D2" w:rsidR="00971239" w:rsidRDefault="00971239" w:rsidP="00D007FF">
      <w:pPr>
        <w:spacing w:after="0" w:line="240" w:lineRule="auto"/>
        <w:jc w:val="both"/>
      </w:pPr>
      <w:r>
        <w:t>Across th</w:t>
      </w:r>
      <w:r w:rsidR="00D007FF">
        <w:t xml:space="preserve">is diaspora engagement </w:t>
      </w:r>
      <w:r>
        <w:t xml:space="preserve">research, it is evident that the Emaswati diaspora identity is a deeply held one. The diaspora </w:t>
      </w:r>
      <w:r w:rsidR="005B4501">
        <w:t xml:space="preserve">internalizes </w:t>
      </w:r>
      <w:r>
        <w:t xml:space="preserve">their identity as Emaswati: this is not just a place where they were born or grew up, </w:t>
      </w:r>
      <w:r w:rsidRPr="00D007FF">
        <w:rPr>
          <w:i/>
          <w:iCs/>
        </w:rPr>
        <w:t>it is part of who they are</w:t>
      </w:r>
      <w:r>
        <w:t xml:space="preserve">. </w:t>
      </w:r>
      <w:r w:rsidR="007D5570">
        <w:t xml:space="preserve">There is immense opportunity to leverage this sense of belonging and connection for Eswatini and collectively to support Emaswati living abroad. </w:t>
      </w:r>
    </w:p>
    <w:p w14:paraId="07B40A5B" w14:textId="26AE43D8" w:rsidR="003A47B3" w:rsidRDefault="00D007FF" w:rsidP="00786087">
      <w:pPr>
        <w:pStyle w:val="Heading3"/>
      </w:pPr>
      <w:bookmarkStart w:id="33" w:name="_Toc82028536"/>
      <w:r>
        <w:rPr>
          <w:noProof/>
        </w:rPr>
        <mc:AlternateContent>
          <mc:Choice Requires="wps">
            <w:drawing>
              <wp:anchor distT="91440" distB="91440" distL="114300" distR="114300" simplePos="0" relativeHeight="251672576" behindDoc="0" locked="0" layoutInCell="1" allowOverlap="1" wp14:anchorId="24BB47B2" wp14:editId="4D688448">
                <wp:simplePos x="0" y="0"/>
                <wp:positionH relativeFrom="page">
                  <wp:posOffset>2051685</wp:posOffset>
                </wp:positionH>
                <wp:positionV relativeFrom="paragraph">
                  <wp:posOffset>455930</wp:posOffset>
                </wp:positionV>
                <wp:extent cx="3474720" cy="1403985"/>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612B4E20" w14:textId="53D7197A" w:rsidR="00D007FF" w:rsidRPr="00786087" w:rsidRDefault="00D007FF" w:rsidP="00786087">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rPr>
                            </w:pPr>
                            <w:r w:rsidRPr="00786087">
                              <w:rPr>
                                <w:i/>
                                <w:iCs/>
                                <w:color w:val="002060"/>
                                <w:sz w:val="24"/>
                                <w:szCs w:val="24"/>
                              </w:rPr>
                              <w:t>“It is always the people for me. I always want to associate with the people. We tend to view things the same way. So I might be South African, but because I grew up amongst the Swazi people, my understanding, my youth, my development, my way of speaking the way I associate things…I am married to a Swazi, so it is that association with the people. Anything that is related to Esawtini would be a connection point for me.”</w:t>
                            </w:r>
                          </w:p>
                          <w:p w14:paraId="7254FDA9" w14:textId="77777777" w:rsidR="007E246A" w:rsidRPr="009F6FEA" w:rsidRDefault="00D007FF" w:rsidP="00786087">
                            <w:pPr>
                              <w:pBdr>
                                <w:top w:val="single" w:sz="24" w:space="8" w:color="94B6D2" w:themeColor="accent1"/>
                                <w:bottom w:val="single" w:sz="24" w:space="8" w:color="94B6D2" w:themeColor="accent1"/>
                              </w:pBdr>
                              <w:shd w:val="clear" w:color="auto" w:fill="E9F0F6" w:themeFill="accent1" w:themeFillTint="33"/>
                              <w:spacing w:after="0" w:line="240" w:lineRule="auto"/>
                              <w:jc w:val="right"/>
                              <w:rPr>
                                <w:color w:val="002060"/>
                                <w:sz w:val="24"/>
                                <w:szCs w:val="24"/>
                              </w:rPr>
                            </w:pPr>
                            <w:r w:rsidRPr="009F6FEA">
                              <w:rPr>
                                <w:color w:val="002060"/>
                                <w:sz w:val="24"/>
                                <w:szCs w:val="24"/>
                              </w:rPr>
                              <w:t xml:space="preserve">-Liswati diaspora- South African </w:t>
                            </w:r>
                            <w:r w:rsidR="007E246A" w:rsidRPr="009F6FEA">
                              <w:rPr>
                                <w:color w:val="002060"/>
                                <w:sz w:val="24"/>
                                <w:szCs w:val="24"/>
                              </w:rPr>
                              <w:t xml:space="preserve">Interviewee </w:t>
                            </w:r>
                          </w:p>
                          <w:p w14:paraId="7DF951FB" w14:textId="6E45442A" w:rsidR="00D007FF" w:rsidRPr="009F6FEA" w:rsidRDefault="00D007FF" w:rsidP="00786087">
                            <w:pPr>
                              <w:pBdr>
                                <w:top w:val="single" w:sz="24" w:space="8" w:color="94B6D2" w:themeColor="accent1"/>
                                <w:bottom w:val="single" w:sz="24" w:space="8" w:color="94B6D2" w:themeColor="accent1"/>
                              </w:pBdr>
                              <w:shd w:val="clear" w:color="auto" w:fill="E9F0F6" w:themeFill="accent1" w:themeFillTint="33"/>
                              <w:spacing w:after="0" w:line="240" w:lineRule="auto"/>
                              <w:jc w:val="right"/>
                              <w:rPr>
                                <w:color w:val="002060"/>
                                <w:sz w:val="24"/>
                                <w:szCs w:val="24"/>
                              </w:rPr>
                            </w:pPr>
                            <w:r w:rsidRPr="009F6FEA">
                              <w:rPr>
                                <w:color w:val="002060"/>
                                <w:sz w:val="24"/>
                                <w:szCs w:val="24"/>
                              </w:rPr>
                              <w:t xml:space="preserve">with Eswatini </w:t>
                            </w:r>
                            <w:r w:rsidR="007E246A" w:rsidRPr="009F6FEA">
                              <w:rPr>
                                <w:color w:val="002060"/>
                                <w:sz w:val="24"/>
                                <w:szCs w:val="24"/>
                              </w:rPr>
                              <w:t>ancestry</w:t>
                            </w:r>
                            <w:r w:rsidRPr="009F6FEA">
                              <w:rPr>
                                <w:color w:val="002060"/>
                                <w:sz w:val="24"/>
                                <w:szCs w:val="24"/>
                              </w:rPr>
                              <w:t>, May 2021</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24BB47B2" id="_x0000_s1038" type="#_x0000_t202" style="position:absolute;margin-left:161.55pt;margin-top:35.9pt;width:273.6pt;height:110.55pt;z-index:251672576;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20bDgIAAPsDAAAOAAAAZHJzL2Uyb0RvYy54bWysU9uO2yAQfa/Uf0C8N76s091YcVbb3aaq&#10;tL1Iu/0AjHGMCgwFEjv9+g44m0btW1UeEDAzZ+acGda3k1bkIJyXYBpaLHJKhOHQSbNr6Lfn7Zsb&#10;SnxgpmMKjGjoUXh6u3n9aj3aWpQwgOqEIwhifD3ahg4h2DrLPB+EZn4BVhg09uA0C3h1u6xzbER0&#10;rbIyz99mI7jOOuDCe3x9mI10k/D7XvDwpe+9CEQ1FGsLaXdpb+Oebdas3jlmB8lPZbB/qEIzaTDp&#10;GeqBBUb2Tv4FpSV34KEPCw46g76XXCQOyKbI/2DzNDArEhcUx9uzTP7/wfLPh6+OyK6h2CjDNLbo&#10;WUyBvIOJlFGd0foanZ4suoUJn7HLiam3j8C/e2LgfmBmJ+6cg3EQrMPqihiZXYTOOD6CtOMn6DAN&#10;2wdIQFPvdJQOxSCIjl06njsTS+H4eFVdV9clmjjaiiq/Wt0sUw5Wv4Rb58MHAZrEQ0Mdtj7Bs8Oj&#10;D7EcVr+4xGwGtlKp1H5lyNjQ1bJcpoALi5YBp1NJjfLkcc3zElm+N10KDkyq+YwJlDnRjkxnzmFq&#10;p6RvcZazhe6IQjiYpxF/Dx4GcD8pGXESG+p/7JkTlKiPBsVcFVUVRzddqmWSwV1a2ksLMxyhGhoo&#10;mY/3IY175OztHYq+lUmO2J25klPNOGFJpdNviCN8eU9ev//s5hcAAAD//wMAUEsDBBQABgAIAAAA&#10;IQDUbDef4AAAAAoBAAAPAAAAZHJzL2Rvd25yZXYueG1sTI/LTsMwEEX3SPyDNUjsqPOQaBIyqcqj&#10;rJAqCpvunHhIosZ2FDtt+HuGFSxHc3TvueVmMYM40+R7ZxHiVQSCbON0b1uEz4/dXQbCB2W1Gpwl&#10;hG/ysKmur0pVaHex73Q+hFZwiPWFQuhCGAspfdORUX7lRrL8+3KTUYHPqZV6UhcON4NMouheGtVb&#10;bujUSE8dNafDbBDeaDpm+Zw99sfn3cv+lOr6dasRb2+W7QOIQEv4g+FXn9WhYqfazVZ7MSCkSRoz&#10;irCOeQID2TpKQdQISZ7kIKtS/p9Q/QAAAP//AwBQSwECLQAUAAYACAAAACEAtoM4kv4AAADhAQAA&#10;EwAAAAAAAAAAAAAAAAAAAAAAW0NvbnRlbnRfVHlwZXNdLnhtbFBLAQItABQABgAIAAAAIQA4/SH/&#10;1gAAAJQBAAALAAAAAAAAAAAAAAAAAC8BAABfcmVscy8ucmVsc1BLAQItABQABgAIAAAAIQCf120b&#10;DgIAAPsDAAAOAAAAAAAAAAAAAAAAAC4CAABkcnMvZTJvRG9jLnhtbFBLAQItABQABgAIAAAAIQDU&#10;bDef4AAAAAoBAAAPAAAAAAAAAAAAAAAAAGgEAABkcnMvZG93bnJldi54bWxQSwUGAAAAAAQABADz&#10;AAAAdQUAAAAA&#10;" filled="f" stroked="f">
                <v:textbox style="mso-fit-shape-to-text:t">
                  <w:txbxContent>
                    <w:p w14:paraId="612B4E20" w14:textId="53D7197A" w:rsidR="00D007FF" w:rsidRPr="00786087" w:rsidRDefault="00D007FF" w:rsidP="00786087">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rPr>
                      </w:pPr>
                      <w:r w:rsidRPr="00786087">
                        <w:rPr>
                          <w:i/>
                          <w:iCs/>
                          <w:color w:val="002060"/>
                          <w:sz w:val="24"/>
                          <w:szCs w:val="24"/>
                        </w:rPr>
                        <w:t>“It is always the people for me. I always want to associate with the people. We tend to view things the same way. So I might be South African, but because I grew up amongst the Swazi people, my understanding, my youth, my development, my way of speaking the way I associate things…I am married to a Swazi, so it is that association with the people. Anything that is related to Esawtini would be a connection point for me.”</w:t>
                      </w:r>
                    </w:p>
                    <w:p w14:paraId="7254FDA9" w14:textId="77777777" w:rsidR="007E246A" w:rsidRPr="009F6FEA" w:rsidRDefault="00D007FF" w:rsidP="00786087">
                      <w:pPr>
                        <w:pBdr>
                          <w:top w:val="single" w:sz="24" w:space="8" w:color="94B6D2" w:themeColor="accent1"/>
                          <w:bottom w:val="single" w:sz="24" w:space="8" w:color="94B6D2" w:themeColor="accent1"/>
                        </w:pBdr>
                        <w:shd w:val="clear" w:color="auto" w:fill="E9F0F6" w:themeFill="accent1" w:themeFillTint="33"/>
                        <w:spacing w:after="0" w:line="240" w:lineRule="auto"/>
                        <w:jc w:val="right"/>
                        <w:rPr>
                          <w:color w:val="002060"/>
                          <w:sz w:val="24"/>
                          <w:szCs w:val="24"/>
                        </w:rPr>
                      </w:pPr>
                      <w:r w:rsidRPr="009F6FEA">
                        <w:rPr>
                          <w:color w:val="002060"/>
                          <w:sz w:val="24"/>
                          <w:szCs w:val="24"/>
                        </w:rPr>
                        <w:t xml:space="preserve">-Liswati diaspora- South African </w:t>
                      </w:r>
                      <w:r w:rsidR="007E246A" w:rsidRPr="009F6FEA">
                        <w:rPr>
                          <w:color w:val="002060"/>
                          <w:sz w:val="24"/>
                          <w:szCs w:val="24"/>
                        </w:rPr>
                        <w:t xml:space="preserve">Interviewee </w:t>
                      </w:r>
                    </w:p>
                    <w:p w14:paraId="7DF951FB" w14:textId="6E45442A" w:rsidR="00D007FF" w:rsidRPr="009F6FEA" w:rsidRDefault="00D007FF" w:rsidP="00786087">
                      <w:pPr>
                        <w:pBdr>
                          <w:top w:val="single" w:sz="24" w:space="8" w:color="94B6D2" w:themeColor="accent1"/>
                          <w:bottom w:val="single" w:sz="24" w:space="8" w:color="94B6D2" w:themeColor="accent1"/>
                        </w:pBdr>
                        <w:shd w:val="clear" w:color="auto" w:fill="E9F0F6" w:themeFill="accent1" w:themeFillTint="33"/>
                        <w:spacing w:after="0" w:line="240" w:lineRule="auto"/>
                        <w:jc w:val="right"/>
                        <w:rPr>
                          <w:color w:val="002060"/>
                          <w:sz w:val="24"/>
                          <w:szCs w:val="24"/>
                        </w:rPr>
                      </w:pPr>
                      <w:r w:rsidRPr="009F6FEA">
                        <w:rPr>
                          <w:color w:val="002060"/>
                          <w:sz w:val="24"/>
                          <w:szCs w:val="24"/>
                        </w:rPr>
                        <w:t xml:space="preserve">with Eswatini </w:t>
                      </w:r>
                      <w:r w:rsidR="007E246A" w:rsidRPr="009F6FEA">
                        <w:rPr>
                          <w:color w:val="002060"/>
                          <w:sz w:val="24"/>
                          <w:szCs w:val="24"/>
                        </w:rPr>
                        <w:t>ancestry</w:t>
                      </w:r>
                      <w:r w:rsidRPr="009F6FEA">
                        <w:rPr>
                          <w:color w:val="002060"/>
                          <w:sz w:val="24"/>
                          <w:szCs w:val="24"/>
                        </w:rPr>
                        <w:t>, May 2021</w:t>
                      </w:r>
                    </w:p>
                  </w:txbxContent>
                </v:textbox>
                <w10:wrap type="topAndBottom" anchorx="page"/>
              </v:shape>
            </w:pict>
          </mc:Fallback>
        </mc:AlternateContent>
      </w:r>
      <w:r w:rsidR="003A47B3">
        <w:t>3.1.1</w:t>
      </w:r>
      <w:r w:rsidR="003A47B3">
        <w:tab/>
        <w:t>Broad diaspora identity</w:t>
      </w:r>
      <w:bookmarkEnd w:id="33"/>
    </w:p>
    <w:p w14:paraId="7B9BFB7C" w14:textId="3E498CE0" w:rsidR="000710B8" w:rsidRDefault="007D5570" w:rsidP="007E246A">
      <w:pPr>
        <w:spacing w:after="0" w:line="240" w:lineRule="auto"/>
        <w:ind w:left="360"/>
        <w:jc w:val="both"/>
      </w:pPr>
      <w:r>
        <w:t xml:space="preserve">There is an opportunity to take a broad approach to </w:t>
      </w:r>
      <w:r w:rsidR="00786087">
        <w:t xml:space="preserve">a </w:t>
      </w:r>
      <w:r>
        <w:t>Eswatini diaspora</w:t>
      </w:r>
      <w:r w:rsidR="00786087">
        <w:t xml:space="preserve"> definition</w:t>
      </w:r>
      <w:r>
        <w:t xml:space="preserve">, something the Emaswati diaspora themselves advocated for throughout the mapping exercise. This is consistent with and informs the definition of diaspora presented earlier in this report. The idea that the traditional Emaswati diaspora (those born/raised in Eswatini) </w:t>
      </w:r>
      <w:r w:rsidR="00786087">
        <w:t xml:space="preserve">also advocate for this broadened definition and connection to others who have an affinity to the country is a notable attribute for future diaspora engagement. </w:t>
      </w:r>
      <w:r>
        <w:t xml:space="preserve">For example, on several occasions </w:t>
      </w:r>
      <w:r w:rsidR="00786087">
        <w:t>it was recommended to connect with</w:t>
      </w:r>
      <w:r>
        <w:t xml:space="preserve"> key </w:t>
      </w:r>
      <w:r w:rsidR="003D47BC">
        <w:t>South African politicians and senior leaders in business</w:t>
      </w:r>
      <w:r w:rsidR="00786087">
        <w:t xml:space="preserve"> who</w:t>
      </w:r>
      <w:r w:rsidR="003D47BC">
        <w:t xml:space="preserve"> were educated during apartheid in Eswatini</w:t>
      </w:r>
      <w:r w:rsidR="00786087">
        <w:t>, such as at UWC Waterford school and others</w:t>
      </w:r>
      <w:r>
        <w:t xml:space="preserve">. There is a sense that this alumni connection to Eswatini is one of gratitude for </w:t>
      </w:r>
      <w:r w:rsidR="00786087">
        <w:t xml:space="preserve">this opportunity for education and there is potential to leverage this affinity for further Eswatini development or to support education-related priorities in the country. </w:t>
      </w:r>
    </w:p>
    <w:p w14:paraId="1DF679B6" w14:textId="77777777" w:rsidR="000710B8" w:rsidRDefault="000710B8" w:rsidP="007E246A">
      <w:pPr>
        <w:spacing w:after="0" w:line="240" w:lineRule="auto"/>
        <w:ind w:left="360"/>
        <w:jc w:val="both"/>
      </w:pPr>
    </w:p>
    <w:p w14:paraId="70255123" w14:textId="64AD78BB" w:rsidR="000710B8" w:rsidRDefault="000710B8" w:rsidP="007E246A">
      <w:pPr>
        <w:spacing w:after="0" w:line="240" w:lineRule="auto"/>
        <w:ind w:left="360"/>
        <w:jc w:val="both"/>
      </w:pPr>
      <w:r>
        <w:t>With an increased amount of Emaswati and Eswatini diaspora educated in Eswatini living abroad with high levels of education, there is also the opportunity to support the development of stronger alumni associations to foster this alumni affinity at a school/university level. These alumni associations, supported through the efforts of school/university leadership and alumni volunteers, also have the potential to create relatable role models for current students</w:t>
      </w:r>
      <w:r w:rsidR="00450F75">
        <w:rPr>
          <w:rStyle w:val="EndnoteReference"/>
        </w:rPr>
        <w:endnoteReference w:id="34"/>
      </w:r>
      <w:r w:rsidR="00450F75">
        <w:t>,</w:t>
      </w:r>
      <w:r>
        <w:t xml:space="preserve"> local knowledge transfer program</w:t>
      </w:r>
      <w:r w:rsidR="00786087">
        <w:t>me</w:t>
      </w:r>
      <w:r>
        <w:t>s</w:t>
      </w:r>
      <w:r w:rsidR="00411F73">
        <w:t>,</w:t>
      </w:r>
      <w:r>
        <w:t xml:space="preserve"> and support within the educational settings. </w:t>
      </w:r>
    </w:p>
    <w:p w14:paraId="02FD39F3" w14:textId="47A4DCA5" w:rsidR="007D5570" w:rsidRDefault="007D5570" w:rsidP="007E246A">
      <w:pPr>
        <w:spacing w:after="0" w:line="240" w:lineRule="auto"/>
        <w:ind w:left="360"/>
        <w:jc w:val="both"/>
      </w:pPr>
    </w:p>
    <w:p w14:paraId="18AEC2A4" w14:textId="2558B9C7" w:rsidR="00B37C04" w:rsidRDefault="007D5570" w:rsidP="00411F73">
      <w:pPr>
        <w:spacing w:after="0" w:line="240" w:lineRule="auto"/>
        <w:ind w:left="360"/>
        <w:jc w:val="both"/>
      </w:pPr>
      <w:r>
        <w:t xml:space="preserve">This broad identity also </w:t>
      </w:r>
      <w:r w:rsidR="00786087">
        <w:t>extends to</w:t>
      </w:r>
      <w:r>
        <w:t xml:space="preserve"> those with deep ancestry to Eswatini: those with parents or grandparents born in Eswatini. </w:t>
      </w:r>
      <w:r w:rsidR="00B37C04">
        <w:t xml:space="preserve">This is especially a strong Eswatini ancestry sense in South Africa and an appetite to connect with others who share this ancestry. </w:t>
      </w:r>
    </w:p>
    <w:p w14:paraId="39259C4A" w14:textId="61C7FC68" w:rsidR="00206348" w:rsidRDefault="003D47BC" w:rsidP="007E246A">
      <w:pPr>
        <w:spacing w:after="0" w:line="240" w:lineRule="auto"/>
        <w:jc w:val="both"/>
      </w:pPr>
      <w:r>
        <w:t xml:space="preserve">Prominent </w:t>
      </w:r>
      <w:r w:rsidR="00216C59">
        <w:t>internationally recognized</w:t>
      </w:r>
      <w:r>
        <w:t xml:space="preserve"> </w:t>
      </w:r>
      <w:r w:rsidR="00206348">
        <w:t>Eswatini diaspora</w:t>
      </w:r>
      <w:r w:rsidR="00ED5001">
        <w:t xml:space="preserve"> have the potential to add additional profile to future diaspora outreach campaigns. For example, </w:t>
      </w:r>
      <w:r>
        <w:t xml:space="preserve">former Toronto Raptors Assistant Coach Jama Mahlalela (now of the Golden State Warriors in the National Basketball League) </w:t>
      </w:r>
      <w:r w:rsidR="00B37C04">
        <w:t xml:space="preserve">highlight their </w:t>
      </w:r>
      <w:r w:rsidR="00206348">
        <w:t>L</w:t>
      </w:r>
      <w:r w:rsidR="00B37C04">
        <w:t>iswati heritage.</w:t>
      </w:r>
      <w:r w:rsidR="00ED5001">
        <w:rPr>
          <w:rStyle w:val="EndnoteReference"/>
        </w:rPr>
        <w:endnoteReference w:id="35"/>
      </w:r>
      <w:r w:rsidR="00ED5001">
        <w:t xml:space="preserve"> </w:t>
      </w:r>
      <w:r w:rsidR="00206348">
        <w:t>Actor Richard E Grant</w:t>
      </w:r>
      <w:r w:rsidR="00ED5001">
        <w:t xml:space="preserve"> also</w:t>
      </w:r>
      <w:r w:rsidR="00206348">
        <w:t xml:space="preserve"> recently spoke of his affinity to Eswatini</w:t>
      </w:r>
      <w:r w:rsidR="00ED5001">
        <w:t xml:space="preserve"> (see inset below). </w:t>
      </w:r>
      <w:r w:rsidR="00206348">
        <w:t xml:space="preserve"> </w:t>
      </w:r>
    </w:p>
    <w:p w14:paraId="274A93F5" w14:textId="370E7805" w:rsidR="003D47BC" w:rsidRPr="00786087" w:rsidRDefault="00786087" w:rsidP="00206348">
      <w:pPr>
        <w:pStyle w:val="IntenseQuote"/>
        <w:rPr>
          <w:b w:val="0"/>
          <w:bCs/>
          <w:i/>
          <w:iCs/>
        </w:rPr>
      </w:pPr>
      <w:r>
        <w:rPr>
          <w:b w:val="0"/>
          <w:bCs/>
          <w:i/>
          <w:iCs/>
        </w:rPr>
        <w:t>“</w:t>
      </w:r>
      <w:r w:rsidR="00206348" w:rsidRPr="00786087">
        <w:rPr>
          <w:b w:val="0"/>
          <w:bCs/>
          <w:i/>
          <w:iCs/>
        </w:rPr>
        <w:t>As eSwatini is the smallest country in the Southern Hemisphere, it was ingrained from an early age that the Big Wide World was beyond its borders, so I began ‘looking outwards’, via books and movies, from a very early age. I still wear two watches, with the right one set to eSwatini time.</w:t>
      </w:r>
      <w:r>
        <w:rPr>
          <w:b w:val="0"/>
          <w:bCs/>
          <w:i/>
          <w:iCs/>
        </w:rPr>
        <w:t>”</w:t>
      </w:r>
    </w:p>
    <w:p w14:paraId="52E9FAF9" w14:textId="0C454925" w:rsidR="00DD3535" w:rsidRDefault="00206348" w:rsidP="00040CB2">
      <w:pPr>
        <w:pStyle w:val="IntenseQuote"/>
        <w:numPr>
          <w:ilvl w:val="0"/>
          <w:numId w:val="23"/>
        </w:numPr>
        <w:jc w:val="right"/>
      </w:pPr>
      <w:r>
        <w:t xml:space="preserve">Richard E. Grant, Actor quoted in </w:t>
      </w:r>
      <w:r>
        <w:rPr>
          <w:i/>
          <w:iCs/>
        </w:rPr>
        <w:t xml:space="preserve">The Telegraph </w:t>
      </w:r>
      <w:r>
        <w:t>1</w:t>
      </w:r>
      <w:r w:rsidRPr="00206348">
        <w:rPr>
          <w:vertAlign w:val="superscript"/>
        </w:rPr>
        <w:t>st</w:t>
      </w:r>
      <w:r>
        <w:t xml:space="preserve"> August 2021</w:t>
      </w:r>
      <w:r w:rsidR="00DD3535">
        <w:rPr>
          <w:rStyle w:val="EndnoteReference"/>
        </w:rPr>
        <w:endnoteReference w:id="36"/>
      </w:r>
    </w:p>
    <w:p w14:paraId="0F726D79" w14:textId="553637F4" w:rsidR="000710B8" w:rsidRDefault="007E246A" w:rsidP="00786087">
      <w:pPr>
        <w:spacing w:after="0" w:line="240" w:lineRule="auto"/>
        <w:jc w:val="both"/>
      </w:pPr>
      <w:r>
        <w:t>An i</w:t>
      </w:r>
      <w:r w:rsidR="000710B8">
        <w:t>nternalized diaspora identity</w:t>
      </w:r>
      <w:r>
        <w:t xml:space="preserve"> is suggested in the literature to attribute to a</w:t>
      </w:r>
      <w:r w:rsidR="000710B8">
        <w:t xml:space="preserve"> higher likelihood for broad-based action</w:t>
      </w:r>
      <w:r>
        <w:t xml:space="preserve"> by the diaspora, In this case, the more a Liswati identifies and connects with their Emaswati heritage, the more likely they will contribute to initiatives that impact the</w:t>
      </w:r>
      <w:r w:rsidR="000710B8">
        <w:t xml:space="preserve"> future development of Eswatini.</w:t>
      </w:r>
    </w:p>
    <w:p w14:paraId="1C0D767E" w14:textId="77777777" w:rsidR="007E246A" w:rsidRDefault="007E246A" w:rsidP="00786087">
      <w:pPr>
        <w:spacing w:after="0" w:line="240" w:lineRule="auto"/>
        <w:jc w:val="both"/>
      </w:pPr>
    </w:p>
    <w:p w14:paraId="73DCA337" w14:textId="1D9AF6C5" w:rsidR="0000501F" w:rsidRDefault="0000501F" w:rsidP="0000501F">
      <w:pPr>
        <w:spacing w:after="0" w:line="240" w:lineRule="auto"/>
        <w:jc w:val="both"/>
        <w:rPr>
          <w:b/>
          <w:bCs/>
        </w:rPr>
      </w:pPr>
      <w:r w:rsidRPr="007E246A">
        <w:rPr>
          <w:b/>
          <w:bCs/>
        </w:rPr>
        <w:t xml:space="preserve">Identity: </w:t>
      </w:r>
      <w:r w:rsidR="007E246A">
        <w:rPr>
          <w:b/>
          <w:bCs/>
        </w:rPr>
        <w:t xml:space="preserve">summary of </w:t>
      </w:r>
      <w:r w:rsidRPr="007E246A">
        <w:rPr>
          <w:b/>
          <w:bCs/>
        </w:rPr>
        <w:t>recommended thematic actions</w:t>
      </w:r>
    </w:p>
    <w:p w14:paraId="5CF99924" w14:textId="77777777" w:rsidR="005B4501" w:rsidRPr="007E246A" w:rsidRDefault="005B4501" w:rsidP="0000501F">
      <w:pPr>
        <w:spacing w:after="0" w:line="240" w:lineRule="auto"/>
        <w:jc w:val="both"/>
        <w:rPr>
          <w:b/>
          <w:bCs/>
        </w:rPr>
      </w:pPr>
    </w:p>
    <w:p w14:paraId="42EBFC7B" w14:textId="0BBA619D" w:rsidR="007E246A" w:rsidRDefault="007E246A" w:rsidP="007E246A">
      <w:pPr>
        <w:pStyle w:val="ListParagraph"/>
        <w:numPr>
          <w:ilvl w:val="0"/>
          <w:numId w:val="29"/>
        </w:numPr>
        <w:spacing w:after="0" w:line="240" w:lineRule="auto"/>
        <w:jc w:val="both"/>
      </w:pPr>
      <w:r w:rsidRPr="007E246A">
        <w:rPr>
          <w:b/>
          <w:bCs/>
        </w:rPr>
        <w:t xml:space="preserve">Definition: </w:t>
      </w:r>
      <w:r w:rsidR="0000501F">
        <w:t>Adopt a broad Eswatini diaspora definition across the diaspora engagement project and beyond;</w:t>
      </w:r>
    </w:p>
    <w:p w14:paraId="30F2A61F" w14:textId="0383B1A9" w:rsidR="007E246A" w:rsidRDefault="007E246A" w:rsidP="007E246A">
      <w:pPr>
        <w:pStyle w:val="ListParagraph"/>
        <w:numPr>
          <w:ilvl w:val="0"/>
          <w:numId w:val="29"/>
        </w:numPr>
        <w:spacing w:after="0" w:line="240" w:lineRule="auto"/>
        <w:jc w:val="both"/>
      </w:pPr>
      <w:r w:rsidRPr="007E246A">
        <w:rPr>
          <w:b/>
          <w:bCs/>
        </w:rPr>
        <w:t xml:space="preserve">Alumni Associations: </w:t>
      </w:r>
      <w:r w:rsidR="0000501F">
        <w:t>Develop alumni association programs at key secondary schools and at tertiary education, identifying alumni leadership and funding to support these networks;</w:t>
      </w:r>
    </w:p>
    <w:p w14:paraId="2697869B" w14:textId="2BB62CA0" w:rsidR="0000501F" w:rsidRDefault="007E246A" w:rsidP="007E246A">
      <w:pPr>
        <w:pStyle w:val="ListParagraph"/>
        <w:numPr>
          <w:ilvl w:val="0"/>
          <w:numId w:val="29"/>
        </w:numPr>
        <w:spacing w:after="0" w:line="240" w:lineRule="auto"/>
        <w:jc w:val="both"/>
      </w:pPr>
      <w:r w:rsidRPr="007E246A">
        <w:rPr>
          <w:b/>
          <w:bCs/>
        </w:rPr>
        <w:t>High profile Emaswati</w:t>
      </w:r>
      <w:r w:rsidR="00D0704C">
        <w:rPr>
          <w:b/>
          <w:bCs/>
        </w:rPr>
        <w:t xml:space="preserve"> for outreach campaigns</w:t>
      </w:r>
      <w:r w:rsidRPr="007E246A">
        <w:rPr>
          <w:b/>
          <w:bCs/>
        </w:rPr>
        <w:t xml:space="preserve">: </w:t>
      </w:r>
      <w:r w:rsidR="0000501F">
        <w:t>Foster relationships with key prominent members of the Eswatini diaspora for future Eswatini campaigns and outreach initiatives</w:t>
      </w:r>
      <w:r>
        <w:t>.</w:t>
      </w:r>
    </w:p>
    <w:p w14:paraId="7459A79C" w14:textId="77777777" w:rsidR="00093C09" w:rsidRDefault="00093C09" w:rsidP="00B9568C">
      <w:pPr>
        <w:spacing w:after="0" w:line="240" w:lineRule="auto"/>
        <w:jc w:val="both"/>
      </w:pPr>
    </w:p>
    <w:p w14:paraId="3927BFA3" w14:textId="6B9E3117" w:rsidR="00B9568C" w:rsidRDefault="007E246A" w:rsidP="00A5716C">
      <w:pPr>
        <w:pStyle w:val="Heading3"/>
        <w:rPr>
          <w:lang w:val="en-IE"/>
        </w:rPr>
      </w:pPr>
      <w:bookmarkStart w:id="34" w:name="_Toc82028537"/>
      <w:r>
        <w:rPr>
          <w:noProof/>
        </w:rPr>
        <mc:AlternateContent>
          <mc:Choice Requires="wps">
            <w:drawing>
              <wp:anchor distT="91440" distB="91440" distL="114300" distR="114300" simplePos="0" relativeHeight="251674624" behindDoc="0" locked="0" layoutInCell="1" allowOverlap="1" wp14:anchorId="62C77482" wp14:editId="39042FCC">
                <wp:simplePos x="0" y="0"/>
                <wp:positionH relativeFrom="page">
                  <wp:posOffset>2025650</wp:posOffset>
                </wp:positionH>
                <wp:positionV relativeFrom="paragraph">
                  <wp:posOffset>434340</wp:posOffset>
                </wp:positionV>
                <wp:extent cx="3474720" cy="1403985"/>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4F8D91D5" w14:textId="529E03B4" w:rsidR="007E246A" w:rsidRPr="00786087" w:rsidRDefault="007E246A" w:rsidP="007E246A">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rPr>
                            </w:pPr>
                            <w:r w:rsidRPr="00786087">
                              <w:rPr>
                                <w:i/>
                                <w:iCs/>
                                <w:color w:val="002060"/>
                                <w:sz w:val="24"/>
                                <w:szCs w:val="24"/>
                              </w:rPr>
                              <w:t>“</w:t>
                            </w:r>
                            <w:r>
                              <w:rPr>
                                <w:i/>
                                <w:iCs/>
                                <w:color w:val="002060"/>
                                <w:sz w:val="24"/>
                                <w:szCs w:val="24"/>
                              </w:rPr>
                              <w:t>By being a non-citizen [of Eswatini] you’ve given up your very own identity, when your primary reason for being in South Africa is not to be South African but to get the benefit of better employment…and the proximity, being so close [to Eswatini]…nobody wants to give up their Swazi citizenship</w:t>
                            </w:r>
                            <w:r w:rsidRPr="00786087">
                              <w:rPr>
                                <w:i/>
                                <w:iCs/>
                                <w:color w:val="002060"/>
                                <w:sz w:val="24"/>
                                <w:szCs w:val="24"/>
                              </w:rPr>
                              <w:t>.”</w:t>
                            </w:r>
                          </w:p>
                          <w:p w14:paraId="052089C0" w14:textId="0FA5089E" w:rsidR="007E246A" w:rsidRPr="009F6FEA" w:rsidRDefault="007E246A" w:rsidP="007E246A">
                            <w:pPr>
                              <w:pBdr>
                                <w:top w:val="single" w:sz="24" w:space="8" w:color="94B6D2" w:themeColor="accent1"/>
                                <w:bottom w:val="single" w:sz="24" w:space="8" w:color="94B6D2" w:themeColor="accent1"/>
                              </w:pBdr>
                              <w:shd w:val="clear" w:color="auto" w:fill="E9F0F6" w:themeFill="accent1" w:themeFillTint="33"/>
                              <w:spacing w:after="0" w:line="240" w:lineRule="auto"/>
                              <w:jc w:val="right"/>
                              <w:rPr>
                                <w:color w:val="002060"/>
                                <w:sz w:val="24"/>
                                <w:szCs w:val="24"/>
                              </w:rPr>
                            </w:pPr>
                            <w:r w:rsidRPr="009F6FEA">
                              <w:rPr>
                                <w:color w:val="002060"/>
                                <w:sz w:val="24"/>
                                <w:szCs w:val="24"/>
                              </w:rPr>
                              <w:t>-Liswati interviewee, South Africa, May 2021</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62C77482" id="_x0000_s1039" type="#_x0000_t202" style="position:absolute;margin-left:159.5pt;margin-top:34.2pt;width:273.6pt;height:110.55pt;z-index:251674624;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2e3DwIAAPsDAAAOAAAAZHJzL2Uyb0RvYy54bWysU9uO2yAQfa/Uf0C8N7YTp5tYcVbb3aaq&#10;tL1Iu/0AgnGMCgwFEjv9+g44SaPdt6o8IGBmzsw5M6xuB63IQTgvwdS0mOSUCMOhkWZX0x/Pm3cL&#10;SnxgpmEKjKjpUXh6u377ZtXbSkyhA9UIRxDE+Kq3Ne1CsFWWed4JzfwErDBobMFpFvDqdlnjWI/o&#10;WmXTPH+f9eAa64AL7/H1YTTSdcJvW8HDt7b1IhBVU6wtpN2lfRv3bL1i1c4x20l+KoP9QxWaSYNJ&#10;L1APLDCyd/IVlJbcgYc2TDjoDNpWcpE4IJsif8HmqWNWJC4ojrcXmfz/g+VfD98dkU1Nl5QYprFF&#10;z2II5AMMZBrV6a2v0OnJolsY8Bm7nJh6+wj8pycG7jtmduLOOeg7wRqsroiR2VXoiOMjyLb/Ag2m&#10;YfsACWhonY7SoRgE0bFLx0tnYikcH2flTXkzRRNHW1Hms+VinnKw6hxunQ+fBGgSDzV12PoEzw6P&#10;PsRyWHV2idkMbKRSqf3KkB75z6fzFHBl0TLgdCqpa7rI4xrnJbL8aJoUHJhU4xkTKHOiHZmOnMOw&#10;HZK+xews5xaaIwrhYJxG/D146MD9pqTHSayp/7VnTlCiPhsUc1mUZRzddCnnSQZ3bdleW5jhCFXT&#10;QMl4vA9p3CNnb+9Q9I1McsTujJWcasYJSyqdfkMc4et78vr7Z9d/AAAA//8DAFBLAwQUAAYACAAA&#10;ACEAGo9XF+EAAAAKAQAADwAAAGRycy9kb3ducmV2LnhtbEyPzU7DMBCE70i8g7VI3KjTFCInjVOV&#10;n3JCQhQuvTnxNokaryPbacPbY05wHM1o5ptyM5uBndH53pKE5SIBhtRY3VMr4etzdyeA+aBIq8ES&#10;SvhGD5vq+qpUhbYX+sDzPrQslpAvlIQuhLHg3DcdGuUXdkSK3tE6o0KUruXaqUssNwNPkyTjRvUU&#10;Fzo14lOHzWk/GQlv6A4in8Rjf3jevbyfVrp+3Wopb2/m7RpYwDn8heEXP6JDFZlqO5H2bJCwWubx&#10;S5CQiXtgMSCyLAVWS0hF/gC8Kvn/C9UPAAAA//8DAFBLAQItABQABgAIAAAAIQC2gziS/gAAAOEB&#10;AAATAAAAAAAAAAAAAAAAAAAAAABbQ29udGVudF9UeXBlc10ueG1sUEsBAi0AFAAGAAgAAAAhADj9&#10;If/WAAAAlAEAAAsAAAAAAAAAAAAAAAAALwEAAF9yZWxzLy5yZWxzUEsBAi0AFAAGAAgAAAAhAKNz&#10;Z7cPAgAA+wMAAA4AAAAAAAAAAAAAAAAALgIAAGRycy9lMm9Eb2MueG1sUEsBAi0AFAAGAAgAAAAh&#10;ABqPVxfhAAAACgEAAA8AAAAAAAAAAAAAAAAAaQQAAGRycy9kb3ducmV2LnhtbFBLBQYAAAAABAAE&#10;APMAAAB3BQAAAAA=&#10;" filled="f" stroked="f">
                <v:textbox style="mso-fit-shape-to-text:t">
                  <w:txbxContent>
                    <w:p w14:paraId="4F8D91D5" w14:textId="529E03B4" w:rsidR="007E246A" w:rsidRPr="00786087" w:rsidRDefault="007E246A" w:rsidP="007E246A">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rPr>
                      </w:pPr>
                      <w:r w:rsidRPr="00786087">
                        <w:rPr>
                          <w:i/>
                          <w:iCs/>
                          <w:color w:val="002060"/>
                          <w:sz w:val="24"/>
                          <w:szCs w:val="24"/>
                        </w:rPr>
                        <w:t>“</w:t>
                      </w:r>
                      <w:r>
                        <w:rPr>
                          <w:i/>
                          <w:iCs/>
                          <w:color w:val="002060"/>
                          <w:sz w:val="24"/>
                          <w:szCs w:val="24"/>
                        </w:rPr>
                        <w:t>By being a non-citizen [of Eswatini] you’ve given up your very own identity, when your primary reason for being in South Africa is not to be South African but to get the benefit of better employment…and the proximity, being so close [to Eswatini]…nobody wants to give up their Swazi citizenship</w:t>
                      </w:r>
                      <w:r w:rsidRPr="00786087">
                        <w:rPr>
                          <w:i/>
                          <w:iCs/>
                          <w:color w:val="002060"/>
                          <w:sz w:val="24"/>
                          <w:szCs w:val="24"/>
                        </w:rPr>
                        <w:t>.”</w:t>
                      </w:r>
                    </w:p>
                    <w:p w14:paraId="052089C0" w14:textId="0FA5089E" w:rsidR="007E246A" w:rsidRPr="009F6FEA" w:rsidRDefault="007E246A" w:rsidP="007E246A">
                      <w:pPr>
                        <w:pBdr>
                          <w:top w:val="single" w:sz="24" w:space="8" w:color="94B6D2" w:themeColor="accent1"/>
                          <w:bottom w:val="single" w:sz="24" w:space="8" w:color="94B6D2" w:themeColor="accent1"/>
                        </w:pBdr>
                        <w:shd w:val="clear" w:color="auto" w:fill="E9F0F6" w:themeFill="accent1" w:themeFillTint="33"/>
                        <w:spacing w:after="0" w:line="240" w:lineRule="auto"/>
                        <w:jc w:val="right"/>
                        <w:rPr>
                          <w:color w:val="002060"/>
                          <w:sz w:val="24"/>
                          <w:szCs w:val="24"/>
                        </w:rPr>
                      </w:pPr>
                      <w:r w:rsidRPr="009F6FEA">
                        <w:rPr>
                          <w:color w:val="002060"/>
                          <w:sz w:val="24"/>
                          <w:szCs w:val="24"/>
                        </w:rPr>
                        <w:t>-Liswati interviewee, South Africa, May 2021</w:t>
                      </w:r>
                    </w:p>
                  </w:txbxContent>
                </v:textbox>
                <w10:wrap type="topAndBottom" anchorx="page"/>
              </v:shape>
            </w:pict>
          </mc:Fallback>
        </mc:AlternateContent>
      </w:r>
      <w:r w:rsidR="003A47B3">
        <w:t>3.1.2</w:t>
      </w:r>
      <w:r w:rsidR="003A47B3">
        <w:tab/>
      </w:r>
      <w:r w:rsidR="00EF1CDB" w:rsidRPr="00EF1CDB">
        <w:rPr>
          <w:lang w:val="en-IE"/>
        </w:rPr>
        <w:t xml:space="preserve">Citizenship, Mobility and </w:t>
      </w:r>
      <w:r w:rsidR="00EF1CDB">
        <w:rPr>
          <w:lang w:val="en-IE"/>
        </w:rPr>
        <w:t>Formal D</w:t>
      </w:r>
      <w:r w:rsidR="00EF1CDB" w:rsidRPr="00EF1CDB">
        <w:rPr>
          <w:lang w:val="en-IE"/>
        </w:rPr>
        <w:t xml:space="preserve">iaspora </w:t>
      </w:r>
      <w:r w:rsidR="00EF1CDB">
        <w:rPr>
          <w:lang w:val="en-IE"/>
        </w:rPr>
        <w:t>G</w:t>
      </w:r>
      <w:r w:rsidR="00EF1CDB" w:rsidRPr="00EF1CDB">
        <w:rPr>
          <w:lang w:val="en-IE"/>
        </w:rPr>
        <w:t>roups</w:t>
      </w:r>
      <w:bookmarkEnd w:id="34"/>
    </w:p>
    <w:p w14:paraId="789641F1" w14:textId="6755E134" w:rsidR="003D47BC" w:rsidRDefault="0019698A" w:rsidP="007E246A">
      <w:pPr>
        <w:spacing w:after="0" w:line="240" w:lineRule="auto"/>
        <w:jc w:val="both"/>
      </w:pPr>
      <w:r>
        <w:t xml:space="preserve">Citizenship and dual citizenship were issues raised frequently by diaspora during this mapping exercise. In many cases, Emaswati diaspora viewed their Eswatini citizenship to be essential to maintaining this proud identity as Emaswati. The realities of living and working abroad, however, means the opportunities to secure a second citizenship something that was </w:t>
      </w:r>
      <w:r w:rsidR="00DD4E3A">
        <w:t xml:space="preserve">pursued heartily and openly by many, especially highly educated members of the diaspora </w:t>
      </w:r>
      <w:r w:rsidR="00411F73">
        <w:t>or</w:t>
      </w:r>
      <w:r w:rsidR="00DD4E3A">
        <w:t xml:space="preserve"> those with Emaswati ancestry. However, </w:t>
      </w:r>
      <w:r w:rsidR="00411F73">
        <w:t>the</w:t>
      </w:r>
      <w:r w:rsidR="00DD4E3A">
        <w:t xml:space="preserve"> issues of dual citizenship are fraught with ambiguity</w:t>
      </w:r>
      <w:r w:rsidR="00411F73">
        <w:t xml:space="preserve"> </w:t>
      </w:r>
      <w:r w:rsidR="00DD4E3A">
        <w:t xml:space="preserve">among the general Emaswati diaspora population. Clear communications on dual citizenship measures would be helpful to Emaswati abroad to understand their citizenship options and position. </w:t>
      </w:r>
    </w:p>
    <w:p w14:paraId="13166075" w14:textId="77777777" w:rsidR="00DD4E3A" w:rsidRDefault="00DD4E3A" w:rsidP="007E246A">
      <w:pPr>
        <w:spacing w:after="0" w:line="240" w:lineRule="auto"/>
        <w:jc w:val="both"/>
      </w:pPr>
    </w:p>
    <w:p w14:paraId="5F440B41" w14:textId="355FBDA3" w:rsidR="0006358C" w:rsidRDefault="00DD4E3A" w:rsidP="007E246A">
      <w:pPr>
        <w:spacing w:after="0" w:line="240" w:lineRule="auto"/>
        <w:jc w:val="both"/>
      </w:pPr>
      <w:r>
        <w:t xml:space="preserve">Moreover, the Emaswati diaspora in South Africa voiced their interest is increasing the ease of mobility for Emaswati moving to South Africa for employment. </w:t>
      </w:r>
      <w:r w:rsidR="00397EE2">
        <w:t>The phasing in of the eVisa system in South Africa</w:t>
      </w:r>
      <w:r w:rsidR="00397EE2">
        <w:rPr>
          <w:rStyle w:val="EndnoteReference"/>
        </w:rPr>
        <w:endnoteReference w:id="37"/>
      </w:r>
      <w:r w:rsidR="00397EE2">
        <w:t xml:space="preserve"> may assist in the initial travel to South Africa, but the </w:t>
      </w:r>
      <w:r w:rsidR="000903CE">
        <w:t xml:space="preserve">ease in supporting this mobility for employment would only enhance the support to Eswatini. Financial support to family in Eswatini through remittances remains high and there is potential to leverage those working abroad with knowledge transfer initiatives for Eswatini. </w:t>
      </w:r>
      <w:r w:rsidR="003321AC">
        <w:t xml:space="preserve">There are examples in the region, which, according to Emaswati diaspora, would ease the transition to working in South Africa. </w:t>
      </w:r>
      <w:r w:rsidR="004C29DE">
        <w:t xml:space="preserve">Mobility through tertiary level studies, especially through scholarships programs remains a crucial means to enable Emaswati to study abroad. </w:t>
      </w:r>
    </w:p>
    <w:p w14:paraId="42C4E9A1" w14:textId="0AE87141" w:rsidR="003321AC" w:rsidRPr="00411F73" w:rsidRDefault="00714BE3" w:rsidP="00696750">
      <w:pPr>
        <w:pStyle w:val="IntenseQuote"/>
        <w:jc w:val="both"/>
        <w:rPr>
          <w:b w:val="0"/>
          <w:bCs/>
        </w:rPr>
      </w:pPr>
      <w:r w:rsidRPr="00411F73">
        <w:rPr>
          <w:b w:val="0"/>
          <w:bCs/>
        </w:rPr>
        <w:t xml:space="preserve">In 2019, </w:t>
      </w:r>
      <w:r w:rsidR="0006358C" w:rsidRPr="00411F73">
        <w:rPr>
          <w:b w:val="0"/>
          <w:bCs/>
        </w:rPr>
        <w:t>Khulekani Milton Ngwenya</w:t>
      </w:r>
      <w:r w:rsidRPr="00411F73">
        <w:rPr>
          <w:b w:val="0"/>
          <w:bCs/>
        </w:rPr>
        <w:t xml:space="preserve"> </w:t>
      </w:r>
      <w:r w:rsidR="0006358C" w:rsidRPr="00411F73">
        <w:rPr>
          <w:b w:val="0"/>
          <w:bCs/>
        </w:rPr>
        <w:t>achieved the highest grade in the world in the AS Level Mathematics exam.</w:t>
      </w:r>
      <w:r w:rsidR="0006358C" w:rsidRPr="00411F73">
        <w:rPr>
          <w:rStyle w:val="EndnoteReference"/>
          <w:b w:val="0"/>
          <w:bCs/>
        </w:rPr>
        <w:endnoteReference w:id="38"/>
      </w:r>
      <w:r w:rsidR="0006358C" w:rsidRPr="00411F73">
        <w:rPr>
          <w:b w:val="0"/>
          <w:bCs/>
        </w:rPr>
        <w:t xml:space="preserve"> Following this achievement, Ngwenya </w:t>
      </w:r>
      <w:r w:rsidRPr="00411F73">
        <w:rPr>
          <w:b w:val="0"/>
          <w:bCs/>
        </w:rPr>
        <w:t xml:space="preserve">commenced his studies </w:t>
      </w:r>
      <w:r w:rsidR="0006358C" w:rsidRPr="00411F73">
        <w:rPr>
          <w:b w:val="0"/>
          <w:bCs/>
        </w:rPr>
        <w:t xml:space="preserve">in Computer Engineering and Computer Science at the University of Cape Town. </w:t>
      </w:r>
      <w:r w:rsidRPr="00411F73">
        <w:rPr>
          <w:b w:val="0"/>
          <w:bCs/>
        </w:rPr>
        <w:t xml:space="preserve">While undertaking his studies, Ngwenya continues to act as a volunteer tutor at his former school, St Francis High School. He also founded MiltonLearn, to offer online tutoring for mathematics, physics, and ICT subjects. As a newly transplanted Liswati diaspora, there is potential to foster his passion to support education in Eswatini </w:t>
      </w:r>
      <w:r w:rsidR="00FE6DB7" w:rsidRPr="00411F73">
        <w:rPr>
          <w:b w:val="0"/>
          <w:bCs/>
        </w:rPr>
        <w:t xml:space="preserve">and his entrepreneurship. By supporting the formation of formal diaspora professional groups, Emaswati in South Africa, like Ngwenya, may find networking and collaborative partners to build his business, impacting further on his impact on Eswatini educational outcomes. </w:t>
      </w:r>
    </w:p>
    <w:p w14:paraId="6BDDE269" w14:textId="77777777" w:rsidR="00696750" w:rsidRDefault="003321AC" w:rsidP="00696750">
      <w:pPr>
        <w:spacing w:after="0" w:line="240" w:lineRule="auto"/>
        <w:jc w:val="both"/>
        <w:rPr>
          <w:szCs w:val="22"/>
        </w:rPr>
      </w:pPr>
      <w:r>
        <w:t xml:space="preserve">Another area to support the transition is through formal Emaswati diaspora groups. Limited Emaswati diaspora groups are known or recognized in South Africa and abroad. Many Emaswati </w:t>
      </w:r>
      <w:r w:rsidR="00696750">
        <w:t xml:space="preserve">informal </w:t>
      </w:r>
      <w:r>
        <w:t xml:space="preserve">connections are through </w:t>
      </w:r>
      <w:r w:rsidR="00DD55A5">
        <w:t xml:space="preserve">education or religious organizations. Universities like University of the Witwatersrand (Wits) have formal student societies to connect Emaswati students. Several religious congregations often bring together Emaswati diaspora, led by Emaswati diaspora pastors. Other groups with a South Africa affiliation include </w:t>
      </w:r>
      <w:r w:rsidR="00DD55A5" w:rsidRPr="00D55FE7">
        <w:rPr>
          <w:szCs w:val="22"/>
        </w:rPr>
        <w:t>Swaziland Migrant Mineworkers Association (SWAMMIWA)</w:t>
      </w:r>
      <w:r w:rsidR="00DD55A5">
        <w:rPr>
          <w:szCs w:val="22"/>
        </w:rPr>
        <w:t xml:space="preserve">, though few others are known to those in the Technical Working Group (including members of the Kingdom of Eswatini government). Other </w:t>
      </w:r>
      <w:r w:rsidR="00883E56">
        <w:rPr>
          <w:szCs w:val="22"/>
        </w:rPr>
        <w:t>known formal diaspora groups around the world are noted in</w:t>
      </w:r>
      <w:r w:rsidR="00696750">
        <w:rPr>
          <w:szCs w:val="22"/>
        </w:rPr>
        <w:t xml:space="preserve"> Section 6 – Annex 6.2. </w:t>
      </w:r>
    </w:p>
    <w:p w14:paraId="55FBF7AB" w14:textId="77777777" w:rsidR="00696750" w:rsidRDefault="00696750" w:rsidP="00696750">
      <w:pPr>
        <w:spacing w:after="0" w:line="240" w:lineRule="auto"/>
        <w:jc w:val="both"/>
        <w:rPr>
          <w:szCs w:val="22"/>
        </w:rPr>
      </w:pPr>
    </w:p>
    <w:p w14:paraId="7031B4CD" w14:textId="3962AEA1" w:rsidR="00411F73" w:rsidRDefault="00411F73" w:rsidP="00696750">
      <w:pPr>
        <w:spacing w:after="0" w:line="240" w:lineRule="auto"/>
        <w:jc w:val="both"/>
      </w:pPr>
      <w:r>
        <w:t xml:space="preserve">Emaswati in South Africa but also around the world expressed an interest in connecting with other Emaswati, but not necessarily knowing a formal way to find others nearby. Currently there is not official register of Emaswati living in South Africa or abroad. Establishing a formal register, potentially through </w:t>
      </w:r>
      <w:r w:rsidR="00696750">
        <w:t>the missions abroad,</w:t>
      </w:r>
      <w:r>
        <w:t xml:space="preserve"> would enable Emaswati to self-select their identity as Liswati and offer a potential platform to locate </w:t>
      </w:r>
      <w:r w:rsidR="00696750">
        <w:t xml:space="preserve">other Emaswati for cultural connection and informal professional networking purposes. </w:t>
      </w:r>
    </w:p>
    <w:p w14:paraId="3B39FC8B" w14:textId="3A9A225C" w:rsidR="00DD55A5" w:rsidRDefault="00DD55A5" w:rsidP="00DD55A5">
      <w:pPr>
        <w:spacing w:after="0" w:line="240" w:lineRule="auto"/>
        <w:jc w:val="both"/>
        <w:rPr>
          <w:szCs w:val="22"/>
        </w:rPr>
      </w:pPr>
    </w:p>
    <w:p w14:paraId="4624F04C" w14:textId="67887122" w:rsidR="00DD55A5" w:rsidRDefault="00DD55A5" w:rsidP="00DD55A5">
      <w:pPr>
        <w:spacing w:after="0" w:line="240" w:lineRule="auto"/>
        <w:jc w:val="both"/>
        <w:rPr>
          <w:szCs w:val="22"/>
        </w:rPr>
      </w:pPr>
      <w:r>
        <w:rPr>
          <w:szCs w:val="22"/>
        </w:rPr>
        <w:t xml:space="preserve">Following the </w:t>
      </w:r>
      <w:r w:rsidR="00020D14">
        <w:rPr>
          <w:szCs w:val="22"/>
        </w:rPr>
        <w:t>social</w:t>
      </w:r>
      <w:r>
        <w:rPr>
          <w:szCs w:val="22"/>
        </w:rPr>
        <w:t xml:space="preserve"> unrest in Eswatini that began at the end of June 2021, several online social media</w:t>
      </w:r>
      <w:r w:rsidR="00EF2CB1">
        <w:rPr>
          <w:szCs w:val="22"/>
        </w:rPr>
        <w:t>-</w:t>
      </w:r>
      <w:r>
        <w:rPr>
          <w:szCs w:val="22"/>
        </w:rPr>
        <w:t xml:space="preserve">based campaigns have emerged that involve or are led by members of the Emaswati diaspora. </w:t>
      </w:r>
      <w:r w:rsidR="00EF2CB1">
        <w:rPr>
          <w:szCs w:val="22"/>
        </w:rPr>
        <w:t xml:space="preserve">A list of these known groups that are diaspora-focused are in </w:t>
      </w:r>
      <w:r w:rsidR="00397EE2">
        <w:rPr>
          <w:szCs w:val="22"/>
        </w:rPr>
        <w:t>Section 6 – Annex 6.2</w:t>
      </w:r>
      <w:r w:rsidR="00EF2CB1">
        <w:rPr>
          <w:szCs w:val="22"/>
        </w:rPr>
        <w:t xml:space="preserve">. </w:t>
      </w:r>
    </w:p>
    <w:p w14:paraId="725604F0" w14:textId="69085715" w:rsidR="00DD55A5" w:rsidRDefault="00DD55A5" w:rsidP="00DD55A5">
      <w:pPr>
        <w:spacing w:after="0" w:line="240" w:lineRule="auto"/>
        <w:jc w:val="both"/>
        <w:rPr>
          <w:szCs w:val="22"/>
        </w:rPr>
      </w:pPr>
    </w:p>
    <w:p w14:paraId="0001B00D" w14:textId="3A1EE3C6" w:rsidR="00883E56" w:rsidRDefault="00EF2CB1" w:rsidP="00883E56">
      <w:pPr>
        <w:spacing w:after="0" w:line="240" w:lineRule="auto"/>
        <w:jc w:val="both"/>
      </w:pPr>
      <w:r>
        <w:rPr>
          <w:szCs w:val="22"/>
        </w:rPr>
        <w:t xml:space="preserve">Through the </w:t>
      </w:r>
      <w:r w:rsidR="00883E56">
        <w:rPr>
          <w:szCs w:val="22"/>
        </w:rPr>
        <w:t xml:space="preserve">diaspora engagement process, there was an appetite to see formal Emaswati diaspora professional groups emerge with support from key agencies/government ministries of Eswatini, such as a business association, </w:t>
      </w:r>
      <w:r w:rsidR="00397EE2">
        <w:rPr>
          <w:szCs w:val="22"/>
        </w:rPr>
        <w:t xml:space="preserve">a </w:t>
      </w:r>
      <w:r w:rsidR="00883E56">
        <w:rPr>
          <w:szCs w:val="22"/>
        </w:rPr>
        <w:t>chamber of commerce</w:t>
      </w:r>
      <w:r w:rsidR="00397EE2">
        <w:rPr>
          <w:szCs w:val="22"/>
        </w:rPr>
        <w:t xml:space="preserve"> in South Africa</w:t>
      </w:r>
      <w:r w:rsidR="00883E56">
        <w:rPr>
          <w:szCs w:val="22"/>
        </w:rPr>
        <w:t xml:space="preserve">. </w:t>
      </w:r>
      <w:r w:rsidR="00397EE2">
        <w:rPr>
          <w:szCs w:val="22"/>
        </w:rPr>
        <w:t>Formalizing such professional and business networks is mutually beneficial: the E</w:t>
      </w:r>
      <w:r w:rsidR="00883E56">
        <w:rPr>
          <w:szCs w:val="22"/>
        </w:rPr>
        <w:t xml:space="preserve">maswati in South Africa </w:t>
      </w:r>
      <w:r w:rsidR="00397EE2">
        <w:rPr>
          <w:szCs w:val="22"/>
        </w:rPr>
        <w:t xml:space="preserve">can network and </w:t>
      </w:r>
      <w:r w:rsidR="00883E56">
        <w:rPr>
          <w:szCs w:val="22"/>
        </w:rPr>
        <w:t>identify potential</w:t>
      </w:r>
      <w:r w:rsidR="00397EE2">
        <w:rPr>
          <w:szCs w:val="22"/>
        </w:rPr>
        <w:t xml:space="preserve"> partners or clients while the Kingdom of Eswatini has a clear mechamism to connect with Emaswati involved in business or key professions. </w:t>
      </w:r>
    </w:p>
    <w:p w14:paraId="3B340183" w14:textId="1329C629" w:rsidR="003D47BC" w:rsidRDefault="003D47BC" w:rsidP="003D47BC">
      <w:pPr>
        <w:spacing w:after="0" w:line="240" w:lineRule="auto"/>
        <w:jc w:val="both"/>
      </w:pPr>
    </w:p>
    <w:p w14:paraId="6CDA84EE" w14:textId="25D26D88" w:rsidR="0000501F" w:rsidRDefault="0000501F" w:rsidP="0000501F">
      <w:pPr>
        <w:spacing w:after="0" w:line="240" w:lineRule="auto"/>
        <w:jc w:val="both"/>
        <w:rPr>
          <w:b/>
          <w:bCs/>
        </w:rPr>
      </w:pPr>
      <w:r w:rsidRPr="00397EE2">
        <w:rPr>
          <w:b/>
          <w:bCs/>
        </w:rPr>
        <w:t xml:space="preserve">Citizenship, Mobility and Groups: </w:t>
      </w:r>
      <w:r w:rsidR="00397EE2" w:rsidRPr="00397EE2">
        <w:rPr>
          <w:b/>
          <w:bCs/>
        </w:rPr>
        <w:t xml:space="preserve">summary of </w:t>
      </w:r>
      <w:r w:rsidRPr="00397EE2">
        <w:rPr>
          <w:b/>
          <w:bCs/>
        </w:rPr>
        <w:t>recommended thematic actions:</w:t>
      </w:r>
    </w:p>
    <w:p w14:paraId="14C0C7A9" w14:textId="77777777" w:rsidR="005B4501" w:rsidRPr="00397EE2" w:rsidRDefault="005B4501" w:rsidP="0000501F">
      <w:pPr>
        <w:spacing w:after="0" w:line="240" w:lineRule="auto"/>
        <w:jc w:val="both"/>
        <w:rPr>
          <w:b/>
          <w:bCs/>
        </w:rPr>
      </w:pPr>
    </w:p>
    <w:p w14:paraId="2CBD3FAE" w14:textId="77777777" w:rsidR="00397EE2" w:rsidRDefault="00397EE2" w:rsidP="00397EE2">
      <w:pPr>
        <w:pStyle w:val="ListParagraph"/>
        <w:numPr>
          <w:ilvl w:val="0"/>
          <w:numId w:val="25"/>
        </w:numPr>
        <w:spacing w:after="0" w:line="240" w:lineRule="auto"/>
        <w:jc w:val="both"/>
      </w:pPr>
      <w:r w:rsidRPr="00397EE2">
        <w:rPr>
          <w:b/>
          <w:bCs/>
        </w:rPr>
        <w:t>Review Citizenship/Dual Citizenship:</w:t>
      </w:r>
      <w:r>
        <w:t xml:space="preserve"> </w:t>
      </w:r>
      <w:r w:rsidR="0000501F">
        <w:t>Review the parameters for citizenship and dual citizenship and the communication of these measures to Emaswati living abroad;</w:t>
      </w:r>
    </w:p>
    <w:p w14:paraId="10D29693" w14:textId="0427B2C1" w:rsidR="00397EE2" w:rsidRDefault="00397EE2" w:rsidP="00397EE2">
      <w:pPr>
        <w:pStyle w:val="ListParagraph"/>
        <w:numPr>
          <w:ilvl w:val="0"/>
          <w:numId w:val="25"/>
        </w:numPr>
        <w:spacing w:after="0" w:line="240" w:lineRule="auto"/>
        <w:jc w:val="both"/>
      </w:pPr>
      <w:r w:rsidRPr="00397EE2">
        <w:rPr>
          <w:b/>
          <w:bCs/>
        </w:rPr>
        <w:t xml:space="preserve">Mobility for Employment Options: </w:t>
      </w:r>
      <w:r w:rsidR="0000501F">
        <w:t>Explore the potential for supporting enhanced mobility options, especially for Emaswati employment in South Africa;</w:t>
      </w:r>
    </w:p>
    <w:p w14:paraId="360AE696" w14:textId="2430BF95" w:rsidR="00397EE2" w:rsidRDefault="00397EE2" w:rsidP="00397EE2">
      <w:pPr>
        <w:pStyle w:val="ListParagraph"/>
        <w:numPr>
          <w:ilvl w:val="0"/>
          <w:numId w:val="25"/>
        </w:numPr>
        <w:spacing w:after="0" w:line="240" w:lineRule="auto"/>
        <w:jc w:val="both"/>
      </w:pPr>
      <w:r>
        <w:rPr>
          <w:b/>
          <w:bCs/>
        </w:rPr>
        <w:t>Diaspora register:</w:t>
      </w:r>
      <w:r>
        <w:t xml:space="preserve"> Establish a diaspora register database to create a robust listing of Emaswati living abroad;</w:t>
      </w:r>
    </w:p>
    <w:p w14:paraId="74B1FB73" w14:textId="2175546A" w:rsidR="003D47BC" w:rsidRDefault="00397EE2" w:rsidP="003D47BC">
      <w:pPr>
        <w:pStyle w:val="ListParagraph"/>
        <w:numPr>
          <w:ilvl w:val="0"/>
          <w:numId w:val="25"/>
        </w:numPr>
        <w:spacing w:after="0" w:line="240" w:lineRule="auto"/>
        <w:jc w:val="both"/>
      </w:pPr>
      <w:r w:rsidRPr="00397EE2">
        <w:rPr>
          <w:b/>
          <w:bCs/>
        </w:rPr>
        <w:t>Business/Professional Associations:</w:t>
      </w:r>
      <w:r>
        <w:t xml:space="preserve"> </w:t>
      </w:r>
      <w:r w:rsidR="0000501F">
        <w:t>Support the development of formal business, professional and theme-based diaspora organizations in South Africa and beyond. Key agencies and/or support from key government ministries can initiate this process of formal groups, to foster inter-diaspora networking and potential collaborative projects that impact on economic and social development of Eswatini</w:t>
      </w:r>
      <w:r w:rsidR="005B4501">
        <w:t>.</w:t>
      </w:r>
    </w:p>
    <w:p w14:paraId="165E04A6" w14:textId="0D734E02" w:rsidR="00FE6DB7" w:rsidRDefault="00A36DE9" w:rsidP="00FE6DB7">
      <w:pPr>
        <w:pStyle w:val="Heading2"/>
        <w:numPr>
          <w:ilvl w:val="1"/>
          <w:numId w:val="21"/>
        </w:numPr>
      </w:pPr>
      <w:bookmarkStart w:id="35" w:name="_Toc82028538"/>
      <w:r>
        <w:t>Hop</w:t>
      </w:r>
      <w:r w:rsidR="005B4501">
        <w:t>e</w:t>
      </w:r>
      <w:r>
        <w:t>: Key Diaspora Theme</w:t>
      </w:r>
      <w:bookmarkEnd w:id="35"/>
    </w:p>
    <w:p w14:paraId="04846600" w14:textId="2D341B42" w:rsidR="00FE6DB7" w:rsidRDefault="00532101" w:rsidP="009F6FEA">
      <w:pPr>
        <w:spacing w:after="0" w:line="240" w:lineRule="auto"/>
        <w:jc w:val="both"/>
      </w:pPr>
      <w:r>
        <w:t xml:space="preserve">This overarching theme permeated so much of the diaspora engagement component of this project. There is a sense that the Emaswati who engaged proactively in </w:t>
      </w:r>
      <w:r w:rsidR="002E11FD">
        <w:t xml:space="preserve">this mapping exercise are those who have hope for the future of Eswatini. They hold an optimism </w:t>
      </w:r>
      <w:r w:rsidR="009F6FEA">
        <w:t xml:space="preserve">and an </w:t>
      </w:r>
      <w:r w:rsidR="002E11FD">
        <w:t xml:space="preserve">interest in wanting to see positive improvements in the country. Coupled with this hope is the willingness to want to directly be involved in making this development happen. The Emaswati diaspora involved in this exercise have rich </w:t>
      </w:r>
      <w:r w:rsidR="009F6FEA">
        <w:t xml:space="preserve">human or </w:t>
      </w:r>
      <w:r w:rsidR="002E11FD">
        <w:t>social capital</w:t>
      </w:r>
      <w:r w:rsidR="009F6FEA">
        <w:t>—</w:t>
      </w:r>
      <w:r w:rsidR="002E11FD">
        <w:t>networks, contacts</w:t>
      </w:r>
      <w:r w:rsidR="00ED6CD5">
        <w:t xml:space="preserve"> to organizations</w:t>
      </w:r>
      <w:r w:rsidR="002E11FD">
        <w:t xml:space="preserve">, </w:t>
      </w:r>
      <w:r w:rsidR="00ED6CD5">
        <w:t>professional and social connections—</w:t>
      </w:r>
      <w:r w:rsidR="002E11FD">
        <w:t xml:space="preserve"> to </w:t>
      </w:r>
      <w:r w:rsidR="00ED6CD5">
        <w:t>positively contribute to Eswatini. This forms a component of diaspora capital, that is the flows of people, knowledge</w:t>
      </w:r>
      <w:r w:rsidR="00216C59">
        <w:t>,</w:t>
      </w:r>
      <w:r w:rsidR="00ED6CD5">
        <w:t xml:space="preserve"> and resources within a diaspora to offer benefit to the country of origin and to the diaspora themselves</w:t>
      </w:r>
      <w:r w:rsidR="00216C59">
        <w:t>,</w:t>
      </w:r>
      <w:r w:rsidR="00216C59">
        <w:rPr>
          <w:rStyle w:val="EndnoteReference"/>
        </w:rPr>
        <w:endnoteReference w:id="39"/>
      </w:r>
      <w:r w:rsidR="00216C59">
        <w:t xml:space="preserve"> outlined in </w:t>
      </w:r>
      <w:r w:rsidR="009F6FEA">
        <w:t xml:space="preserve">Section 6 – Annex 6.3. </w:t>
      </w:r>
      <w:r w:rsidR="00216C59">
        <w:t xml:space="preserve"> </w:t>
      </w:r>
    </w:p>
    <w:p w14:paraId="13DB5D77" w14:textId="4C8036C8" w:rsidR="009F6FEA" w:rsidRDefault="00782AEF" w:rsidP="00782AEF">
      <w:pPr>
        <w:pStyle w:val="Heading3"/>
      </w:pPr>
      <w:bookmarkStart w:id="36" w:name="_Toc82028539"/>
      <w:r>
        <w:rPr>
          <w:rFonts w:ascii="Times New Roman" w:hAnsi="Times New Roman"/>
          <w:noProof/>
          <w:kern w:val="0"/>
          <w:sz w:val="24"/>
          <w:lang w:val="en-IE" w:eastAsia="en-IE"/>
          <w14:ligatures w14:val="none"/>
        </w:rPr>
        <mc:AlternateContent>
          <mc:Choice Requires="wps">
            <w:drawing>
              <wp:anchor distT="91440" distB="91440" distL="114300" distR="114300" simplePos="0" relativeHeight="251680768" behindDoc="0" locked="0" layoutInCell="1" allowOverlap="1" wp14:anchorId="4BB26063" wp14:editId="6B13E7EA">
                <wp:simplePos x="0" y="0"/>
                <wp:positionH relativeFrom="page">
                  <wp:posOffset>2101850</wp:posOffset>
                </wp:positionH>
                <wp:positionV relativeFrom="paragraph">
                  <wp:posOffset>252730</wp:posOffset>
                </wp:positionV>
                <wp:extent cx="2849245" cy="3086735"/>
                <wp:effectExtent l="0" t="0" r="0" b="0"/>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3086735"/>
                        </a:xfrm>
                        <a:prstGeom prst="rect">
                          <a:avLst/>
                        </a:prstGeom>
                        <a:noFill/>
                        <a:ln w="9525">
                          <a:noFill/>
                          <a:miter lim="800000"/>
                          <a:headEnd/>
                          <a:tailEnd/>
                        </a:ln>
                      </wps:spPr>
                      <wps:txbx>
                        <w:txbxContent>
                          <w:p w14:paraId="1528A41D" w14:textId="0AFAA14B" w:rsidR="00782AEF" w:rsidRDefault="00782AEF" w:rsidP="00782AEF">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rPr>
                            </w:pPr>
                            <w:r>
                              <w:rPr>
                                <w:i/>
                                <w:iCs/>
                                <w:color w:val="002060"/>
                                <w:sz w:val="24"/>
                                <w:szCs w:val="24"/>
                              </w:rPr>
                              <w:t>“For tourism Eswatini can be a ‘big five animal’ destination...exploiting the natural beauty of the place but is needs to operate at a five-star or six-star level…in great comfort and luxury. This is something that [Eswatini] can explore…I believe we do have great lands, great views, [Eswatini’ is a beautiful country…even areas like bird watching. People will leave the UK or the US for luxury. Plus in general people like Swazis…the general perception is that Swazis are hospitable. We just need to find something that gives  us an edge and capitalize on that.”</w:t>
                            </w:r>
                          </w:p>
                          <w:p w14:paraId="532CA076" w14:textId="39263AA8" w:rsidR="00782AEF" w:rsidRDefault="00782AEF" w:rsidP="00782AEF">
                            <w:pPr>
                              <w:pBdr>
                                <w:top w:val="single" w:sz="24" w:space="8" w:color="94B6D2" w:themeColor="accent1"/>
                                <w:bottom w:val="single" w:sz="24" w:space="8" w:color="94B6D2" w:themeColor="accent1"/>
                              </w:pBdr>
                              <w:shd w:val="clear" w:color="auto" w:fill="E9F0F6" w:themeFill="accent1" w:themeFillTint="33"/>
                              <w:spacing w:after="0" w:line="240" w:lineRule="auto"/>
                              <w:jc w:val="right"/>
                              <w:rPr>
                                <w:i/>
                                <w:iCs/>
                                <w:color w:val="002060"/>
                                <w:sz w:val="24"/>
                                <w:szCs w:val="24"/>
                              </w:rPr>
                            </w:pPr>
                            <w:r>
                              <w:rPr>
                                <w:i/>
                                <w:iCs/>
                                <w:color w:val="002060"/>
                                <w:sz w:val="24"/>
                                <w:szCs w:val="24"/>
                              </w:rPr>
                              <w:t>-Liswati interviewee, South Africa, June 2021</w:t>
                            </w:r>
                          </w:p>
                        </w:txbxContent>
                      </wps:txbx>
                      <wps:bodyPr rot="0" vertOverflow="clip" horzOverflow="clip"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4BB26063" id="Text Box 16" o:spid="_x0000_s1040" type="#_x0000_t202" style="position:absolute;margin-left:165.5pt;margin-top:19.9pt;width:224.35pt;height:243.05pt;z-index:251680768;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q3IgIAACUEAAAOAAAAZHJzL2Uyb0RvYy54bWysU8tu2zAQvBfoPxC815IV2bEFy0Ga1EWB&#10;tCmQ9ANoirKIklyWpC2lX58lZbtGeiuqAyHuY3Zndrm6GbQiB+G8BFPT6SSnRBgOjTS7mv543nxY&#10;UOIDMw1TYERNX4SnN+v371a9rUQBHahGOIIgxle9rWkXgq2yzPNOaOYnYIVBZwtOs4BXt8sax3pE&#10;1yor8nye9eAa64AL79F6PzrpOuG3reDhsW29CETVFHsL6XTp3MYzW69YtXPMdpIf22D/0IVm0mDR&#10;M9Q9C4zsnfwLSkvuwEMbJhx0Bm0ruUgckM00f8PmqWNWJC4ojrdnmfz/g+XfDt8dkQ3Obk6JYRpn&#10;9CyGQD7CQNCE+vTWVxj2ZDEwDGjH2MTV2wfgPz0xcNcxsxO3zkHfCdZgf9OYmV2kjjg+gmz7r9Bg&#10;HbYPkICG1ukoHspBEB3n9HKeTeyFo7FYlMuinFHC0XeVL+bXV7NUg1WndOt8+CxAk/hTU4fDT/Ds&#10;8OBDbIdVp5BYzcBGKpUWQBnS13Q5K2Yp4cKjZcD9VFLXdJHHb9yYyPKTaVJyYFKN/1hAmSPtyHTk&#10;HIbtMCpcnuTcQvOCQjgY9xHfT3jEo1WAbXAlLSUduN9vbTEOR48eSnrc2Zr6X3vmBCXqi0HRl9Oy&#10;jEueLuXsusCLu/RsLz3McISqaaBk/L0L6WFEbby9xeFsZJItTnHs+MgNdzGpeXw3cdkv7ynqz+te&#10;vwIAAP//AwBQSwMEFAAGAAgAAAAhAKONirLhAAAACgEAAA8AAABkcnMvZG93bnJldi54bWxMj8tO&#10;wzAQRfdI/IM1SOyo00YlD+JU5VFWlRCFTXdOPCRR43EUO234e4YV7GY0V3fOKTaz7cUZR985UrBc&#10;RCCQamc6ahR8fuzuUhA+aDK6d4QKvtHDpry+KnRu3IXe8XwIjeAS8rlW0IYw5FL6ukWr/cINSHz7&#10;cqPVgdexkWbUFy63vVxF0b20uiP+0OoBn1qsT4fJKtjjeEyzKX3sjs+7l7dTbKrXrVHq9mbePoAI&#10;OIe/MPziMzqUzFS5iYwXvYI4XrJL4CFjBQ4kSZaAqBSsV+sMZFnI/wrlDwAAAP//AwBQSwECLQAU&#10;AAYACAAAACEAtoM4kv4AAADhAQAAEwAAAAAAAAAAAAAAAAAAAAAAW0NvbnRlbnRfVHlwZXNdLnht&#10;bFBLAQItABQABgAIAAAAIQA4/SH/1gAAAJQBAAALAAAAAAAAAAAAAAAAAC8BAABfcmVscy8ucmVs&#10;c1BLAQItABQABgAIAAAAIQClkJq3IgIAACUEAAAOAAAAAAAAAAAAAAAAAC4CAABkcnMvZTJvRG9j&#10;LnhtbFBLAQItABQABgAIAAAAIQCjjYqy4QAAAAoBAAAPAAAAAAAAAAAAAAAAAHwEAABkcnMvZG93&#10;bnJldi54bWxQSwUGAAAAAAQABADzAAAAigUAAAAA&#10;" filled="f" stroked="f">
                <v:textbox style="mso-fit-shape-to-text:t">
                  <w:txbxContent>
                    <w:p w14:paraId="1528A41D" w14:textId="0AFAA14B" w:rsidR="00782AEF" w:rsidRDefault="00782AEF" w:rsidP="00782AEF">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rPr>
                      </w:pPr>
                      <w:r>
                        <w:rPr>
                          <w:i/>
                          <w:iCs/>
                          <w:color w:val="002060"/>
                          <w:sz w:val="24"/>
                          <w:szCs w:val="24"/>
                        </w:rPr>
                        <w:t>“For tourism Eswatini can be a ‘big five animal’ destination...exploiting the natural beauty of the place but is needs to operate at a five-star or six-star level…in great comfort and luxury. This is something that [Eswatini] can explore…I believe we do have great lands, great views, [Eswatini’ is a beautiful country…even areas like bird watching. People will leave the UK or the US for luxury. Plus in general people like Swazis…the general perception is that Swazis are hospitable. We just need to find something that gives  us an edge and capitalize on that.”</w:t>
                      </w:r>
                    </w:p>
                    <w:p w14:paraId="532CA076" w14:textId="39263AA8" w:rsidR="00782AEF" w:rsidRDefault="00782AEF" w:rsidP="00782AEF">
                      <w:pPr>
                        <w:pBdr>
                          <w:top w:val="single" w:sz="24" w:space="8" w:color="94B6D2" w:themeColor="accent1"/>
                          <w:bottom w:val="single" w:sz="24" w:space="8" w:color="94B6D2" w:themeColor="accent1"/>
                        </w:pBdr>
                        <w:shd w:val="clear" w:color="auto" w:fill="E9F0F6" w:themeFill="accent1" w:themeFillTint="33"/>
                        <w:spacing w:after="0" w:line="240" w:lineRule="auto"/>
                        <w:jc w:val="right"/>
                        <w:rPr>
                          <w:i/>
                          <w:iCs/>
                          <w:color w:val="002060"/>
                          <w:sz w:val="24"/>
                          <w:szCs w:val="24"/>
                        </w:rPr>
                      </w:pPr>
                      <w:r>
                        <w:rPr>
                          <w:i/>
                          <w:iCs/>
                          <w:color w:val="002060"/>
                          <w:sz w:val="24"/>
                          <w:szCs w:val="24"/>
                        </w:rPr>
                        <w:t>-Liswati interviewee, South Africa, June 2021</w:t>
                      </w:r>
                    </w:p>
                  </w:txbxContent>
                </v:textbox>
                <w10:wrap type="topAndBottom" anchorx="page"/>
              </v:shape>
            </w:pict>
          </mc:Fallback>
        </mc:AlternateContent>
      </w:r>
      <w:r w:rsidR="00A5716C">
        <w:t>3.2.1</w:t>
      </w:r>
      <w:r w:rsidR="00A5716C">
        <w:tab/>
        <w:t>Vacation, Visit, Retire</w:t>
      </w:r>
      <w:bookmarkEnd w:id="36"/>
    </w:p>
    <w:p w14:paraId="49E8B580" w14:textId="289B1817" w:rsidR="00CF6268" w:rsidRDefault="00FE1520" w:rsidP="00782AEF">
      <w:pPr>
        <w:spacing w:after="0" w:line="240" w:lineRule="auto"/>
        <w:jc w:val="both"/>
      </w:pPr>
      <w:r>
        <w:t>Emaswati expressed hope in the ability for the development of initiatives to attract Emaswati diaspora to return to Eswatini as a tourism destination for the diaspora, a place to visit regularly, a place to consider retirement and a place for inward investment. The diaspora, especially those in South Africa</w:t>
      </w:r>
      <w:r w:rsidR="00782AEF">
        <w:t>,</w:t>
      </w:r>
      <w:r>
        <w:t xml:space="preserve"> already return to Eswatini</w:t>
      </w:r>
      <w:r w:rsidR="00782AEF">
        <w:t xml:space="preserve"> </w:t>
      </w:r>
      <w:r>
        <w:t xml:space="preserve">on a frequent basis. The ability to build more out of this returning </w:t>
      </w:r>
      <w:r w:rsidR="00782AEF">
        <w:t xml:space="preserve">by the Emaswati </w:t>
      </w:r>
      <w:r>
        <w:t>beyond a family visit</w:t>
      </w:r>
      <w:r w:rsidR="00782AEF">
        <w:t xml:space="preserve"> was noted</w:t>
      </w:r>
      <w:r>
        <w:t xml:space="preserve">. </w:t>
      </w:r>
    </w:p>
    <w:p w14:paraId="0747A5FB" w14:textId="77777777" w:rsidR="00782AEF" w:rsidRDefault="00782AEF" w:rsidP="00782AEF">
      <w:pPr>
        <w:spacing w:after="0" w:line="240" w:lineRule="auto"/>
      </w:pPr>
    </w:p>
    <w:p w14:paraId="151079A1" w14:textId="3A058539" w:rsidR="00CF6268" w:rsidRDefault="00FE1520" w:rsidP="00782AEF">
      <w:pPr>
        <w:spacing w:after="0" w:line="240" w:lineRule="auto"/>
        <w:jc w:val="both"/>
      </w:pPr>
      <w:r>
        <w:t>Tourism was repeatedly mentioned by Emaswati as a key element of the future development of Eswatini</w:t>
      </w:r>
      <w:r w:rsidR="003835F7">
        <w:t>, especially at the high-end, luxury and business-level tourism. There is an interest in progressing and promoting luxury and five-star hotel (FISH) travel options, especially to complement the South African tourism market</w:t>
      </w:r>
      <w:r w:rsidR="00782AEF">
        <w:t>,</w:t>
      </w:r>
      <w:r w:rsidR="003835F7">
        <w:t xml:space="preserve"> along with an International Conference Centre (ICC). However, </w:t>
      </w:r>
      <w:r w:rsidR="00EF2125">
        <w:t xml:space="preserve">there remains cautious hesitancy on how this tourism base can be achieved, though there is a belief the Emaswati diaspora could form part of the </w:t>
      </w:r>
      <w:r w:rsidR="00782AEF">
        <w:t xml:space="preserve">initial </w:t>
      </w:r>
      <w:r w:rsidR="00EF2125">
        <w:t xml:space="preserve">investment in this sector. </w:t>
      </w:r>
    </w:p>
    <w:p w14:paraId="2D83C95E" w14:textId="77777777" w:rsidR="00782AEF" w:rsidRDefault="00782AEF" w:rsidP="00782AEF">
      <w:pPr>
        <w:spacing w:after="0" w:line="240" w:lineRule="auto"/>
      </w:pPr>
    </w:p>
    <w:p w14:paraId="686337A3" w14:textId="33D0E0AF" w:rsidR="00EF2125" w:rsidRDefault="00EF2125" w:rsidP="00782AEF">
      <w:pPr>
        <w:spacing w:after="0" w:line="240" w:lineRule="auto"/>
        <w:jc w:val="both"/>
      </w:pPr>
      <w:r>
        <w:t xml:space="preserve">Visits to Eswatini and vacation-time for the Emaswati diaspora, especially from South Africa, centers around family. These visits are to home places and villages where the diaspora meet their immediate and extended family. As the ancestry of the Emaswati diaspora extends to parents or even grandparents ‘back home’ in Eswatini, there remains a hope that the younger generation will continue these regular visits, fostering this sense of Emaswati culture. In addition, the improvement to infrastructure, including the roads network and internet/wifi coverage would enable extended trips to Eswatini to potentially include remote working or remote study opportunities. </w:t>
      </w:r>
    </w:p>
    <w:p w14:paraId="6F4862A0" w14:textId="77777777" w:rsidR="00782AEF" w:rsidRDefault="00782AEF" w:rsidP="00782AEF">
      <w:pPr>
        <w:spacing w:after="0" w:line="240" w:lineRule="auto"/>
      </w:pPr>
    </w:p>
    <w:p w14:paraId="5564E40C" w14:textId="4CBC7521" w:rsidR="00DB54CD" w:rsidRDefault="00DB54CD" w:rsidP="00782AEF">
      <w:pPr>
        <w:spacing w:after="0" w:line="240" w:lineRule="auto"/>
        <w:jc w:val="both"/>
      </w:pPr>
      <w:r>
        <w:t>T</w:t>
      </w:r>
      <w:r w:rsidR="00EF2125">
        <w:t>he Emaswati diaspora often viewed Eswatini as home. Many</w:t>
      </w:r>
      <w:r w:rsidR="00CD23A1">
        <w:t xml:space="preserve"> members of the Emaswati</w:t>
      </w:r>
      <w:r w:rsidR="00EF2125">
        <w:t xml:space="preserve"> diaspora remained hopeful to ‘return home’ for retirement. </w:t>
      </w:r>
      <w:r>
        <w:t>Quality healthcare</w:t>
      </w:r>
      <w:r w:rsidR="007B4291">
        <w:t xml:space="preserve"> in Eswatini</w:t>
      </w:r>
      <w:r>
        <w:t xml:space="preserve"> remains a key factor to making this decision to return. Moreover</w:t>
      </w:r>
      <w:r w:rsidR="007B4291">
        <w:t>,</w:t>
      </w:r>
      <w:r>
        <w:t xml:space="preserve"> those Emaswati diaspora who have already returned after working </w:t>
      </w:r>
      <w:r w:rsidR="00385D8A">
        <w:t xml:space="preserve">or studying </w:t>
      </w:r>
      <w:r>
        <w:t>in South Africa (or those intending on doing so) also expressed a need for a repatriation support</w:t>
      </w:r>
      <w:r w:rsidR="007B4291">
        <w:t>.</w:t>
      </w:r>
      <w:r w:rsidR="00385D8A">
        <w:t xml:space="preserve"> There may also be a place for the diaspora—or already returned diaspora—to form part of a group that offer this repatriation in assisting in employment options for returning tertiary education graduates or professionals. </w:t>
      </w:r>
    </w:p>
    <w:p w14:paraId="6365C5BD" w14:textId="77777777" w:rsidR="00782AEF" w:rsidRDefault="00782AEF" w:rsidP="0000501F">
      <w:pPr>
        <w:spacing w:after="0" w:line="240" w:lineRule="auto"/>
        <w:jc w:val="both"/>
      </w:pPr>
    </w:p>
    <w:p w14:paraId="23D139FB" w14:textId="77777777" w:rsidR="00385D8A" w:rsidRDefault="00385D8A" w:rsidP="0000501F">
      <w:pPr>
        <w:spacing w:after="0" w:line="240" w:lineRule="auto"/>
        <w:jc w:val="both"/>
      </w:pPr>
    </w:p>
    <w:p w14:paraId="2CAA07C2" w14:textId="77777777" w:rsidR="00385D8A" w:rsidRDefault="00385D8A" w:rsidP="00385D8A">
      <w:pPr>
        <w:spacing w:after="0" w:line="240" w:lineRule="auto"/>
        <w:jc w:val="both"/>
      </w:pPr>
    </w:p>
    <w:p w14:paraId="11F87273" w14:textId="6E74CF0B" w:rsidR="00385D8A" w:rsidRDefault="00385D8A" w:rsidP="00385D8A">
      <w:pPr>
        <w:spacing w:after="0" w:line="240" w:lineRule="auto"/>
        <w:jc w:val="both"/>
        <w:rPr>
          <w:b/>
          <w:bCs/>
        </w:rPr>
      </w:pPr>
      <w:r>
        <w:rPr>
          <w:b/>
          <w:bCs/>
        </w:rPr>
        <w:t xml:space="preserve">Vacation, Visit, Retire: </w:t>
      </w:r>
      <w:r w:rsidRPr="00397EE2">
        <w:rPr>
          <w:b/>
          <w:bCs/>
        </w:rPr>
        <w:t>summary of recommended thematic actions:</w:t>
      </w:r>
    </w:p>
    <w:p w14:paraId="1237D874" w14:textId="77777777" w:rsidR="005B4501" w:rsidRPr="00397EE2" w:rsidRDefault="005B4501" w:rsidP="00385D8A">
      <w:pPr>
        <w:spacing w:after="0" w:line="240" w:lineRule="auto"/>
        <w:jc w:val="both"/>
        <w:rPr>
          <w:b/>
          <w:bCs/>
        </w:rPr>
      </w:pPr>
    </w:p>
    <w:p w14:paraId="67BBD6BB" w14:textId="4982BDFD" w:rsidR="0000501F" w:rsidRDefault="00385D8A" w:rsidP="00385D8A">
      <w:pPr>
        <w:pStyle w:val="ListParagraph"/>
        <w:numPr>
          <w:ilvl w:val="0"/>
          <w:numId w:val="30"/>
        </w:numPr>
        <w:spacing w:after="0" w:line="240" w:lineRule="auto"/>
        <w:jc w:val="both"/>
      </w:pPr>
      <w:r>
        <w:rPr>
          <w:b/>
          <w:bCs/>
        </w:rPr>
        <w:t xml:space="preserve">Tourism investment: </w:t>
      </w:r>
      <w:r w:rsidR="0000501F">
        <w:t>Devise a strategy and seek key investment (potentially directly from the diaspora) to develop Eswatini as a niche, unique and potentially luxury-level tourism destination in collaboration with tourism offerings across Southern Africa;</w:t>
      </w:r>
    </w:p>
    <w:p w14:paraId="230ECA16" w14:textId="77777777" w:rsidR="00385D8A" w:rsidRDefault="00385D8A" w:rsidP="00385D8A">
      <w:pPr>
        <w:pStyle w:val="ListParagraph"/>
        <w:numPr>
          <w:ilvl w:val="0"/>
          <w:numId w:val="30"/>
        </w:numPr>
        <w:spacing w:after="0" w:line="240" w:lineRule="auto"/>
        <w:jc w:val="both"/>
      </w:pPr>
      <w:r w:rsidRPr="00385D8A">
        <w:rPr>
          <w:b/>
          <w:bCs/>
        </w:rPr>
        <w:t xml:space="preserve">Diaspora Gathering or Return: </w:t>
      </w:r>
      <w:r w:rsidR="0000501F">
        <w:t xml:space="preserve">Consider an organized global diaspora event calling Emaswati home, similar to </w:t>
      </w:r>
      <w:hyperlink r:id="rId86" w:history="1">
        <w:r w:rsidRPr="00385D8A">
          <w:rPr>
            <w:rStyle w:val="Hyperlink"/>
            <w:color w:val="548AB7" w:themeColor="accent1" w:themeShade="BF"/>
          </w:rPr>
          <w:t>Year of Return in Ghana</w:t>
        </w:r>
      </w:hyperlink>
      <w:r>
        <w:t xml:space="preserve">, </w:t>
      </w:r>
      <w:hyperlink r:id="rId87" w:history="1">
        <w:r w:rsidR="0000501F" w:rsidRPr="00385D8A">
          <w:rPr>
            <w:rStyle w:val="Hyperlink"/>
            <w:color w:val="548AB7" w:themeColor="accent1" w:themeShade="BF"/>
          </w:rPr>
          <w:t>Homecoming in Scotland</w:t>
        </w:r>
      </w:hyperlink>
      <w:r w:rsidR="0000501F">
        <w:t xml:space="preserve"> or </w:t>
      </w:r>
      <w:hyperlink r:id="rId88" w:history="1">
        <w:r w:rsidR="0000501F" w:rsidRPr="00385D8A">
          <w:rPr>
            <w:rStyle w:val="Hyperlink"/>
            <w:color w:val="548AB7" w:themeColor="accent1" w:themeShade="BF"/>
          </w:rPr>
          <w:t>The Gathering in Ireland</w:t>
        </w:r>
      </w:hyperlink>
      <w:r w:rsidR="0000501F">
        <w:t xml:space="preserve"> post-COVID-19 pandemic with incentives to visit rural villages, regions and cities to initiate a diaspora-based tourism market;</w:t>
      </w:r>
    </w:p>
    <w:p w14:paraId="118F4C3E" w14:textId="53BBA72C" w:rsidR="00385D8A" w:rsidRDefault="00385D8A" w:rsidP="00385D8A">
      <w:pPr>
        <w:pStyle w:val="ListParagraph"/>
        <w:numPr>
          <w:ilvl w:val="0"/>
          <w:numId w:val="30"/>
        </w:numPr>
        <w:spacing w:after="0" w:line="240" w:lineRule="auto"/>
        <w:jc w:val="both"/>
      </w:pPr>
      <w:r>
        <w:rPr>
          <w:b/>
          <w:bCs/>
        </w:rPr>
        <w:t>Tourism leadership:</w:t>
      </w:r>
      <w:r>
        <w:t xml:space="preserve"> </w:t>
      </w:r>
      <w:r w:rsidR="0000501F">
        <w:t xml:space="preserve">Explore the potential of key identified diaspora abroad, such as Richard E Grant, who recently presented a series on tourism, to be central to a tourism campaign; </w:t>
      </w:r>
    </w:p>
    <w:p w14:paraId="6109359F" w14:textId="0D77F79D" w:rsidR="00385D8A" w:rsidRDefault="00385D8A" w:rsidP="00385D8A">
      <w:pPr>
        <w:pStyle w:val="ListParagraph"/>
        <w:numPr>
          <w:ilvl w:val="0"/>
          <w:numId w:val="30"/>
        </w:numPr>
        <w:spacing w:after="0" w:line="240" w:lineRule="auto"/>
        <w:jc w:val="both"/>
      </w:pPr>
      <w:r>
        <w:rPr>
          <w:b/>
          <w:bCs/>
        </w:rPr>
        <w:t>Repatriation:</w:t>
      </w:r>
      <w:r>
        <w:t xml:space="preserve"> Support Emaswati diaspora returnees from South Africa (and beyond) to access services, employment and potentially mentorship or knowledge transfer support from other diaspora returnees or diaspora, especially key to maximize the impact of returning tertiary education graduates; </w:t>
      </w:r>
    </w:p>
    <w:p w14:paraId="4E917D0E" w14:textId="4E62EBC5" w:rsidR="0000501F" w:rsidRDefault="00385D8A" w:rsidP="00385D8A">
      <w:pPr>
        <w:pStyle w:val="ListParagraph"/>
        <w:numPr>
          <w:ilvl w:val="0"/>
          <w:numId w:val="30"/>
        </w:numPr>
        <w:spacing w:after="0" w:line="240" w:lineRule="auto"/>
        <w:jc w:val="both"/>
      </w:pPr>
      <w:r>
        <w:rPr>
          <w:b/>
          <w:bCs/>
        </w:rPr>
        <w:t>Key infrastructure:</w:t>
      </w:r>
      <w:r>
        <w:t xml:space="preserve"> </w:t>
      </w:r>
      <w:r w:rsidR="0000501F">
        <w:t>Seek investment to build the key infrastructure and services including roads, internet/wifi and healthcare to ensure diaspora to consider extended periods of remote working or extended visits and retirement to Eswatini</w:t>
      </w:r>
      <w:r>
        <w:t>.</w:t>
      </w:r>
    </w:p>
    <w:p w14:paraId="0107FC34" w14:textId="43831FEC" w:rsidR="0000501F" w:rsidRDefault="0000501F" w:rsidP="003835F7"/>
    <w:p w14:paraId="46C09B20" w14:textId="04DDB787" w:rsidR="00252338" w:rsidRPr="00252338" w:rsidRDefault="00252338" w:rsidP="00B84D23">
      <w:pPr>
        <w:pStyle w:val="Heading3"/>
      </w:pPr>
      <w:bookmarkStart w:id="37" w:name="_Toc82028540"/>
      <w:r>
        <w:rPr>
          <w:rFonts w:ascii="Times New Roman" w:hAnsi="Times New Roman"/>
          <w:noProof/>
          <w:kern w:val="0"/>
          <w:sz w:val="24"/>
          <w:lang w:val="en-IE" w:eastAsia="en-IE"/>
          <w14:ligatures w14:val="none"/>
        </w:rPr>
        <mc:AlternateContent>
          <mc:Choice Requires="wps">
            <w:drawing>
              <wp:anchor distT="91440" distB="91440" distL="114300" distR="114300" simplePos="0" relativeHeight="251707392" behindDoc="0" locked="0" layoutInCell="1" allowOverlap="1" wp14:anchorId="282E21BF" wp14:editId="58270BF8">
                <wp:simplePos x="0" y="0"/>
                <wp:positionH relativeFrom="page">
                  <wp:posOffset>1647908</wp:posOffset>
                </wp:positionH>
                <wp:positionV relativeFrom="paragraph">
                  <wp:posOffset>323325</wp:posOffset>
                </wp:positionV>
                <wp:extent cx="2844800" cy="2668905"/>
                <wp:effectExtent l="0" t="0" r="0" b="6350"/>
                <wp:wrapTopAndBottom/>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668905"/>
                        </a:xfrm>
                        <a:prstGeom prst="rect">
                          <a:avLst/>
                        </a:prstGeom>
                        <a:noFill/>
                        <a:ln w="9525">
                          <a:noFill/>
                          <a:miter lim="800000"/>
                          <a:headEnd/>
                          <a:tailEnd/>
                        </a:ln>
                      </wps:spPr>
                      <wps:txbx>
                        <w:txbxContent>
                          <w:p w14:paraId="0CD174E1" w14:textId="77777777" w:rsidR="00252338" w:rsidRDefault="00252338" w:rsidP="00252338">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rPr>
                            </w:pPr>
                            <w:r>
                              <w:rPr>
                                <w:i/>
                                <w:iCs/>
                                <w:color w:val="002060"/>
                                <w:sz w:val="24"/>
                                <w:szCs w:val="24"/>
                              </w:rPr>
                              <w:t>“I would love to see my country do well. This process has come at a time where I have felt a disconnect with the country. There are haves and have nots. The poorer people are, the less likely they can contribute to GDP. If everyone is thriving and doing well, guess what? The whole country can thrive and do well. With more opportunities, there’s more jobs and more demand for products and services. And, and, and!”</w:t>
                            </w:r>
                          </w:p>
                          <w:p w14:paraId="5A7DA312" w14:textId="77777777" w:rsidR="00252338" w:rsidRDefault="00252338" w:rsidP="00252338">
                            <w:pPr>
                              <w:pBdr>
                                <w:top w:val="single" w:sz="24" w:space="8" w:color="94B6D2" w:themeColor="accent1"/>
                                <w:bottom w:val="single" w:sz="24" w:space="8" w:color="94B6D2" w:themeColor="accent1"/>
                              </w:pBdr>
                              <w:shd w:val="clear" w:color="auto" w:fill="E9F0F6" w:themeFill="accent1" w:themeFillTint="33"/>
                              <w:spacing w:after="0" w:line="240" w:lineRule="auto"/>
                              <w:jc w:val="right"/>
                              <w:rPr>
                                <w:i/>
                                <w:iCs/>
                                <w:color w:val="002060"/>
                                <w:sz w:val="24"/>
                                <w:szCs w:val="24"/>
                              </w:rPr>
                            </w:pPr>
                            <w:r>
                              <w:rPr>
                                <w:i/>
                                <w:iCs/>
                                <w:color w:val="002060"/>
                                <w:sz w:val="24"/>
                                <w:szCs w:val="24"/>
                              </w:rPr>
                              <w:t>-Liswati interviewee, South Africa, June 2021</w:t>
                            </w:r>
                          </w:p>
                        </w:txbxContent>
                      </wps:txbx>
                      <wps:bodyPr rot="0" vertOverflow="clip" horzOverflow="clip"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282E21BF" id="Text Box 30" o:spid="_x0000_s1041" type="#_x0000_t202" style="position:absolute;margin-left:129.75pt;margin-top:25.45pt;width:224pt;height:210.15pt;z-index:251707392;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RSIQIAACUEAAAOAAAAZHJzL2Uyb0RvYy54bWysU11v0zAUfUfiP1h+p0lDW9qo7jQ2ipAG&#10;Q9r4Aa7jNBa2r7HdJuPXc+10XTXeEHmw4vtx7rnnXq+vBqPJUfqgwDI6nZSUSCugUXbP6I/H7bsl&#10;JSFy23ANVjL6JAO92rx9s+5dLSvoQDfSEwSxoe4do12Mri6KIDppeJiAkxadLXjDI179vmg87xHd&#10;6KIqy0XRg2+cByFDQOvt6KSbjN+2UsT7tg0yEs0ocov59PncpbPYrHm999x1Spxo8H9gYbiyWPQM&#10;dcsjJwev/oIySngI0MaJAFNA2yohcw/YzbR81c1Dx53MvaA4wZ1lCv8PVnw7fvdENYy+R3ksNzij&#10;RzlE8hEGgibUp3ehxrAHh4FxQDvOOfca3B2In4FYuOm43ctr76HvJG+Q3zRlFhepI05IILv+KzRY&#10;hx8iZKCh9SaJh3IQREciT+fZJC4CjdVyNluW6BLoqxaL5aqc5xq8fk53PsTPEgxJP4x6HH6G58e7&#10;EBMdXj+HpGoWtkrrvADakp7R1bya54QLj1ER91MrwyhWx2/cmNTlJ9vk5MiVHv+xgLantlOnY89x&#10;2A1Z4WkmnDTZQfOEQngY9xHfT7zHo9WANIRWjpIO/O/XthSHo0cPJT3uLKPh14F7SYn+YlH01XQ2&#10;Q4VivszmHyq8+EvP7tLDrUAoRiMl4+9NzA8jaRPcNQ5nq7JsL4xPveEuZjVP7yYt++U9R7287s0f&#10;AAAA//8DAFBLAwQUAAYACAAAACEAsPUUGuEAAAAKAQAADwAAAGRycy9kb3ducmV2LnhtbEyPy07D&#10;MBBF90j8gzVI7KjdQMiDOFV5tCskRNtNd048JFFjO4qdNvw9wwqWM3N059xiNZuenXH0nbMSlgsB&#10;DG3tdGcbCYf95i4F5oOyWvXOooRv9LAqr68KlWt3sZ943oWGUYj1uZLQhjDknPu6RaP8wg1o6fbl&#10;RqMCjWPD9aguFG56HgnxyI3qLH1o1YAvLdan3WQkvON4TLMpfe6Or5u3j9O9rrZrLeXtzbx+AhZw&#10;Dn8w/OqTOpTkVLnJas96CVGcxYRKiEUGjIBEJLSoJDwkywh4WfD/FcofAAAA//8DAFBLAQItABQA&#10;BgAIAAAAIQC2gziS/gAAAOEBAAATAAAAAAAAAAAAAAAAAAAAAABbQ29udGVudF9UeXBlc10ueG1s&#10;UEsBAi0AFAAGAAgAAAAhADj9If/WAAAAlAEAAAsAAAAAAAAAAAAAAAAALwEAAF9yZWxzLy5yZWxz&#10;UEsBAi0AFAAGAAgAAAAhAAtKtFIhAgAAJQQAAA4AAAAAAAAAAAAAAAAALgIAAGRycy9lMm9Eb2Mu&#10;eG1sUEsBAi0AFAAGAAgAAAAhALD1FBrhAAAACgEAAA8AAAAAAAAAAAAAAAAAewQAAGRycy9kb3du&#10;cmV2LnhtbFBLBQYAAAAABAAEAPMAAACJBQAAAAA=&#10;" filled="f" stroked="f">
                <v:textbox style="mso-fit-shape-to-text:t">
                  <w:txbxContent>
                    <w:p w14:paraId="0CD174E1" w14:textId="77777777" w:rsidR="00252338" w:rsidRDefault="00252338" w:rsidP="00252338">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rPr>
                      </w:pPr>
                      <w:r>
                        <w:rPr>
                          <w:i/>
                          <w:iCs/>
                          <w:color w:val="002060"/>
                          <w:sz w:val="24"/>
                          <w:szCs w:val="24"/>
                        </w:rPr>
                        <w:t>“I would love to see my country do well. This process has come at a time where I have felt a disconnect with the country. There are haves and have nots. The poorer people are, the less likely they can contribute to GDP. If everyone is thriving and doing well, guess what? The whole country can thrive and do well. With more opportunities, there’s more jobs and more demand for products and services. And, and, and!”</w:t>
                      </w:r>
                    </w:p>
                    <w:p w14:paraId="5A7DA312" w14:textId="77777777" w:rsidR="00252338" w:rsidRDefault="00252338" w:rsidP="00252338">
                      <w:pPr>
                        <w:pBdr>
                          <w:top w:val="single" w:sz="24" w:space="8" w:color="94B6D2" w:themeColor="accent1"/>
                          <w:bottom w:val="single" w:sz="24" w:space="8" w:color="94B6D2" w:themeColor="accent1"/>
                        </w:pBdr>
                        <w:shd w:val="clear" w:color="auto" w:fill="E9F0F6" w:themeFill="accent1" w:themeFillTint="33"/>
                        <w:spacing w:after="0" w:line="240" w:lineRule="auto"/>
                        <w:jc w:val="right"/>
                        <w:rPr>
                          <w:i/>
                          <w:iCs/>
                          <w:color w:val="002060"/>
                          <w:sz w:val="24"/>
                          <w:szCs w:val="24"/>
                        </w:rPr>
                      </w:pPr>
                      <w:r>
                        <w:rPr>
                          <w:i/>
                          <w:iCs/>
                          <w:color w:val="002060"/>
                          <w:sz w:val="24"/>
                          <w:szCs w:val="24"/>
                        </w:rPr>
                        <w:t>-Liswati interviewee, South Africa, June 2021</w:t>
                      </w:r>
                    </w:p>
                  </w:txbxContent>
                </v:textbox>
                <w10:wrap type="topAndBottom" anchorx="page"/>
              </v:shape>
            </w:pict>
          </mc:Fallback>
        </mc:AlternateContent>
      </w:r>
      <w:r w:rsidR="00A5716C">
        <w:t>3.2.2</w:t>
      </w:r>
      <w:r w:rsidR="00A5716C">
        <w:tab/>
        <w:t>Building Trust</w:t>
      </w:r>
      <w:bookmarkEnd w:id="37"/>
    </w:p>
    <w:p w14:paraId="6A2A09A1" w14:textId="23215F23" w:rsidR="00E9575A" w:rsidRDefault="004379DF" w:rsidP="00B84D23">
      <w:pPr>
        <w:spacing w:after="0" w:line="240" w:lineRule="auto"/>
        <w:jc w:val="both"/>
      </w:pPr>
      <w:r>
        <w:t xml:space="preserve">The limited diaspora engagement in the project was overwhelmingly positive. However, the engagement was limited and lacked diversity of those in technical, manual, and services-based employment in South Africa. This is the first stage in building trust and fostering relationships with key Emaswati that have elected to participate in the mapping component of this project. Building trust </w:t>
      </w:r>
      <w:r w:rsidR="00E9575A">
        <w:t xml:space="preserve">is ongoing, needs to be expanded and inclusive of broader Emaswati groups in South Africa and beyond. </w:t>
      </w:r>
    </w:p>
    <w:p w14:paraId="41340CD9" w14:textId="77777777" w:rsidR="005B4501" w:rsidRDefault="005B4501" w:rsidP="00B84D23">
      <w:pPr>
        <w:spacing w:after="0" w:line="240" w:lineRule="auto"/>
        <w:jc w:val="both"/>
      </w:pPr>
    </w:p>
    <w:p w14:paraId="10166202" w14:textId="7501B98D" w:rsidR="00E9575A" w:rsidRDefault="00E9575A" w:rsidP="00B84D23">
      <w:pPr>
        <w:spacing w:after="0" w:line="240" w:lineRule="auto"/>
        <w:jc w:val="both"/>
      </w:pPr>
      <w:r>
        <w:t xml:space="preserve">Building trust is also the ability to identify and foster leadership within the Emaswati diaspora community to help promote diaspora work, lending credibility and legitimacy in the process. Many of the Emaswati who self-identified and offered their contact details during the mapping exercise could potentially be candidate for such diaspora leadership roles. </w:t>
      </w:r>
    </w:p>
    <w:p w14:paraId="5E385E24" w14:textId="77777777" w:rsidR="005A08B7" w:rsidRDefault="005A08B7" w:rsidP="00B84D23">
      <w:pPr>
        <w:spacing w:after="0" w:line="240" w:lineRule="auto"/>
        <w:jc w:val="both"/>
      </w:pPr>
    </w:p>
    <w:p w14:paraId="090E7003" w14:textId="770E4E3A" w:rsidR="00E9575A" w:rsidRDefault="00E9575A" w:rsidP="00B84D23">
      <w:pPr>
        <w:spacing w:after="0" w:line="240" w:lineRule="auto"/>
        <w:jc w:val="both"/>
      </w:pPr>
      <w:r>
        <w:t>The interplay between the Emaswati diaspora, South Africa as the host country, and Eswatini as the home country can be best outlined in the Diaspora Circles of Engagement</w:t>
      </w:r>
      <w:r w:rsidR="000578D2">
        <w:rPr>
          <w:rStyle w:val="EndnoteReference"/>
        </w:rPr>
        <w:endnoteReference w:id="40"/>
      </w:r>
      <w:r w:rsidR="000578D2">
        <w:t xml:space="preserve"> </w:t>
      </w:r>
      <w:r>
        <w:t xml:space="preserve">from the </w:t>
      </w:r>
      <w:r>
        <w:rPr>
          <w:i/>
          <w:iCs/>
        </w:rPr>
        <w:t xml:space="preserve">Global </w:t>
      </w:r>
      <w:r w:rsidR="00905435">
        <w:rPr>
          <w:i/>
          <w:iCs/>
        </w:rPr>
        <w:t xml:space="preserve">Diaspora Strategies Toolkit </w:t>
      </w:r>
      <w:r w:rsidR="005A08B7">
        <w:t>(Figure I)</w:t>
      </w:r>
      <w:r w:rsidR="00905435">
        <w:t xml:space="preserve">: </w:t>
      </w:r>
    </w:p>
    <w:p w14:paraId="628C3BEF" w14:textId="55913146" w:rsidR="005A08B7" w:rsidRPr="005B4501" w:rsidRDefault="005A08B7" w:rsidP="00B84D23">
      <w:pPr>
        <w:spacing w:after="0" w:line="240" w:lineRule="auto"/>
        <w:jc w:val="both"/>
        <w:rPr>
          <w:sz w:val="12"/>
          <w:szCs w:val="14"/>
        </w:rPr>
      </w:pPr>
    </w:p>
    <w:p w14:paraId="698D2116" w14:textId="48353BF3" w:rsidR="00905435" w:rsidRDefault="005B4501" w:rsidP="005A08B7">
      <w:pPr>
        <w:jc w:val="center"/>
      </w:pPr>
      <w:r>
        <w:rPr>
          <w:noProof/>
        </w:rPr>
        <w:drawing>
          <wp:anchor distT="0" distB="0" distL="114300" distR="114300" simplePos="0" relativeHeight="251691008" behindDoc="0" locked="0" layoutInCell="1" allowOverlap="1" wp14:anchorId="60934B17" wp14:editId="0147B9AA">
            <wp:simplePos x="0" y="0"/>
            <wp:positionH relativeFrom="column">
              <wp:posOffset>647700</wp:posOffset>
            </wp:positionH>
            <wp:positionV relativeFrom="paragraph">
              <wp:posOffset>197485</wp:posOffset>
            </wp:positionV>
            <wp:extent cx="5215255" cy="5534025"/>
            <wp:effectExtent l="0" t="0" r="4445" b="9525"/>
            <wp:wrapThrough wrapText="bothSides">
              <wp:wrapPolygon edited="0">
                <wp:start x="0" y="0"/>
                <wp:lineTo x="0" y="21563"/>
                <wp:lineTo x="21540" y="21563"/>
                <wp:lineTo x="21540" y="0"/>
                <wp:lineTo x="0" y="0"/>
              </wp:wrapPolygon>
            </wp:wrapThrough>
            <wp:docPr id="23" name="Picture 23"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 venn diagram&#10;&#10;Description automatically generated"/>
                    <pic:cNvPicPr/>
                  </pic:nvPicPr>
                  <pic:blipFill>
                    <a:blip r:embed="rId89">
                      <a:extLst>
                        <a:ext uri="{28A0092B-C50C-407E-A947-70E740481C1C}">
                          <a14:useLocalDpi xmlns:a14="http://schemas.microsoft.com/office/drawing/2010/main" val="0"/>
                        </a:ext>
                      </a:extLst>
                    </a:blip>
                    <a:stretch>
                      <a:fillRect/>
                    </a:stretch>
                  </pic:blipFill>
                  <pic:spPr>
                    <a:xfrm>
                      <a:off x="0" y="0"/>
                      <a:ext cx="5215255" cy="5534025"/>
                    </a:xfrm>
                    <a:prstGeom prst="rect">
                      <a:avLst/>
                    </a:prstGeom>
                  </pic:spPr>
                </pic:pic>
              </a:graphicData>
            </a:graphic>
            <wp14:sizeRelH relativeFrom="margin">
              <wp14:pctWidth>0</wp14:pctWidth>
            </wp14:sizeRelH>
            <wp14:sizeRelV relativeFrom="margin">
              <wp14:pctHeight>0</wp14:pctHeight>
            </wp14:sizeRelV>
          </wp:anchor>
        </w:drawing>
      </w:r>
      <w:r w:rsidR="005A08B7">
        <w:rPr>
          <w:b/>
          <w:bCs/>
        </w:rPr>
        <w:t>Figure I: Diaspora Circles of Engagement</w:t>
      </w:r>
    </w:p>
    <w:p w14:paraId="0A5741A5" w14:textId="77EC8848" w:rsidR="00905435" w:rsidRPr="00905435" w:rsidRDefault="00905435" w:rsidP="00DB54CD"/>
    <w:p w14:paraId="195F94A1" w14:textId="77777777" w:rsidR="00B84D23" w:rsidRDefault="00B84D23" w:rsidP="00DB54CD"/>
    <w:p w14:paraId="57A98B19" w14:textId="77777777" w:rsidR="00B84D23" w:rsidRDefault="00B84D23" w:rsidP="00DB54CD"/>
    <w:p w14:paraId="1EE01ABE" w14:textId="77777777" w:rsidR="00B84D23" w:rsidRDefault="00B84D23" w:rsidP="00DB54CD"/>
    <w:p w14:paraId="3066BC46" w14:textId="77777777" w:rsidR="00B84D23" w:rsidRDefault="00B84D23" w:rsidP="00DB54CD"/>
    <w:p w14:paraId="023FD5CD" w14:textId="77777777" w:rsidR="00B84D23" w:rsidRDefault="00B84D23" w:rsidP="00DB54CD"/>
    <w:p w14:paraId="3A975F32" w14:textId="77777777" w:rsidR="00B84D23" w:rsidRDefault="00B84D23" w:rsidP="00DB54CD"/>
    <w:p w14:paraId="1736014B" w14:textId="77777777" w:rsidR="00B84D23" w:rsidRDefault="00B84D23" w:rsidP="00DB54CD"/>
    <w:p w14:paraId="5670B175" w14:textId="77777777" w:rsidR="00B84D23" w:rsidRDefault="00B84D23" w:rsidP="00DB54CD"/>
    <w:p w14:paraId="196162ED" w14:textId="77777777" w:rsidR="00B84D23" w:rsidRDefault="00B84D23" w:rsidP="00DB54CD"/>
    <w:p w14:paraId="1630541A" w14:textId="77777777" w:rsidR="00B84D23" w:rsidRDefault="00B84D23" w:rsidP="00DB54CD"/>
    <w:p w14:paraId="2D10B7A8" w14:textId="77777777" w:rsidR="00B84D23" w:rsidRDefault="00B84D23" w:rsidP="00DB54CD"/>
    <w:p w14:paraId="5E624217" w14:textId="77777777" w:rsidR="00B84D23" w:rsidRDefault="00B84D23" w:rsidP="00DB54CD"/>
    <w:p w14:paraId="3EFF7FA6" w14:textId="77777777" w:rsidR="00B84D23" w:rsidRDefault="00B84D23" w:rsidP="00DB54CD"/>
    <w:p w14:paraId="66D547BC" w14:textId="77777777" w:rsidR="00B84D23" w:rsidRDefault="00B84D23" w:rsidP="00DB54CD"/>
    <w:p w14:paraId="690E02AB" w14:textId="3D49B49E" w:rsidR="005A08B7" w:rsidRDefault="005A08B7" w:rsidP="00DB54CD"/>
    <w:p w14:paraId="683D6F3D" w14:textId="77777777" w:rsidR="005B4501" w:rsidRDefault="005B4501" w:rsidP="00B84D23">
      <w:pPr>
        <w:spacing w:after="0" w:line="240" w:lineRule="auto"/>
      </w:pPr>
    </w:p>
    <w:p w14:paraId="58076FF5" w14:textId="34D19B3E" w:rsidR="00B84D23" w:rsidRDefault="000578D2" w:rsidP="00B84D23">
      <w:pPr>
        <w:spacing w:after="0" w:line="240" w:lineRule="auto"/>
      </w:pPr>
      <w:r>
        <w:t xml:space="preserve">This diagram is particularly poignant for building trust between Emaswati diaspora, South Africa and Eswatini. This continues to demonstrate the importance of a Whole of Government Approach (WOGA), including government ministries, embassies, and consulates along with forging ongoing partnerships with key diaspora and emerging diaspora groups. It also demonstrates that it is not only building of trust directly with the diaspora but also the key agencies and organizations within South Africa and even within government to ensure successful diaspora engagement for philanthropic and inward investment to Eswatini along with mutually beneficial support and celebration of the Emaswati abroad. </w:t>
      </w:r>
      <w:r w:rsidR="00B84D23">
        <w:t xml:space="preserve">This creates a whole-of-society-approach to diaspora engagement. </w:t>
      </w:r>
    </w:p>
    <w:p w14:paraId="66C56013" w14:textId="17E16F93" w:rsidR="00B84D23" w:rsidRDefault="00B84D23" w:rsidP="00B84D23">
      <w:pPr>
        <w:pStyle w:val="ListParagraph"/>
        <w:spacing w:after="0" w:line="240" w:lineRule="auto"/>
        <w:ind w:left="0"/>
        <w:rPr>
          <w:b/>
          <w:bCs/>
        </w:rPr>
      </w:pPr>
      <w:r>
        <w:rPr>
          <w:b/>
          <w:bCs/>
        </w:rPr>
        <w:t>Building Trust</w:t>
      </w:r>
      <w:r w:rsidRPr="00B84D23">
        <w:rPr>
          <w:b/>
          <w:bCs/>
        </w:rPr>
        <w:t>: summary of recommended thematic actions</w:t>
      </w:r>
    </w:p>
    <w:p w14:paraId="3E8209E8" w14:textId="77777777" w:rsidR="005B4501" w:rsidRPr="00B84D23" w:rsidRDefault="005B4501" w:rsidP="00B84D23">
      <w:pPr>
        <w:pStyle w:val="ListParagraph"/>
        <w:spacing w:after="0" w:line="240" w:lineRule="auto"/>
        <w:ind w:left="0"/>
        <w:rPr>
          <w:b/>
          <w:bCs/>
        </w:rPr>
      </w:pPr>
    </w:p>
    <w:p w14:paraId="71C779CD" w14:textId="77777777" w:rsidR="00B84D23" w:rsidRDefault="00B84D23" w:rsidP="00B84D23">
      <w:pPr>
        <w:pStyle w:val="ListParagraph"/>
        <w:numPr>
          <w:ilvl w:val="0"/>
          <w:numId w:val="31"/>
        </w:numPr>
        <w:spacing w:after="0" w:line="240" w:lineRule="auto"/>
        <w:jc w:val="both"/>
      </w:pPr>
      <w:r w:rsidRPr="00B84D23">
        <w:rPr>
          <w:b/>
          <w:bCs/>
        </w:rPr>
        <w:t xml:space="preserve">Diaspora training: </w:t>
      </w:r>
      <w:r>
        <w:t xml:space="preserve">Engage the Technical Working Group, key officials within the Government of the Kingdom of Eswatini and identified members of the Emaswati diaspora in a diaspora training programme;  </w:t>
      </w:r>
    </w:p>
    <w:p w14:paraId="018F1A28" w14:textId="77777777" w:rsidR="00B84D23" w:rsidRDefault="00B84D23" w:rsidP="00B84D23">
      <w:pPr>
        <w:pStyle w:val="ListParagraph"/>
        <w:numPr>
          <w:ilvl w:val="0"/>
          <w:numId w:val="31"/>
        </w:numPr>
        <w:spacing w:after="0" w:line="240" w:lineRule="auto"/>
        <w:jc w:val="both"/>
      </w:pPr>
      <w:r>
        <w:rPr>
          <w:b/>
          <w:bCs/>
        </w:rPr>
        <w:t>TWG Membership:</w:t>
      </w:r>
      <w:r>
        <w:t xml:space="preserve"> Extend the Technical Working Group to include key members of the Emaswati diaspora in South Africa and beyond to offer additional perspective and advice to this process;</w:t>
      </w:r>
    </w:p>
    <w:p w14:paraId="541396D9" w14:textId="77777777" w:rsidR="00B84D23" w:rsidRDefault="00B84D23" w:rsidP="00B84D23">
      <w:pPr>
        <w:pStyle w:val="ListParagraph"/>
        <w:numPr>
          <w:ilvl w:val="0"/>
          <w:numId w:val="31"/>
        </w:numPr>
        <w:spacing w:after="0" w:line="240" w:lineRule="auto"/>
        <w:jc w:val="both"/>
      </w:pPr>
      <w:r>
        <w:rPr>
          <w:b/>
          <w:bCs/>
        </w:rPr>
        <w:t>Diaspora Engagement Strategy:</w:t>
      </w:r>
      <w:r>
        <w:t xml:space="preserve"> Establish a Diaspora Engagement Strategy adopted by government and other key stakeholders to advance strategic diaspora engagement across all government ministries;</w:t>
      </w:r>
    </w:p>
    <w:p w14:paraId="656A19C5" w14:textId="77777777" w:rsidR="00B84D23" w:rsidRDefault="00B84D23" w:rsidP="00B84D23">
      <w:pPr>
        <w:pStyle w:val="ListParagraph"/>
        <w:numPr>
          <w:ilvl w:val="0"/>
          <w:numId w:val="31"/>
        </w:numPr>
        <w:spacing w:after="0" w:line="240" w:lineRule="auto"/>
        <w:jc w:val="both"/>
      </w:pPr>
      <w:r>
        <w:rPr>
          <w:b/>
          <w:bCs/>
        </w:rPr>
        <w:t>Communications to diaspora:</w:t>
      </w:r>
      <w:r>
        <w:t xml:space="preserve"> Communicate the results of the mapping exercise and the Diaspora Engagement Strategy to the broader Emaswati diaspora</w:t>
      </w:r>
    </w:p>
    <w:p w14:paraId="451FC643" w14:textId="4F844CA1" w:rsidR="0000501F" w:rsidRPr="00A5716C" w:rsidRDefault="00B84D23" w:rsidP="00DB54CD">
      <w:pPr>
        <w:pStyle w:val="ListParagraph"/>
        <w:numPr>
          <w:ilvl w:val="0"/>
          <w:numId w:val="31"/>
        </w:numPr>
        <w:spacing w:after="0" w:line="240" w:lineRule="auto"/>
        <w:jc w:val="both"/>
      </w:pPr>
      <w:r>
        <w:rPr>
          <w:b/>
          <w:bCs/>
        </w:rPr>
        <w:t>Ongoing trust building:</w:t>
      </w:r>
      <w:r>
        <w:t xml:space="preserve"> Continue to forge relationships and build trust with diaspora and for the key aims in a Diaspora Engagement Strategy</w:t>
      </w:r>
    </w:p>
    <w:p w14:paraId="5FEB8B4D" w14:textId="0D158093" w:rsidR="00252338" w:rsidRDefault="00252338" w:rsidP="00473E84">
      <w:pPr>
        <w:pStyle w:val="Heading2"/>
      </w:pPr>
    </w:p>
    <w:p w14:paraId="6BBD75E4" w14:textId="1DC2E944" w:rsidR="00473E84" w:rsidRDefault="006E3749" w:rsidP="00473E84">
      <w:pPr>
        <w:pStyle w:val="Heading2"/>
      </w:pPr>
      <w:bookmarkStart w:id="38" w:name="_Toc82028541"/>
      <w:r>
        <w:t>3.3</w:t>
      </w:r>
      <w:r>
        <w:tab/>
      </w:r>
      <w:r w:rsidR="00A36DE9">
        <w:t>Potential: Key Diaspora Theme</w:t>
      </w:r>
      <w:bookmarkEnd w:id="38"/>
      <w:r w:rsidR="003D6452">
        <w:tab/>
      </w:r>
    </w:p>
    <w:p w14:paraId="229F92C7" w14:textId="0F3754ED" w:rsidR="008A7DC8" w:rsidRDefault="008A7DC8" w:rsidP="005A08B7">
      <w:pPr>
        <w:spacing w:after="0" w:line="240" w:lineRule="auto"/>
        <w:jc w:val="both"/>
      </w:pPr>
      <w:r>
        <w:t xml:space="preserve">Potential: this word best </w:t>
      </w:r>
      <w:r w:rsidR="00AA34C0">
        <w:t xml:space="preserve">captures </w:t>
      </w:r>
      <w:r>
        <w:t>the sense of belonging and hope expressed by the Emaswati diaspora during th</w:t>
      </w:r>
      <w:r w:rsidR="00AA34C0">
        <w:t>is</w:t>
      </w:r>
      <w:r>
        <w:t xml:space="preserve"> process. The mapping exercise attracted the involvement of highly educated and well-established Emaswati in South Africa and beyond in the business and professional community. This is an advantage for Eswatini, as these are</w:t>
      </w:r>
      <w:r w:rsidR="006B3A4A">
        <w:t xml:space="preserve"> key members that can unlock the doors to the potential for social and economic development for the country. However, with this opportunity at this level also comes immense responsibility and accountability: this inward investment, knowledge transfer, business development and social services support requires a foundation and mutual benefit. The potential for Eswatini can be realized, by renewing trust and enacting a favourable system – bureaucratic and tax system for instance—to enable the potential to be best realized without barriers. </w:t>
      </w:r>
    </w:p>
    <w:p w14:paraId="5C27FF0E" w14:textId="77777777" w:rsidR="005A08B7" w:rsidRDefault="005A08B7" w:rsidP="005A08B7">
      <w:pPr>
        <w:spacing w:after="0" w:line="240" w:lineRule="auto"/>
        <w:jc w:val="both"/>
      </w:pPr>
    </w:p>
    <w:p w14:paraId="2951ECD9" w14:textId="786C2AC5" w:rsidR="006B3A4A" w:rsidRDefault="006B3A4A" w:rsidP="005A08B7">
      <w:pPr>
        <w:spacing w:after="0" w:line="240" w:lineRule="auto"/>
        <w:jc w:val="both"/>
      </w:pPr>
      <w:r>
        <w:t xml:space="preserve">Diaspora Circles </w:t>
      </w:r>
      <w:r w:rsidR="00AA34C0">
        <w:t>of</w:t>
      </w:r>
      <w:r>
        <w:t xml:space="preserve"> Engagement </w:t>
      </w:r>
      <w:r w:rsidR="00AA34C0">
        <w:t>(</w:t>
      </w:r>
      <w:r w:rsidRPr="005A08B7">
        <w:t xml:space="preserve">Figure </w:t>
      </w:r>
      <w:r w:rsidR="005A08B7">
        <w:t>I</w:t>
      </w:r>
      <w:r>
        <w:t xml:space="preserve"> above</w:t>
      </w:r>
      <w:r w:rsidR="00AA34C0">
        <w:t>)</w:t>
      </w:r>
      <w:r w:rsidR="005B4501">
        <w:t xml:space="preserve"> </w:t>
      </w:r>
      <w:r w:rsidR="00AA34C0">
        <w:t xml:space="preserve">shows the potential </w:t>
      </w:r>
      <w:r>
        <w:t xml:space="preserve">diaspora influencers among the Emaswati in South Africa and beyond to contribute to enabling this potential to reality. It is the role of government to identify the prioritize opportunities and recognize and reward diaspora involvement in this process. </w:t>
      </w:r>
      <w:r w:rsidR="00AA34C0">
        <w:t>T</w:t>
      </w:r>
      <w:r w:rsidR="005A08B7">
        <w:t>he focus</w:t>
      </w:r>
      <w:r w:rsidR="00AA34C0">
        <w:t xml:space="preserve"> of these sub-themes</w:t>
      </w:r>
      <w:r w:rsidR="005A08B7">
        <w:t xml:space="preserve"> is working </w:t>
      </w:r>
      <w:r w:rsidR="007E2347">
        <w:t>with and leveraging the diaspora’s ability for diaspora philanthropy—that is time, talent, and treasure—to reverse the brain drain and create collaborative synergies for the development of Eswatini.</w:t>
      </w:r>
    </w:p>
    <w:p w14:paraId="2F78FEF3" w14:textId="77777777" w:rsidR="00AA34C0" w:rsidRDefault="00AA34C0" w:rsidP="005A08B7">
      <w:pPr>
        <w:spacing w:after="0" w:line="240" w:lineRule="auto"/>
        <w:jc w:val="both"/>
      </w:pPr>
    </w:p>
    <w:p w14:paraId="2B3E2E70" w14:textId="399A2105" w:rsidR="00AA34C0" w:rsidRDefault="00252338" w:rsidP="00AA34C0">
      <w:pPr>
        <w:pStyle w:val="Heading3"/>
      </w:pPr>
      <w:bookmarkStart w:id="39" w:name="_Toc82028542"/>
      <w:r>
        <w:rPr>
          <w:rFonts w:ascii="Times New Roman" w:hAnsi="Times New Roman"/>
          <w:noProof/>
          <w:kern w:val="0"/>
          <w:sz w:val="24"/>
          <w:lang w:val="en-IE" w:eastAsia="en-IE"/>
          <w14:ligatures w14:val="none"/>
        </w:rPr>
        <mc:AlternateContent>
          <mc:Choice Requires="wps">
            <w:drawing>
              <wp:anchor distT="91440" distB="91440" distL="114300" distR="114300" simplePos="0" relativeHeight="251709440" behindDoc="0" locked="0" layoutInCell="1" allowOverlap="1" wp14:anchorId="13C36D3D" wp14:editId="418993A2">
                <wp:simplePos x="0" y="0"/>
                <wp:positionH relativeFrom="page">
                  <wp:posOffset>1814885</wp:posOffset>
                </wp:positionH>
                <wp:positionV relativeFrom="paragraph">
                  <wp:posOffset>250411</wp:posOffset>
                </wp:positionV>
                <wp:extent cx="2849245" cy="3086735"/>
                <wp:effectExtent l="0" t="0" r="0" b="0"/>
                <wp:wrapTopAndBottom/>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3086735"/>
                        </a:xfrm>
                        <a:prstGeom prst="rect">
                          <a:avLst/>
                        </a:prstGeom>
                        <a:noFill/>
                        <a:ln w="9525">
                          <a:noFill/>
                          <a:miter lim="800000"/>
                          <a:headEnd/>
                          <a:tailEnd/>
                        </a:ln>
                      </wps:spPr>
                      <wps:txbx>
                        <w:txbxContent>
                          <w:p w14:paraId="3FCBC720" w14:textId="77777777" w:rsidR="00252338" w:rsidRDefault="00252338" w:rsidP="00252338">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rPr>
                            </w:pPr>
                            <w:r>
                              <w:rPr>
                                <w:i/>
                                <w:iCs/>
                                <w:color w:val="002060"/>
                                <w:sz w:val="24"/>
                                <w:szCs w:val="24"/>
                              </w:rPr>
                              <w:t>“Eswatini has suffered a lot of brain drain. Everyone that was doing well, they seek opportunities outside Eswatini, overseas or outside of the country where the economy is better than Eswatini… Eswatini needs to help us [diaspora] with opportunities. If we go back there [Eswatini] it helps with the economy. They gain back from us…if we could do, what we do in Eswatini, this would be empowering for the country [Eswatini]. The brain drain doesn’t have to be as bad as it is right now.”</w:t>
                            </w:r>
                          </w:p>
                          <w:p w14:paraId="07A2DA97" w14:textId="77777777" w:rsidR="00252338" w:rsidRPr="00473E84" w:rsidRDefault="00252338" w:rsidP="00252338">
                            <w:pPr>
                              <w:pBdr>
                                <w:top w:val="single" w:sz="24" w:space="8" w:color="94B6D2" w:themeColor="accent1"/>
                                <w:bottom w:val="single" w:sz="24" w:space="8" w:color="94B6D2" w:themeColor="accent1"/>
                              </w:pBdr>
                              <w:shd w:val="clear" w:color="auto" w:fill="E9F0F6" w:themeFill="accent1" w:themeFillTint="33"/>
                              <w:spacing w:after="0" w:line="240" w:lineRule="auto"/>
                              <w:jc w:val="right"/>
                              <w:rPr>
                                <w:color w:val="002060"/>
                                <w:sz w:val="24"/>
                                <w:szCs w:val="24"/>
                              </w:rPr>
                            </w:pPr>
                            <w:r w:rsidRPr="00473E84">
                              <w:rPr>
                                <w:color w:val="002060"/>
                                <w:sz w:val="24"/>
                                <w:szCs w:val="24"/>
                              </w:rPr>
                              <w:t>-Liswati Interviewee, South Africa, June 2021</w:t>
                            </w:r>
                          </w:p>
                        </w:txbxContent>
                      </wps:txbx>
                      <wps:bodyPr rot="0" vertOverflow="clip" horzOverflow="clip"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13C36D3D" id="Text Box 22" o:spid="_x0000_s1042" type="#_x0000_t202" style="position:absolute;margin-left:142.9pt;margin-top:19.7pt;width:224.35pt;height:243.05pt;z-index:251709440;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b+IwIAACUEAAAOAAAAZHJzL2Uyb0RvYy54bWysU11v2jAUfZ+0/2D5fSSkQCEiVF07pknd&#10;OqndDzCOQ6zZvp5tSNiv77UDDLVv1fJgxffj3HvOvV7e9FqRvXBegqnoeJRTIgyHWpptRX89rz/N&#10;KfGBmZopMKKiB+Hpzerjh2VnS1FAC6oWjiCI8WVnK9qGYMss87wVmvkRWGHQ2YDTLODVbbPasQ7R&#10;tcqKPJ9lHbjaOuDCe7TeD066SvhNI3h4bBovAlEVxd5COl06N/HMVktWbh2zreTHNtg7utBMGix6&#10;hrpngZGdk2+gtOQOPDRhxEFn0DSSi8QB2YzzV2yeWmZF4oLieHuWyf8/WP5j/9MRWVe0KCgxTOOM&#10;nkUfyGfoCZpQn876EsOeLAaGHu0458TV2wfgvz0xcNcysxW3zkHXClZjf+OYmV2kDjg+gmy671Bj&#10;HbYLkID6xukoHspBEB3ndDjPJvbC0VjMJ4tiMqWEo+8qn8+ur6apBitP6db58FWAJvGnog6Hn+DZ&#10;/sGH2A4rTyGxmoG1VCotgDKkq+hiWkxTwoVHy4D7qaSu6DyP37AxkeUXU6fkwKQa/rGAMkfakenA&#10;OfSbPik8np3k3EB9QCEcDPuI7yc84tEowDa4kpaSFtzf17YYh6NHDyUd7mxF/Z8dc4IS9c2g6Ivx&#10;ZBKXPF0m0+sCL+7Ss7n0MMMRqqKBkuH3LqSHEbXx9haHs5ZJtjjFoeMjN9zFpObx3cRlv7ynqH+v&#10;e/UCAAD//wMAUEsDBBQABgAIAAAAIQA78UrL4QAAAAoBAAAPAAAAZHJzL2Rvd25yZXYueG1sTI/N&#10;TsMwEITvSLyDtUjcqENSQxqyqcpPe0JCFC69OfGSRI3tyHba8PaYExxHM5r5plzPemAncr63BuF2&#10;kQAj01jVmxbh82N7kwPzQRolB2sI4Zs8rKvLi1IWyp7NO532oWWxxPhCInQhjAXnvulIS7+wI5no&#10;fVmnZYjStVw5eY7leuBpktxxLXsTFzo50lNHzXE/aYRXcod8NeWP/eF5+/J2zFS92yjE66t58wAs&#10;0Bz+wvCLH9Ghiky1nYzybEBIcxHRA0K2WgKLgftsKYDVCCIVAnhV8v8Xqh8AAAD//wMAUEsBAi0A&#10;FAAGAAgAAAAhALaDOJL+AAAA4QEAABMAAAAAAAAAAAAAAAAAAAAAAFtDb250ZW50X1R5cGVzXS54&#10;bWxQSwECLQAUAAYACAAAACEAOP0h/9YAAACUAQAACwAAAAAAAAAAAAAAAAAvAQAAX3JlbHMvLnJl&#10;bHNQSwECLQAUAAYACAAAACEAKWkW/iMCAAAlBAAADgAAAAAAAAAAAAAAAAAuAgAAZHJzL2Uyb0Rv&#10;Yy54bWxQSwECLQAUAAYACAAAACEAO/FKy+EAAAAKAQAADwAAAAAAAAAAAAAAAAB9BAAAZHJzL2Rv&#10;d25yZXYueG1sUEsFBgAAAAAEAAQA8wAAAIsFAAAAAA==&#10;" filled="f" stroked="f">
                <v:textbox style="mso-fit-shape-to-text:t">
                  <w:txbxContent>
                    <w:p w14:paraId="3FCBC720" w14:textId="77777777" w:rsidR="00252338" w:rsidRDefault="00252338" w:rsidP="00252338">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rPr>
                      </w:pPr>
                      <w:r>
                        <w:rPr>
                          <w:i/>
                          <w:iCs/>
                          <w:color w:val="002060"/>
                          <w:sz w:val="24"/>
                          <w:szCs w:val="24"/>
                        </w:rPr>
                        <w:t>“Eswatini has suffered a lot of brain drain. Everyone that was doing well, they seek opportunities outside Eswatini, overseas or outside of the country where the economy is better than Eswatini… Eswatini needs to help us [diaspora] with opportunities. If we go back there [Eswatini] it helps with the economy. They gain back from us…if we could do, what we do in Eswatini, this would be empowering for the country [Eswatini]. The brain drain doesn’t have to be as bad as it is right now.”</w:t>
                      </w:r>
                    </w:p>
                    <w:p w14:paraId="07A2DA97" w14:textId="77777777" w:rsidR="00252338" w:rsidRPr="00473E84" w:rsidRDefault="00252338" w:rsidP="00252338">
                      <w:pPr>
                        <w:pBdr>
                          <w:top w:val="single" w:sz="24" w:space="8" w:color="94B6D2" w:themeColor="accent1"/>
                          <w:bottom w:val="single" w:sz="24" w:space="8" w:color="94B6D2" w:themeColor="accent1"/>
                        </w:pBdr>
                        <w:shd w:val="clear" w:color="auto" w:fill="E9F0F6" w:themeFill="accent1" w:themeFillTint="33"/>
                        <w:spacing w:after="0" w:line="240" w:lineRule="auto"/>
                        <w:jc w:val="right"/>
                        <w:rPr>
                          <w:color w:val="002060"/>
                          <w:sz w:val="24"/>
                          <w:szCs w:val="24"/>
                        </w:rPr>
                      </w:pPr>
                      <w:r w:rsidRPr="00473E84">
                        <w:rPr>
                          <w:color w:val="002060"/>
                          <w:sz w:val="24"/>
                          <w:szCs w:val="24"/>
                        </w:rPr>
                        <w:t>-Liswati Interviewee, South Africa, June 2021</w:t>
                      </w:r>
                    </w:p>
                  </w:txbxContent>
                </v:textbox>
                <w10:wrap type="topAndBottom" anchorx="page"/>
              </v:shape>
            </w:pict>
          </mc:Fallback>
        </mc:AlternateContent>
      </w:r>
      <w:r w:rsidR="00A5716C">
        <w:t>3.3.1</w:t>
      </w:r>
      <w:r w:rsidR="00A5716C">
        <w:tab/>
        <w:t>Initiate ‘Brain Gain’</w:t>
      </w:r>
      <w:bookmarkEnd w:id="39"/>
    </w:p>
    <w:p w14:paraId="1B98A813" w14:textId="08B1B0B9" w:rsidR="000A0C80" w:rsidRDefault="00CF0B52" w:rsidP="00AA34C0">
      <w:pPr>
        <w:spacing w:after="0" w:line="240" w:lineRule="auto"/>
        <w:jc w:val="both"/>
      </w:pPr>
      <w:r>
        <w:t xml:space="preserve">To counter the brain drain from </w:t>
      </w:r>
      <w:r w:rsidR="007B089C">
        <w:t xml:space="preserve">the </w:t>
      </w:r>
      <w:r>
        <w:t xml:space="preserve">Emaswati seeking education and employment opportunities abroad, the focus of future diaspora engagement should be on </w:t>
      </w:r>
      <w:r w:rsidR="007B089C">
        <w:t xml:space="preserve">brain gain. </w:t>
      </w:r>
      <w:r w:rsidR="001B3516">
        <w:t xml:space="preserve">Initially this brain gain should focus on relationship-building and formalizing the structures to </w:t>
      </w:r>
      <w:r w:rsidR="000F0F97">
        <w:t>amplify the diaspora voice. This ongoing listening exercise with the diaspora should enable the government and key agencies to gain perspectives and build on the expertise gained by the Emaswati through their experiences and education abroad. These formalized mechanisms for listening to diaspora should involve decision-makers: key government officials, experts and agency leaders who can learn and act on this advice.</w:t>
      </w:r>
      <w:r w:rsidR="000A0C80">
        <w:t xml:space="preserve"> Once formalized, regular interaction with the Emaswati diaspora enacted, this </w:t>
      </w:r>
      <w:r w:rsidR="0073045E">
        <w:t>progreses along the continuum of the</w:t>
      </w:r>
      <w:r w:rsidR="000A0C80">
        <w:t xml:space="preserve"> IOM 3 “E” strategy of working with diaspora: </w:t>
      </w:r>
      <w:r w:rsidR="0073045E">
        <w:t xml:space="preserve">Enable, Engage, Empower. </w:t>
      </w:r>
    </w:p>
    <w:p w14:paraId="23D5642D" w14:textId="77777777" w:rsidR="0073045E" w:rsidRDefault="0073045E" w:rsidP="00AA34C0">
      <w:pPr>
        <w:spacing w:after="0" w:line="240" w:lineRule="auto"/>
        <w:jc w:val="both"/>
      </w:pPr>
    </w:p>
    <w:p w14:paraId="7F2BAF8B" w14:textId="76042DEC" w:rsidR="00EA79CF" w:rsidRDefault="0073045E" w:rsidP="00AA34C0">
      <w:pPr>
        <w:spacing w:after="0" w:line="240" w:lineRule="auto"/>
        <w:jc w:val="both"/>
      </w:pPr>
      <w:r>
        <w:t xml:space="preserve">Roundtable events on key themes of development </w:t>
      </w:r>
      <w:r w:rsidR="001F47C5">
        <w:t xml:space="preserve">and a </w:t>
      </w:r>
      <w:r>
        <w:t xml:space="preserve">regular a Diaspora Forum </w:t>
      </w:r>
      <w:r w:rsidR="001F47C5">
        <w:t>would enable the gathering of the key expertise from the Emaswati diaspora to advise on ideas and solutions for business or foreign direct investment and social development priorities.</w:t>
      </w:r>
      <w:r w:rsidR="00EA79CF">
        <w:t xml:space="preserve"> Facilitating diaspora and alumni fellowship programmes involved the University of Eswatini and other Eswatini tertiary education institutions would identify an involve Emaswati diaspora researchers, academics, healthcare providers and other key diaspora to hold a position as a Fellow and offer knowledge transfer, collaborative projects</w:t>
      </w:r>
      <w:r w:rsidR="00B6311D">
        <w:t>,</w:t>
      </w:r>
      <w:r w:rsidR="00EA79CF">
        <w:t xml:space="preserve"> and capacity building initiatives. The alumni diaspora fellowships could be designated to those alumni of the University of Eswatini (or other institutions) or</w:t>
      </w:r>
      <w:r w:rsidR="00E502BE">
        <w:t xml:space="preserve"> involve Eswatini alumni who studied in Eswatini but have no other formal ties, but a deep affinity to want to bring their expertise back to the country. </w:t>
      </w:r>
    </w:p>
    <w:p w14:paraId="5B0E4CEB" w14:textId="77777777" w:rsidR="001F47C5" w:rsidRDefault="001F47C5" w:rsidP="00AA34C0">
      <w:pPr>
        <w:spacing w:after="0" w:line="240" w:lineRule="auto"/>
        <w:jc w:val="both"/>
      </w:pPr>
    </w:p>
    <w:p w14:paraId="0B46F341" w14:textId="68B1C6B8" w:rsidR="0073045E" w:rsidRDefault="0073045E" w:rsidP="005A08B7">
      <w:pPr>
        <w:spacing w:after="0" w:line="240" w:lineRule="auto"/>
        <w:jc w:val="both"/>
        <w:rPr>
          <w:b/>
          <w:bCs/>
        </w:rPr>
      </w:pPr>
      <w:r>
        <w:rPr>
          <w:b/>
          <w:bCs/>
        </w:rPr>
        <w:t>Brain Gain</w:t>
      </w:r>
      <w:r w:rsidRPr="00B84D23">
        <w:rPr>
          <w:b/>
          <w:bCs/>
        </w:rPr>
        <w:t>: summary of recommended thematic actions</w:t>
      </w:r>
    </w:p>
    <w:p w14:paraId="07216421" w14:textId="77777777" w:rsidR="005B4501" w:rsidRDefault="005B4501" w:rsidP="005A08B7">
      <w:pPr>
        <w:spacing w:after="0" w:line="240" w:lineRule="auto"/>
        <w:jc w:val="both"/>
      </w:pPr>
    </w:p>
    <w:p w14:paraId="78E37A26" w14:textId="77777777" w:rsidR="00EA79CF" w:rsidRDefault="00EA79CF" w:rsidP="00EA79CF">
      <w:pPr>
        <w:pStyle w:val="ListParagraph"/>
        <w:numPr>
          <w:ilvl w:val="0"/>
          <w:numId w:val="32"/>
        </w:numPr>
        <w:spacing w:after="0" w:line="240" w:lineRule="auto"/>
        <w:jc w:val="both"/>
      </w:pPr>
      <w:r>
        <w:rPr>
          <w:b/>
          <w:bCs/>
        </w:rPr>
        <w:t xml:space="preserve">Thematic roundtables: </w:t>
      </w:r>
      <w:r w:rsidR="0000501F">
        <w:t>Create mechanisms for meaningful dialogue with the Emaswati diaspora. Following on from the Meet and Greet event in Johannesburg in May 2021, there is an opportunity to formalize roundtable discussions on thematic areas, drawing on the expertise from the diaspora in South Africa and beyond;</w:t>
      </w:r>
    </w:p>
    <w:p w14:paraId="2E99C174" w14:textId="77777777" w:rsidR="00EA79CF" w:rsidRDefault="00EA79CF" w:rsidP="00EA79CF">
      <w:pPr>
        <w:pStyle w:val="ListParagraph"/>
        <w:numPr>
          <w:ilvl w:val="0"/>
          <w:numId w:val="32"/>
        </w:numPr>
        <w:spacing w:after="0" w:line="240" w:lineRule="auto"/>
        <w:jc w:val="both"/>
      </w:pPr>
      <w:r>
        <w:rPr>
          <w:b/>
          <w:bCs/>
        </w:rPr>
        <w:t>Diaspora Forum:</w:t>
      </w:r>
      <w:r>
        <w:t xml:space="preserve"> </w:t>
      </w:r>
      <w:r w:rsidR="0000501F">
        <w:t xml:space="preserve">Create a Diaspora Forum event inviting back key identified diaspora to participate in discussions on thematic areas, extending from the building trust initiated through roundtable discussions; </w:t>
      </w:r>
    </w:p>
    <w:p w14:paraId="6B8DB5CD" w14:textId="77777777" w:rsidR="00EA79CF" w:rsidRDefault="00EA79CF" w:rsidP="00EA79CF">
      <w:pPr>
        <w:pStyle w:val="ListParagraph"/>
        <w:numPr>
          <w:ilvl w:val="0"/>
          <w:numId w:val="32"/>
        </w:numPr>
        <w:spacing w:after="0" w:line="240" w:lineRule="auto"/>
        <w:jc w:val="both"/>
      </w:pPr>
      <w:r>
        <w:rPr>
          <w:b/>
          <w:bCs/>
        </w:rPr>
        <w:t>Diaspora Fellowships:</w:t>
      </w:r>
      <w:r>
        <w:t xml:space="preserve"> </w:t>
      </w:r>
      <w:r w:rsidR="0000501F">
        <w:t>Establish Diaspora Fellowships programme to offer distinguished academics and senior leaders from the Emaswati diaspora to offer their expertise to educational institutions and to advise on key areas of national development;</w:t>
      </w:r>
    </w:p>
    <w:p w14:paraId="30B6B601" w14:textId="77777777" w:rsidR="00E502BE" w:rsidRDefault="00EA79CF" w:rsidP="00E502BE">
      <w:pPr>
        <w:pStyle w:val="ListParagraph"/>
        <w:numPr>
          <w:ilvl w:val="0"/>
          <w:numId w:val="32"/>
        </w:numPr>
        <w:spacing w:after="0" w:line="240" w:lineRule="auto"/>
        <w:jc w:val="both"/>
      </w:pPr>
      <w:r>
        <w:rPr>
          <w:b/>
          <w:bCs/>
        </w:rPr>
        <w:t>Alumni Diaspora Fellowships:</w:t>
      </w:r>
      <w:r>
        <w:t xml:space="preserve"> </w:t>
      </w:r>
      <w:r w:rsidR="0000501F">
        <w:t>Devise an Alumni Diaspora Fellowships programme for those members of the broader diaspora that studied in Eswatini, but may not be of Emaswati descent who would act as advisors and offer their expertise to prioritized areas of development</w:t>
      </w:r>
    </w:p>
    <w:p w14:paraId="7A5410A7" w14:textId="42318FD3" w:rsidR="0000501F" w:rsidRPr="008E1332" w:rsidRDefault="00E502BE" w:rsidP="003144CC">
      <w:pPr>
        <w:pStyle w:val="ListParagraph"/>
        <w:numPr>
          <w:ilvl w:val="0"/>
          <w:numId w:val="32"/>
        </w:numPr>
        <w:spacing w:after="0" w:line="240" w:lineRule="auto"/>
        <w:jc w:val="both"/>
      </w:pPr>
      <w:r w:rsidRPr="00E502BE">
        <w:rPr>
          <w:b/>
          <w:bCs/>
        </w:rPr>
        <w:t xml:space="preserve">Investment campaign input: </w:t>
      </w:r>
      <w:r w:rsidR="0000501F">
        <w:t xml:space="preserve">Involve the diaspora in the design and promotion of ‘Brand Eswatini’ </w:t>
      </w:r>
      <w:r>
        <w:t xml:space="preserve">or ‘Eswatini means Business’ campaigns </w:t>
      </w:r>
      <w:r w:rsidR="0000501F">
        <w:t xml:space="preserve">through the roundtables and Diaspora Forum to advise on the priority areas for this clear offering to the world; </w:t>
      </w:r>
    </w:p>
    <w:p w14:paraId="3C9E57AD" w14:textId="026778FC" w:rsidR="00DB6D66" w:rsidRDefault="00DB6D66" w:rsidP="00DB6D66">
      <w:pPr>
        <w:pStyle w:val="Heading3"/>
      </w:pPr>
      <w:bookmarkStart w:id="40" w:name="_Toc82028543"/>
      <w:r>
        <w:rPr>
          <w:rFonts w:ascii="Times New Roman" w:hAnsi="Times New Roman"/>
          <w:noProof/>
          <w:kern w:val="0"/>
          <w:sz w:val="24"/>
          <w:lang w:val="en-IE" w:eastAsia="en-IE"/>
          <w14:ligatures w14:val="none"/>
        </w:rPr>
        <mc:AlternateContent>
          <mc:Choice Requires="wps">
            <w:drawing>
              <wp:anchor distT="91440" distB="91440" distL="114300" distR="114300" simplePos="0" relativeHeight="251695104" behindDoc="0" locked="0" layoutInCell="1" allowOverlap="1" wp14:anchorId="30307AC0" wp14:editId="47F39596">
                <wp:simplePos x="0" y="0"/>
                <wp:positionH relativeFrom="page">
                  <wp:posOffset>2228215</wp:posOffset>
                </wp:positionH>
                <wp:positionV relativeFrom="paragraph">
                  <wp:posOffset>414020</wp:posOffset>
                </wp:positionV>
                <wp:extent cx="2849245" cy="3086735"/>
                <wp:effectExtent l="0" t="0" r="0" b="0"/>
                <wp:wrapTopAndBottom/>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3086735"/>
                        </a:xfrm>
                        <a:prstGeom prst="rect">
                          <a:avLst/>
                        </a:prstGeom>
                        <a:noFill/>
                        <a:ln w="9525">
                          <a:noFill/>
                          <a:miter lim="800000"/>
                          <a:headEnd/>
                          <a:tailEnd/>
                        </a:ln>
                      </wps:spPr>
                      <wps:txbx>
                        <w:txbxContent>
                          <w:p w14:paraId="4EE1EB25" w14:textId="71EF9101" w:rsidR="00DB6D66" w:rsidRDefault="00DB6D66" w:rsidP="00DB6D66">
                            <w:pPr>
                              <w:pBdr>
                                <w:top w:val="single" w:sz="24" w:space="8" w:color="94B6D2" w:themeColor="accent1"/>
                                <w:bottom w:val="single" w:sz="24" w:space="8" w:color="94B6D2" w:themeColor="accent1"/>
                              </w:pBdr>
                              <w:shd w:val="clear" w:color="auto" w:fill="E9F0F6" w:themeFill="accent1" w:themeFillTint="33"/>
                              <w:spacing w:after="0" w:line="240" w:lineRule="auto"/>
                              <w:jc w:val="center"/>
                              <w:rPr>
                                <w:i/>
                                <w:iCs/>
                                <w:color w:val="002060"/>
                                <w:sz w:val="24"/>
                                <w:szCs w:val="24"/>
                              </w:rPr>
                            </w:pPr>
                            <w:r>
                              <w:rPr>
                                <w:i/>
                                <w:iCs/>
                                <w:color w:val="002060"/>
                                <w:sz w:val="24"/>
                                <w:szCs w:val="24"/>
                              </w:rPr>
                              <w:t>“One of the things I truly believe, we as outsiders, or the people who have made it out and we have all this opportunity outside looking in, I believe we can all mobilize together and reach back and help in a very positive direction. I think each and every one of us wants to help and absolutely can help. I think what needs to be done is have a way to tap into that willingness to help, mobilizing into something actionable that would proactively contribute.’</w:t>
                            </w:r>
                          </w:p>
                          <w:p w14:paraId="4C06CAA6" w14:textId="21093C2B" w:rsidR="00DB6D66" w:rsidRPr="00DB6D66" w:rsidRDefault="00DB6D66" w:rsidP="00DB6D66">
                            <w:pPr>
                              <w:pBdr>
                                <w:top w:val="single" w:sz="24" w:space="8" w:color="94B6D2" w:themeColor="accent1"/>
                                <w:bottom w:val="single" w:sz="24" w:space="8" w:color="94B6D2" w:themeColor="accent1"/>
                              </w:pBdr>
                              <w:shd w:val="clear" w:color="auto" w:fill="E9F0F6" w:themeFill="accent1" w:themeFillTint="33"/>
                              <w:spacing w:after="0" w:line="240" w:lineRule="auto"/>
                              <w:jc w:val="right"/>
                              <w:rPr>
                                <w:color w:val="002060"/>
                                <w:sz w:val="24"/>
                                <w:szCs w:val="24"/>
                              </w:rPr>
                            </w:pPr>
                            <w:r w:rsidRPr="00DB6D66">
                              <w:rPr>
                                <w:color w:val="002060"/>
                                <w:sz w:val="24"/>
                                <w:szCs w:val="24"/>
                              </w:rPr>
                              <w:t>-Liswati interviewee, outside Eswatini, August 2021</w:t>
                            </w:r>
                          </w:p>
                        </w:txbxContent>
                      </wps:txbx>
                      <wps:bodyPr rot="0" vertOverflow="clip" horzOverflow="clip"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30307AC0" id="Text Box 25" o:spid="_x0000_s1043" type="#_x0000_t202" style="position:absolute;margin-left:175.45pt;margin-top:32.6pt;width:224.35pt;height:243.05pt;z-index:251695104;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BIQIAACUEAAAOAAAAZHJzL2Uyb0RvYy54bWysU8GO2yAQvVfqPyDujR1vskmsOKvtblNV&#10;2nYr7fYDCMYxKjAUSOz063fASRqlt6o+IDMzPN57Myzveq3IXjgvwVR0PMopEYZDLc22oj9e1x/m&#10;lPjATM0UGFHRg/D0bvX+3bKzpSigBVULRxDE+LKzFW1DsGWWed4KzfwIrDCYbMBpFnDrtlntWIfo&#10;WmVFnt9mHbjaOuDCe4w+Dkm6SvhNI3h4bhovAlEVRW4hrS6tm7hmqyUrt47ZVvIjDfYPLDSTBi89&#10;Qz2ywMjOyb+gtOQOPDRhxEFn0DSSi6QB1YzzKzUvLbMiaUFzvD3b5P8fLP+2/+6IrCtaTCkxTGOP&#10;XkUfyEfoCYbQn876EsteLBaGHuPY56TV2yfgPz0x8NAysxX3zkHXClYjv3E8mV0cHXB8BNl0X6HG&#10;e9guQALqG6ejeWgHQXTs0+Hcm8iFY7CYTxbFBDlyzN3k89vZTWKXsfJ03DofPgvQJP5U1GHzEzzb&#10;P/kQ6bDyVBJvM7CWSqUBUIZ0FV1MUfBVRsuA86mkrug8j98wMVHlJ1Onw4FJNfzjBcocZUelg+bQ&#10;b/rk8Hh2snMD9QGNcDDMI76f8IxLowBpcCUtJS2439exWIetxwwlHc5sRf2vHXOCEvXFoOmL8WQS&#10;hzxtJtNZgRt3mdlcZpjhCFXRQMnw+xDSw4gOeHuPzVnLZFvs4sD4qA1nMbl5fDdx2C/3qerP6169&#10;AQAA//8DAFBLAwQUAAYACAAAACEADSzwceEAAAAKAQAADwAAAGRycy9kb3ducmV2LnhtbEyPy26D&#10;MBBF95X6D9ZU6q4xCYICYYjSR7qKVDXNJjuDp4CCbWSbhP593VW7HN2je8+Um1kN7ELW9UYjLBcR&#10;MNKNkb1uEY6fu4cMmPNCSzEYTQjf5GBT3d6UopDmqj/ocvAtCyXaFQKh834sOHdNR0q4hRlJh+zL&#10;WCV8OG3LpRXXUK4GvoqilCvR67DQiZGeO2rOh0kh7MmesnzKnvrTy+71/RzL+m0rEe/v5u0amKfZ&#10;/8Hwqx/UoQpOtZm0dGxAiJMoDyhCmqyABeAxz1NgNUKSLGPgVcn/v1D9AAAA//8DAFBLAQItABQA&#10;BgAIAAAAIQC2gziS/gAAAOEBAAATAAAAAAAAAAAAAAAAAAAAAABbQ29udGVudF9UeXBlc10ueG1s&#10;UEsBAi0AFAAGAAgAAAAhADj9If/WAAAAlAEAAAsAAAAAAAAAAAAAAAAALwEAAF9yZWxzLy5yZWxz&#10;UEsBAi0AFAAGAAgAAAAhAIX854EhAgAAJQQAAA4AAAAAAAAAAAAAAAAALgIAAGRycy9lMm9Eb2Mu&#10;eG1sUEsBAi0AFAAGAAgAAAAhAA0s8HHhAAAACgEAAA8AAAAAAAAAAAAAAAAAewQAAGRycy9kb3du&#10;cmV2LnhtbFBLBQYAAAAABAAEAPMAAACJBQAAAAA=&#10;" filled="f" stroked="f">
                <v:textbox style="mso-fit-shape-to-text:t">
                  <w:txbxContent>
                    <w:p w14:paraId="4EE1EB25" w14:textId="71EF9101" w:rsidR="00DB6D66" w:rsidRDefault="00DB6D66" w:rsidP="00DB6D66">
                      <w:pPr>
                        <w:pBdr>
                          <w:top w:val="single" w:sz="24" w:space="8" w:color="94B6D2" w:themeColor="accent1"/>
                          <w:bottom w:val="single" w:sz="24" w:space="8" w:color="94B6D2" w:themeColor="accent1"/>
                        </w:pBdr>
                        <w:shd w:val="clear" w:color="auto" w:fill="E9F0F6" w:themeFill="accent1" w:themeFillTint="33"/>
                        <w:spacing w:after="0" w:line="240" w:lineRule="auto"/>
                        <w:jc w:val="center"/>
                        <w:rPr>
                          <w:i/>
                          <w:iCs/>
                          <w:color w:val="002060"/>
                          <w:sz w:val="24"/>
                          <w:szCs w:val="24"/>
                        </w:rPr>
                      </w:pPr>
                      <w:r>
                        <w:rPr>
                          <w:i/>
                          <w:iCs/>
                          <w:color w:val="002060"/>
                          <w:sz w:val="24"/>
                          <w:szCs w:val="24"/>
                        </w:rPr>
                        <w:t>“One of the things I truly believe, we as outsiders, or the people who have made it out and we have all this opportunity outside looking in, I believe we can all mobilize together and reach back and help in a very positive direction. I think each and every one of us wants to help and absolutely can help. I think what needs to be done is have a way to tap into that willingness to help, mobilizing into something actionable that would proactively contribute.’</w:t>
                      </w:r>
                    </w:p>
                    <w:p w14:paraId="4C06CAA6" w14:textId="21093C2B" w:rsidR="00DB6D66" w:rsidRPr="00DB6D66" w:rsidRDefault="00DB6D66" w:rsidP="00DB6D66">
                      <w:pPr>
                        <w:pBdr>
                          <w:top w:val="single" w:sz="24" w:space="8" w:color="94B6D2" w:themeColor="accent1"/>
                          <w:bottom w:val="single" w:sz="24" w:space="8" w:color="94B6D2" w:themeColor="accent1"/>
                        </w:pBdr>
                        <w:shd w:val="clear" w:color="auto" w:fill="E9F0F6" w:themeFill="accent1" w:themeFillTint="33"/>
                        <w:spacing w:after="0" w:line="240" w:lineRule="auto"/>
                        <w:jc w:val="right"/>
                        <w:rPr>
                          <w:color w:val="002060"/>
                          <w:sz w:val="24"/>
                          <w:szCs w:val="24"/>
                        </w:rPr>
                      </w:pPr>
                      <w:r w:rsidRPr="00DB6D66">
                        <w:rPr>
                          <w:color w:val="002060"/>
                          <w:sz w:val="24"/>
                          <w:szCs w:val="24"/>
                        </w:rPr>
                        <w:t>-Liswati interviewee, outside Eswatini, August 2021</w:t>
                      </w:r>
                    </w:p>
                  </w:txbxContent>
                </v:textbox>
                <w10:wrap type="topAndBottom" anchorx="page"/>
              </v:shape>
            </w:pict>
          </mc:Fallback>
        </mc:AlternateContent>
      </w:r>
      <w:r w:rsidR="00A5716C">
        <w:t>3.3.2</w:t>
      </w:r>
      <w:r w:rsidR="00A5716C">
        <w:tab/>
      </w:r>
      <w:r w:rsidR="00586885">
        <w:t>Affinity</w:t>
      </w:r>
      <w:r w:rsidR="00A5716C">
        <w:t xml:space="preserve"> to Collaborative Action</w:t>
      </w:r>
      <w:bookmarkEnd w:id="40"/>
      <w:r w:rsidR="00A5716C">
        <w:t xml:space="preserve"> </w:t>
      </w:r>
    </w:p>
    <w:p w14:paraId="58E8C60D" w14:textId="4C70EA50" w:rsidR="008E1332" w:rsidRDefault="00233536" w:rsidP="00DB6D66">
      <w:pPr>
        <w:spacing w:after="0" w:line="240" w:lineRule="auto"/>
        <w:jc w:val="both"/>
      </w:pPr>
      <w:r>
        <w:t xml:space="preserve">Eswatini has the potential to leverage the deep affinity </w:t>
      </w:r>
      <w:r w:rsidR="00586885">
        <w:t xml:space="preserve">diaspora have with their Emaswati heritage </w:t>
      </w:r>
      <w:r w:rsidR="008E1332">
        <w:t xml:space="preserve">and ancestry </w:t>
      </w:r>
      <w:r w:rsidR="00586885">
        <w:t xml:space="preserve">into action. </w:t>
      </w:r>
      <w:r w:rsidR="001D05FE">
        <w:t>There is a cascade effect from infrastructure</w:t>
      </w:r>
      <w:r w:rsidR="00472C68">
        <w:t>—including electricity, roads and internet/wifi connectivity</w:t>
      </w:r>
      <w:r w:rsidR="001D05FE">
        <w:t xml:space="preserve"> that is required to enable business, inward investment, and tourism to flourish. While Emaswati diaspora may be interested in supporting these projects, as those very familiar with the country and as frequent visitors they are aware of these challenges. There is potential to identify and involve diaspora key infrastructure projects, leading public-private partnerships or acting in an advisory capacity.</w:t>
      </w:r>
      <w:r w:rsidR="00472C68">
        <w:t xml:space="preserve"> </w:t>
      </w:r>
    </w:p>
    <w:p w14:paraId="22D9E258" w14:textId="77777777" w:rsidR="0073045E" w:rsidRDefault="0073045E" w:rsidP="00DB6D66">
      <w:pPr>
        <w:spacing w:after="0" w:line="240" w:lineRule="auto"/>
        <w:jc w:val="both"/>
      </w:pPr>
    </w:p>
    <w:p w14:paraId="3114910E" w14:textId="25601833" w:rsidR="00FB5FB9" w:rsidRDefault="00DB6D66" w:rsidP="00DB6D66">
      <w:pPr>
        <w:spacing w:after="0" w:line="240" w:lineRule="auto"/>
        <w:jc w:val="both"/>
      </w:pPr>
      <w:r>
        <w:t xml:space="preserve">With diaspora engagement as a non-competitive sector, </w:t>
      </w:r>
      <w:r w:rsidR="007B20F0">
        <w:t xml:space="preserve">can </w:t>
      </w:r>
      <w:r>
        <w:t xml:space="preserve">learn from successful diaspora engagement efforts in other countries, including the recent learning the TWG received from Ghana diaspora experience. The designation of </w:t>
      </w:r>
      <w:r w:rsidR="001D05FE">
        <w:t xml:space="preserve">special economic zones or the homecoming revolution campaign in South Africa marketing for the return of </w:t>
      </w:r>
      <w:r w:rsidR="00472C68">
        <w:t>citizens to live and work</w:t>
      </w:r>
      <w:r w:rsidR="007B20F0">
        <w:t>, are some examples</w:t>
      </w:r>
      <w:r w:rsidR="00472C68">
        <w:t xml:space="preserve">. There are opportunities </w:t>
      </w:r>
      <w:r w:rsidR="007B20F0">
        <w:t>to leverage diaspora experience in</w:t>
      </w:r>
      <w:r w:rsidR="00472C68">
        <w:t xml:space="preserve"> renewable energy, such as thermal energy, to reduce the dependence on South Africa. Emaswati diaspora and diaspora alumni have experience of these areas abroad, and, with the right identification of key diaspora members and their stewardship they can get involved in realizing these key projects. </w:t>
      </w:r>
      <w:r>
        <w:t xml:space="preserve">The Emaswati diaspora also have the potential to be the gateway for fostering opportunities of foreign direct investment (FDI) for Eswatini. This FDI may also translate into diaspora direct investment, with Emaswati as the broker for such opportunities. </w:t>
      </w:r>
    </w:p>
    <w:p w14:paraId="07212CF6" w14:textId="77777777" w:rsidR="0073045E" w:rsidRDefault="0073045E" w:rsidP="00DB6D66">
      <w:pPr>
        <w:spacing w:after="0" w:line="240" w:lineRule="auto"/>
        <w:jc w:val="both"/>
      </w:pPr>
    </w:p>
    <w:p w14:paraId="2B1D2ED7" w14:textId="6F848F29" w:rsidR="00472F77" w:rsidRDefault="00EC1A9E" w:rsidP="00DB6D66">
      <w:pPr>
        <w:spacing w:after="0" w:line="240" w:lineRule="auto"/>
        <w:jc w:val="both"/>
      </w:pPr>
      <w:r>
        <w:t xml:space="preserve">There is broader potential to mobilize groups of </w:t>
      </w:r>
      <w:r w:rsidR="007B20F0">
        <w:t xml:space="preserve">Emaswati </w:t>
      </w:r>
      <w:r>
        <w:t>diaspora as mentors to entrepreneurs</w:t>
      </w:r>
      <w:r w:rsidR="007B20F0">
        <w:t xml:space="preserve"> to </w:t>
      </w:r>
      <w:r>
        <w:t xml:space="preserve">business owners and professionals in Eswatini. Moreover, with the proliferation of scholarship winners from Eswatini to travel to South Africa for their tertiary education, there is the opportunity for diaspora support, including mentorship or even </w:t>
      </w:r>
      <w:r w:rsidR="00DB6D66">
        <w:t>other means of additional philanthropic support to these students</w:t>
      </w:r>
      <w:r>
        <w:t xml:space="preserve">. </w:t>
      </w:r>
    </w:p>
    <w:p w14:paraId="74582FCA" w14:textId="2F234F48" w:rsidR="00472F77" w:rsidRDefault="00472F77" w:rsidP="00DB6D66">
      <w:pPr>
        <w:spacing w:after="0" w:line="240" w:lineRule="auto"/>
        <w:jc w:val="both"/>
      </w:pPr>
      <w:r>
        <w:t xml:space="preserve">With the recent </w:t>
      </w:r>
      <w:r w:rsidR="00020D14">
        <w:t xml:space="preserve">social </w:t>
      </w:r>
      <w:r>
        <w:t xml:space="preserve">unrest, the </w:t>
      </w:r>
      <w:r w:rsidR="00DB6D66">
        <w:t xml:space="preserve">Emaswati </w:t>
      </w:r>
      <w:r>
        <w:t xml:space="preserve">diaspora are </w:t>
      </w:r>
      <w:r w:rsidR="00DB6D66">
        <w:t>creating</w:t>
      </w:r>
      <w:r>
        <w:t xml:space="preserve"> ways online to discuss collective action for human health and well-being of Emaswati in Eswatini</w:t>
      </w:r>
      <w:r w:rsidR="00DB6D66">
        <w:t xml:space="preserve">. There is an opportunity to </w:t>
      </w:r>
      <w:r w:rsidR="00035B6C">
        <w:t xml:space="preserve">forge relationships and create platform for this diaspora engagement online, especially among the younger members of the diaspora. </w:t>
      </w:r>
    </w:p>
    <w:p w14:paraId="7F246F5B" w14:textId="77777777" w:rsidR="00DB6D66" w:rsidRDefault="00DB6D66" w:rsidP="00DB6D66">
      <w:pPr>
        <w:spacing w:after="0" w:line="240" w:lineRule="auto"/>
        <w:jc w:val="both"/>
      </w:pPr>
    </w:p>
    <w:p w14:paraId="2BC84796" w14:textId="3DA7A568" w:rsidR="00DB6D66" w:rsidRDefault="00DB6D66" w:rsidP="00252338">
      <w:pPr>
        <w:spacing w:after="0" w:line="240" w:lineRule="auto"/>
        <w:jc w:val="both"/>
        <w:rPr>
          <w:b/>
          <w:bCs/>
        </w:rPr>
      </w:pPr>
      <w:r>
        <w:rPr>
          <w:b/>
          <w:bCs/>
        </w:rPr>
        <w:t>Affinity to Action: summary of recommended thematic actions:</w:t>
      </w:r>
    </w:p>
    <w:p w14:paraId="63816C28" w14:textId="77777777" w:rsidR="005B4501" w:rsidRDefault="005B4501" w:rsidP="00252338">
      <w:pPr>
        <w:spacing w:after="0" w:line="240" w:lineRule="auto"/>
        <w:jc w:val="both"/>
        <w:rPr>
          <w:b/>
          <w:bCs/>
        </w:rPr>
      </w:pPr>
    </w:p>
    <w:p w14:paraId="2BFED79B" w14:textId="77777777" w:rsidR="00236D20" w:rsidRDefault="00035B6C" w:rsidP="00252338">
      <w:pPr>
        <w:pStyle w:val="ListParagraph"/>
        <w:numPr>
          <w:ilvl w:val="0"/>
          <w:numId w:val="26"/>
        </w:numPr>
        <w:spacing w:after="0" w:line="240" w:lineRule="auto"/>
      </w:pPr>
      <w:r>
        <w:rPr>
          <w:b/>
          <w:bCs/>
        </w:rPr>
        <w:t xml:space="preserve">Prospective investment opportunities: </w:t>
      </w:r>
      <w:r w:rsidR="00292B50">
        <w:t>Explore potential for public-private partnerships</w:t>
      </w:r>
      <w:r w:rsidR="007B20F0">
        <w:t xml:space="preserve"> </w:t>
      </w:r>
      <w:r w:rsidR="00236D20">
        <w:t xml:space="preserve">or diaspora bonds </w:t>
      </w:r>
      <w:r w:rsidR="007B20F0">
        <w:t>for infrastructure</w:t>
      </w:r>
      <w:r>
        <w:t xml:space="preserve"> projects</w:t>
      </w:r>
      <w:r w:rsidR="007B20F0">
        <w:t xml:space="preserve">, FDI (or DDI) prospects and the possible renewal of the Investor Roadmap Programme and investment summits in South Africa, </w:t>
      </w:r>
      <w:r w:rsidR="00292B50">
        <w:t xml:space="preserve">with Emaswati diaspora </w:t>
      </w:r>
      <w:r w:rsidR="007B20F0">
        <w:t>acting as potential</w:t>
      </w:r>
      <w:r w:rsidR="00292B50">
        <w:t xml:space="preserve"> brokers, partners</w:t>
      </w:r>
      <w:r w:rsidR="00DB6D66">
        <w:t>,</w:t>
      </w:r>
      <w:r w:rsidR="00292B50">
        <w:t xml:space="preserve"> or advisors for Eswatini</w:t>
      </w:r>
      <w:r>
        <w:t xml:space="preserve">; </w:t>
      </w:r>
      <w:r w:rsidR="007B20F0">
        <w:t xml:space="preserve"> </w:t>
      </w:r>
    </w:p>
    <w:p w14:paraId="01B4F447" w14:textId="3C807F29" w:rsidR="00035B6C" w:rsidRDefault="00236D20" w:rsidP="00252338">
      <w:pPr>
        <w:pStyle w:val="ListParagraph"/>
        <w:numPr>
          <w:ilvl w:val="0"/>
          <w:numId w:val="26"/>
        </w:numPr>
        <w:spacing w:after="0" w:line="240" w:lineRule="auto"/>
      </w:pPr>
      <w:r>
        <w:rPr>
          <w:b/>
          <w:bCs/>
        </w:rPr>
        <w:t>Low cost remittances:</w:t>
      </w:r>
      <w:r>
        <w:t xml:space="preserve"> </w:t>
      </w:r>
      <w:r w:rsidR="00035B6C">
        <w:t>Identify ways to</w:t>
      </w:r>
      <w:r>
        <w:t xml:space="preserve"> improve the options for low-cost remittances to Eswatini from diaspora abroad; </w:t>
      </w:r>
    </w:p>
    <w:p w14:paraId="0A7DE350" w14:textId="77777777" w:rsidR="00236D20" w:rsidRDefault="00236D20" w:rsidP="00252338">
      <w:pPr>
        <w:pStyle w:val="ListParagraph"/>
        <w:numPr>
          <w:ilvl w:val="0"/>
          <w:numId w:val="26"/>
        </w:numPr>
        <w:spacing w:after="0" w:line="240" w:lineRule="auto"/>
      </w:pPr>
      <w:r>
        <w:rPr>
          <w:b/>
          <w:bCs/>
        </w:rPr>
        <w:t>Lead Ministry</w:t>
      </w:r>
      <w:r w:rsidRPr="00236D20">
        <w:rPr>
          <w:b/>
          <w:bCs/>
        </w:rPr>
        <w:t xml:space="preserve">: </w:t>
      </w:r>
      <w:r>
        <w:t xml:space="preserve">Although diaspora engagement is most successful when applying a whole-of-government approach, a designated lead ministry in the Government of the Kingdom of Eswatini would be responsible for driving the diaspora strategy and offering leadership </w:t>
      </w:r>
    </w:p>
    <w:p w14:paraId="1F903C25" w14:textId="734A5D5F" w:rsidR="00035B6C" w:rsidRDefault="00571169" w:rsidP="00252338">
      <w:pPr>
        <w:pStyle w:val="ListParagraph"/>
        <w:numPr>
          <w:ilvl w:val="0"/>
          <w:numId w:val="26"/>
        </w:numPr>
        <w:spacing w:after="0" w:line="240" w:lineRule="auto"/>
      </w:pPr>
      <w:r>
        <w:rPr>
          <w:b/>
          <w:bCs/>
        </w:rPr>
        <w:t xml:space="preserve">Capacity building: </w:t>
      </w:r>
      <w:r>
        <w:t xml:space="preserve">support the capacity building and diaspora governance for newly formed diaspora professional associations and groups to begin to lead </w:t>
      </w:r>
      <w:r w:rsidR="00292B50">
        <w:t>initiatives and possible philanthropic activity including giving of time, talent</w:t>
      </w:r>
      <w:r w:rsidR="007B20F0">
        <w:t>,</w:t>
      </w:r>
      <w:r w:rsidR="00292B50">
        <w:t xml:space="preserve"> and treasure</w:t>
      </w:r>
      <w:r>
        <w:t xml:space="preserve"> towards Eswatini development and supporting new diaspora</w:t>
      </w:r>
      <w:r w:rsidR="00035B6C">
        <w:t>;</w:t>
      </w:r>
    </w:p>
    <w:p w14:paraId="1A3CECDC" w14:textId="6975681B" w:rsidR="00292B50" w:rsidRDefault="00571169" w:rsidP="00252338">
      <w:pPr>
        <w:pStyle w:val="ListParagraph"/>
        <w:numPr>
          <w:ilvl w:val="0"/>
          <w:numId w:val="26"/>
        </w:numPr>
        <w:spacing w:after="0" w:line="240" w:lineRule="auto"/>
      </w:pPr>
      <w:r>
        <w:rPr>
          <w:b/>
          <w:bCs/>
        </w:rPr>
        <w:t xml:space="preserve">Reform for </w:t>
      </w:r>
      <w:r w:rsidR="004F23A1">
        <w:rPr>
          <w:b/>
          <w:bCs/>
        </w:rPr>
        <w:t xml:space="preserve">investment: </w:t>
      </w:r>
      <w:r w:rsidR="00292B50">
        <w:t xml:space="preserve">Explore through the diaspora roundtables and Diaspora Forum the </w:t>
      </w:r>
      <w:r w:rsidR="00236D20">
        <w:t>regulations, law and reform needed</w:t>
      </w:r>
      <w:r w:rsidR="00292B50">
        <w:t>, from a diaspora perspective</w:t>
      </w:r>
      <w:r w:rsidR="00236D20">
        <w:t xml:space="preserve">, to increase </w:t>
      </w:r>
      <w:r w:rsidR="00292B50">
        <w:t>confidence</w:t>
      </w:r>
      <w:r w:rsidR="00236D20">
        <w:t xml:space="preserve"> and </w:t>
      </w:r>
      <w:r w:rsidR="00292B50">
        <w:t>protect investments</w:t>
      </w:r>
      <w:r w:rsidR="00236D20">
        <w:t>.</w:t>
      </w:r>
    </w:p>
    <w:p w14:paraId="3139241F" w14:textId="6046E145" w:rsidR="00292B50" w:rsidRDefault="00292B50" w:rsidP="00292B50">
      <w:pPr>
        <w:pStyle w:val="ListParagraph"/>
      </w:pPr>
    </w:p>
    <w:p w14:paraId="22D192DB" w14:textId="047AF640" w:rsidR="003317BE" w:rsidRDefault="003317BE" w:rsidP="003317BE">
      <w:pPr>
        <w:pStyle w:val="Heading2"/>
        <w:numPr>
          <w:ilvl w:val="1"/>
          <w:numId w:val="22"/>
        </w:numPr>
      </w:pPr>
      <w:bookmarkStart w:id="41" w:name="_Toc82028544"/>
      <w:r>
        <w:rPr>
          <w:rFonts w:ascii="Times New Roman" w:hAnsi="Times New Roman"/>
          <w:noProof/>
          <w:kern w:val="0"/>
          <w:sz w:val="24"/>
          <w:szCs w:val="24"/>
          <w:lang w:val="en-IE" w:eastAsia="en-IE"/>
          <w14:ligatures w14:val="none"/>
        </w:rPr>
        <mc:AlternateContent>
          <mc:Choice Requires="wps">
            <w:drawing>
              <wp:anchor distT="91440" distB="91440" distL="114300" distR="114300" simplePos="0" relativeHeight="251697152" behindDoc="0" locked="0" layoutInCell="1" allowOverlap="1" wp14:anchorId="08DB3994" wp14:editId="0267939B">
                <wp:simplePos x="0" y="0"/>
                <wp:positionH relativeFrom="page">
                  <wp:posOffset>1703070</wp:posOffset>
                </wp:positionH>
                <wp:positionV relativeFrom="paragraph">
                  <wp:posOffset>354468</wp:posOffset>
                </wp:positionV>
                <wp:extent cx="2849245" cy="3086735"/>
                <wp:effectExtent l="0" t="0" r="0" b="0"/>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3086735"/>
                        </a:xfrm>
                        <a:prstGeom prst="rect">
                          <a:avLst/>
                        </a:prstGeom>
                        <a:noFill/>
                        <a:ln w="9525">
                          <a:noFill/>
                          <a:miter lim="800000"/>
                          <a:headEnd/>
                          <a:tailEnd/>
                        </a:ln>
                      </wps:spPr>
                      <wps:txbx>
                        <w:txbxContent>
                          <w:p w14:paraId="5D3CA7D9" w14:textId="061E0AAA" w:rsidR="003317BE" w:rsidRDefault="003317BE" w:rsidP="003317BE">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rPr>
                            </w:pPr>
                            <w:r>
                              <w:rPr>
                                <w:i/>
                                <w:iCs/>
                                <w:color w:val="002060"/>
                                <w:sz w:val="24"/>
                                <w:szCs w:val="24"/>
                              </w:rPr>
                              <w:t>“What is the definition of diaspora for Eswatini, taking into consideration the aim and purpose of this engagement? The opportunities available or given appear more as rhetoric, just as they have for the longest time. Perhaps we need to define our niche, since human capital has been exported a lot. What factors would entice one to invest at home, for instance cheap labour, or be a service sector, investigate tax laws?”</w:t>
                            </w:r>
                          </w:p>
                          <w:p w14:paraId="7B001BCD" w14:textId="0160A02B" w:rsidR="003317BE" w:rsidRDefault="003317BE" w:rsidP="003317BE">
                            <w:pPr>
                              <w:pBdr>
                                <w:top w:val="single" w:sz="24" w:space="8" w:color="94B6D2" w:themeColor="accent1"/>
                                <w:bottom w:val="single" w:sz="24" w:space="8" w:color="94B6D2" w:themeColor="accent1"/>
                              </w:pBdr>
                              <w:shd w:val="clear" w:color="auto" w:fill="E9F0F6" w:themeFill="accent1" w:themeFillTint="33"/>
                              <w:spacing w:after="0" w:line="240" w:lineRule="auto"/>
                              <w:jc w:val="right"/>
                              <w:rPr>
                                <w:i/>
                                <w:iCs/>
                                <w:color w:val="002060"/>
                                <w:sz w:val="24"/>
                                <w:szCs w:val="24"/>
                              </w:rPr>
                            </w:pPr>
                            <w:r>
                              <w:rPr>
                                <w:i/>
                                <w:iCs/>
                                <w:color w:val="002060"/>
                                <w:sz w:val="24"/>
                                <w:szCs w:val="24"/>
                              </w:rPr>
                              <w:t>-Liswati Focus Group Participant, Johannesburg, May 2021</w:t>
                            </w:r>
                          </w:p>
                        </w:txbxContent>
                      </wps:txbx>
                      <wps:bodyPr rot="0" vertOverflow="clip" horzOverflow="clip"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08DB3994" id="Text Box 26" o:spid="_x0000_s1044" type="#_x0000_t202" style="position:absolute;left:0;text-align:left;margin-left:134.1pt;margin-top:27.9pt;width:224.35pt;height:243.05pt;z-index:251697152;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C+IwIAACUEAAAOAAAAZHJzL2Uyb0RvYy54bWysU11v2jAUfZ+0/2D5fSSkQCEiVF07pknd&#10;OqndDzCOQ6zZvp5tSNiv77UDDLVv1fJgxffj3HvOvV7e9FqRvXBegqnoeJRTIgyHWpptRX89rz/N&#10;KfGBmZopMKKiB+Hpzerjh2VnS1FAC6oWjiCI8WVnK9qGYMss87wVmvkRWGHQ2YDTLODVbbPasQ7R&#10;tcqKPJ9lHbjaOuDCe7TeD066SvhNI3h4bBovAlEVxd5COl06N/HMVktWbh2zreTHNtg7utBMGix6&#10;hrpngZGdk2+gtOQOPDRhxEFn0DSSi8QB2YzzV2yeWmZF4oLieHuWyf8/WP5j/9MRWVe0mFFimMYZ&#10;PYs+kM/QEzShPp31JYY9WQwMPdpxzomrtw/Af3ti4K5lZitunYOuFazG/sYxM7tIHXB8BNl036HG&#10;OmwXIAH1jdNRPJSDIDrO6XCeTeyFo7GYTxbFZEoJR99VPp9dX01TDVae0q3z4asATeJPRR0OP8Gz&#10;/YMPsR1WnkJiNQNrqVRaAGVIV9HFtJimhAuPlgH3U0ld0Xkev2FjIssvpk7JgUk1/GMBZY60I9OB&#10;c+g3fVJ4PD/JuYH6gEI4GPYR3094xKNRgG1wJS0lLbi/r20xDkePHko63NmK+j875gQl6ptB0Rfj&#10;ySQuebpMptcFXtylZ3PpYYYjVEUDJcPvXUgPI2rj7S0OZy2TbHGKQ8dHbriLSc3ju4nLfnlPUf9e&#10;9+oFAAD//wMAUEsDBBQABgAIAAAAIQDj6kDG4QAAAAoBAAAPAAAAZHJzL2Rvd25yZXYueG1sTI/L&#10;TsMwEEX3SPyDNUjsqJNA0yTEqcqjXSEhWjbdOfGQRI3tyHba8PcMK1jOzNGdc8v1rAd2Rud7awTE&#10;iwgYmsaq3rQCPg/buwyYD9IoOViDAr7Rw7q6viploezFfOB5H1pGIcYXUkAXwlhw7psOtfQLO6Kh&#10;25d1WgYaXcuVkxcK1wNPoijlWvaGPnRyxOcOm9N+0gLe0B2zfMqe+uPL9vX9dK/q3UYJcXszbx6B&#10;BZzDHwy/+qQOFTnVdjLKs0FAkmYJoQKWS6pAwCpOc2A1LR7iHHhV8v8Vqh8AAAD//wMAUEsBAi0A&#10;FAAGAAgAAAAhALaDOJL+AAAA4QEAABMAAAAAAAAAAAAAAAAAAAAAAFtDb250ZW50X1R5cGVzXS54&#10;bWxQSwECLQAUAAYACAAAACEAOP0h/9YAAACUAQAACwAAAAAAAAAAAAAAAAAvAQAAX3JlbHMvLnJl&#10;bHNQSwECLQAUAAYACAAAACEAQnmQviMCAAAlBAAADgAAAAAAAAAAAAAAAAAuAgAAZHJzL2Uyb0Rv&#10;Yy54bWxQSwECLQAUAAYACAAAACEA4+pAxuEAAAAKAQAADwAAAAAAAAAAAAAAAAB9BAAAZHJzL2Rv&#10;d25yZXYueG1sUEsFBgAAAAAEAAQA8wAAAIsFAAAAAA==&#10;" filled="f" stroked="f">
                <v:textbox style="mso-fit-shape-to-text:t">
                  <w:txbxContent>
                    <w:p w14:paraId="5D3CA7D9" w14:textId="061E0AAA" w:rsidR="003317BE" w:rsidRDefault="003317BE" w:rsidP="003317BE">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rPr>
                      </w:pPr>
                      <w:r>
                        <w:rPr>
                          <w:i/>
                          <w:iCs/>
                          <w:color w:val="002060"/>
                          <w:sz w:val="24"/>
                          <w:szCs w:val="24"/>
                        </w:rPr>
                        <w:t>“What is the definition of diaspora for Eswatini, taking into consideration the aim and purpose of this engagement? The opportunities available or given appear more as rhetoric, just as they have for the longest time. Perhaps we need to define our niche, since human capital has been exported a lot. What factors would entice one to invest at home, for instance cheap labour, or be a service sector, investigate tax laws?”</w:t>
                      </w:r>
                    </w:p>
                    <w:p w14:paraId="7B001BCD" w14:textId="0160A02B" w:rsidR="003317BE" w:rsidRDefault="003317BE" w:rsidP="003317BE">
                      <w:pPr>
                        <w:pBdr>
                          <w:top w:val="single" w:sz="24" w:space="8" w:color="94B6D2" w:themeColor="accent1"/>
                          <w:bottom w:val="single" w:sz="24" w:space="8" w:color="94B6D2" w:themeColor="accent1"/>
                        </w:pBdr>
                        <w:shd w:val="clear" w:color="auto" w:fill="E9F0F6" w:themeFill="accent1" w:themeFillTint="33"/>
                        <w:spacing w:after="0" w:line="240" w:lineRule="auto"/>
                        <w:jc w:val="right"/>
                        <w:rPr>
                          <w:i/>
                          <w:iCs/>
                          <w:color w:val="002060"/>
                          <w:sz w:val="24"/>
                          <w:szCs w:val="24"/>
                        </w:rPr>
                      </w:pPr>
                      <w:r>
                        <w:rPr>
                          <w:i/>
                          <w:iCs/>
                          <w:color w:val="002060"/>
                          <w:sz w:val="24"/>
                          <w:szCs w:val="24"/>
                        </w:rPr>
                        <w:t>-Liswati Focus Group Participant, Johannesburg, May 2021</w:t>
                      </w:r>
                    </w:p>
                  </w:txbxContent>
                </v:textbox>
                <w10:wrap type="topAndBottom" anchorx="page"/>
              </v:shape>
            </w:pict>
          </mc:Fallback>
        </mc:AlternateContent>
      </w:r>
      <w:r w:rsidR="006E3749">
        <w:t>Gap Analysis</w:t>
      </w:r>
      <w:r w:rsidR="008E1332">
        <w:t xml:space="preserve"> - Summary</w:t>
      </w:r>
      <w:bookmarkEnd w:id="41"/>
      <w:r w:rsidR="005660B0" w:rsidRPr="003317BE">
        <w:rPr>
          <w:i/>
          <w:iCs/>
        </w:rPr>
        <w:t xml:space="preserve"> </w:t>
      </w:r>
    </w:p>
    <w:p w14:paraId="5C683DFB" w14:textId="6EE53786" w:rsidR="00586885" w:rsidRDefault="006A6586" w:rsidP="002E14A7">
      <w:pPr>
        <w:spacing w:after="0" w:line="240" w:lineRule="auto"/>
        <w:jc w:val="both"/>
      </w:pPr>
      <w:r>
        <w:t xml:space="preserve">The recent </w:t>
      </w:r>
      <w:r w:rsidR="00020D14">
        <w:t>social</w:t>
      </w:r>
      <w:r>
        <w:t xml:space="preserve"> unrest in Eswatini </w:t>
      </w:r>
      <w:r w:rsidR="00586885">
        <w:t xml:space="preserve">mobilized diaspora abroad to organize </w:t>
      </w:r>
      <w:r w:rsidR="00577EE6">
        <w:t xml:space="preserve">and connect with those from a shared background. There is potential to open dialogue with diaspora abroad. </w:t>
      </w:r>
    </w:p>
    <w:p w14:paraId="61E37AA7" w14:textId="77777777" w:rsidR="002E14A7" w:rsidRDefault="002E14A7" w:rsidP="002E14A7">
      <w:pPr>
        <w:spacing w:after="0" w:line="240" w:lineRule="auto"/>
        <w:jc w:val="both"/>
      </w:pPr>
    </w:p>
    <w:p w14:paraId="69E21784" w14:textId="3B62D3B1" w:rsidR="00C5776B" w:rsidRDefault="00577EE6" w:rsidP="002E14A7">
      <w:pPr>
        <w:spacing w:after="0" w:line="240" w:lineRule="auto"/>
        <w:jc w:val="both"/>
      </w:pPr>
      <w:r>
        <w:t>There is an underserved diaspora group not fully involved in this mapping process. Those Emaswati diaspora in South Africa working in domestic services or mining work represent anecdotally a large portion of the Emaswati diaspora.</w:t>
      </w:r>
      <w:r w:rsidR="00C5776B">
        <w:t xml:space="preserve"> Moreover, there is a large portion of current students in tertiary education in South Africa that are, at least, a temporary component of the diaspora, with an opportunity to fully engage with other members of the diaspora and to consider how their educational experience can then bring back opportunities to Eswatini. </w:t>
      </w:r>
    </w:p>
    <w:p w14:paraId="596009B0" w14:textId="77777777" w:rsidR="003122B3" w:rsidRDefault="003122B3" w:rsidP="002E14A7">
      <w:pPr>
        <w:spacing w:after="0" w:line="240" w:lineRule="auto"/>
        <w:jc w:val="both"/>
      </w:pPr>
    </w:p>
    <w:p w14:paraId="253398A6" w14:textId="7745917C" w:rsidR="00EC1A9E" w:rsidRDefault="00DB6AD5" w:rsidP="003122B3">
      <w:pPr>
        <w:spacing w:after="0" w:line="240" w:lineRule="auto"/>
        <w:jc w:val="both"/>
        <w:rPr>
          <w:rFonts w:cstheme="minorHAnsi"/>
          <w:bCs/>
        </w:rPr>
      </w:pPr>
      <w:r>
        <w:rPr>
          <w:rFonts w:cstheme="minorHAnsi"/>
          <w:bCs/>
        </w:rPr>
        <w:t xml:space="preserve">With high levels of migration from Eswatini and elsewhere on the continent, the </w:t>
      </w:r>
      <w:r w:rsidR="003122B3">
        <w:rPr>
          <w:rFonts w:cstheme="minorHAnsi"/>
          <w:bCs/>
        </w:rPr>
        <w:t>SADC and AU</w:t>
      </w:r>
      <w:r w:rsidR="00EC1A9E" w:rsidRPr="00EC1A9E">
        <w:rPr>
          <w:rFonts w:cstheme="minorHAnsi"/>
          <w:bCs/>
        </w:rPr>
        <w:t xml:space="preserve"> </w:t>
      </w:r>
      <w:r>
        <w:rPr>
          <w:rFonts w:cstheme="minorHAnsi"/>
          <w:bCs/>
        </w:rPr>
        <w:t xml:space="preserve">are actively involved in reforming labour migration policy. The Emaswati diaspora in South Africa would benefit largely from policies related to the </w:t>
      </w:r>
      <w:r w:rsidR="00EC1A9E" w:rsidRPr="00EC1A9E">
        <w:rPr>
          <w:rFonts w:cstheme="minorHAnsi"/>
          <w:bCs/>
        </w:rPr>
        <w:t>free movement of labour across the region, portability and protection of migrant workers and dependents, as well as address</w:t>
      </w:r>
      <w:r>
        <w:rPr>
          <w:rFonts w:cstheme="minorHAnsi"/>
          <w:bCs/>
        </w:rPr>
        <w:t>ing</w:t>
      </w:r>
      <w:r w:rsidR="00EC1A9E" w:rsidRPr="00EC1A9E">
        <w:rPr>
          <w:rFonts w:cstheme="minorHAnsi"/>
          <w:bCs/>
        </w:rPr>
        <w:t xml:space="preserve"> </w:t>
      </w:r>
      <w:r>
        <w:rPr>
          <w:rFonts w:cstheme="minorHAnsi"/>
          <w:bCs/>
        </w:rPr>
        <w:t xml:space="preserve">issues related to </w:t>
      </w:r>
      <w:r w:rsidR="00EC1A9E" w:rsidRPr="00EC1A9E">
        <w:rPr>
          <w:rFonts w:cstheme="minorHAnsi"/>
          <w:bCs/>
        </w:rPr>
        <w:t xml:space="preserve">health </w:t>
      </w:r>
      <w:r>
        <w:rPr>
          <w:rFonts w:cstheme="minorHAnsi"/>
          <w:bCs/>
        </w:rPr>
        <w:t>and safety in the workplace</w:t>
      </w:r>
      <w:r w:rsidR="00EC1A9E" w:rsidRPr="00EC1A9E">
        <w:rPr>
          <w:rFonts w:cstheme="minorHAnsi"/>
          <w:bCs/>
        </w:rPr>
        <w:t xml:space="preserve">. </w:t>
      </w:r>
    </w:p>
    <w:p w14:paraId="26506FBC" w14:textId="77777777" w:rsidR="002E14A7" w:rsidRPr="00DB6AD5" w:rsidRDefault="002E14A7" w:rsidP="002E14A7">
      <w:pPr>
        <w:spacing w:after="0" w:line="240" w:lineRule="auto"/>
        <w:jc w:val="both"/>
        <w:rPr>
          <w:rFonts w:cstheme="minorHAnsi"/>
          <w:bCs/>
        </w:rPr>
      </w:pPr>
    </w:p>
    <w:p w14:paraId="02940827" w14:textId="76DB480D" w:rsidR="00374D36" w:rsidRDefault="00C5776B" w:rsidP="002E14A7">
      <w:pPr>
        <w:spacing w:after="0" w:line="240" w:lineRule="auto"/>
        <w:jc w:val="both"/>
      </w:pPr>
      <w:r>
        <w:t xml:space="preserve">There is an opportunity for the government of the Kingdom of Eswatini to establish a sustainable diaspora engagement programme and support the establishment of professional or business diaspora associations. The Technical Working Group, supported by this broader IOM project and the government of the Kingdom of Eswatini, have initiated a broad whole-of-government approach to diaspora engagement. Broadening this group to include key civil society actors, diaspora from South Africa and beyond will enhance the direction and the </w:t>
      </w:r>
      <w:r w:rsidR="00374D36">
        <w:t xml:space="preserve">long-term sustainability of diaspora activity. While a WOGA is laudable to realize a meaningful and effective diaspora engagement strategy, one key ministry </w:t>
      </w:r>
      <w:r w:rsidR="008E1332">
        <w:t xml:space="preserve">designated to lead the effort. </w:t>
      </w:r>
    </w:p>
    <w:p w14:paraId="556802DF" w14:textId="77777777" w:rsidR="002E14A7" w:rsidRDefault="002E14A7" w:rsidP="002E14A7">
      <w:pPr>
        <w:spacing w:after="0" w:line="240" w:lineRule="auto"/>
        <w:jc w:val="both"/>
      </w:pPr>
    </w:p>
    <w:p w14:paraId="1D664BBE" w14:textId="088415DC" w:rsidR="00C5776B" w:rsidRDefault="00374D36" w:rsidP="002E14A7">
      <w:pPr>
        <w:spacing w:after="0" w:line="240" w:lineRule="auto"/>
        <w:jc w:val="both"/>
      </w:pPr>
      <w:r>
        <w:t>The policy and institutional gaps to diaspora engagement were addressed in</w:t>
      </w:r>
      <w:r w:rsidR="003122B3">
        <w:t xml:space="preserve"> Section 2.1.</w:t>
      </w:r>
      <w:r>
        <w:t xml:space="preserve"> A broad-based commitment to both ‘high tech and high touch’ elements of diaspora engagement </w:t>
      </w:r>
      <w:r w:rsidR="003122B3">
        <w:t>is</w:t>
      </w:r>
      <w:r>
        <w:t xml:space="preserve"> essential, especially in this post-COVID-19 era. That is embracing the importance of both engaging with diaspora online means and activities, but also the ability to forge deeper relationships in person. The Meet and Greet event, organized in May 2021 brought together Emaswati diaspora in Johannesburg is a good case in point. This was a</w:t>
      </w:r>
      <w:r w:rsidR="008E1332">
        <w:t>n</w:t>
      </w:r>
      <w:r>
        <w:t xml:space="preserve"> opportunity to gather as a group of Emaswati diaspora in South Africa and connect with embassy/</w:t>
      </w:r>
      <w:r w:rsidR="008E1332">
        <w:t>consulate</w:t>
      </w:r>
      <w:r>
        <w:t xml:space="preserve"> and government officials, however, this is only successful with sustained long-term relationships with this group. </w:t>
      </w:r>
    </w:p>
    <w:p w14:paraId="3200A2CC" w14:textId="77777777" w:rsidR="002E14A7" w:rsidRDefault="002E14A7" w:rsidP="002E14A7">
      <w:pPr>
        <w:spacing w:after="0" w:line="240" w:lineRule="auto"/>
        <w:jc w:val="both"/>
      </w:pPr>
    </w:p>
    <w:p w14:paraId="10D642DE" w14:textId="00323826" w:rsidR="00C5776B" w:rsidRDefault="003144CC" w:rsidP="002E14A7">
      <w:pPr>
        <w:spacing w:after="0" w:line="240" w:lineRule="auto"/>
        <w:jc w:val="both"/>
      </w:pPr>
      <w:r>
        <w:t xml:space="preserve">The </w:t>
      </w:r>
      <w:r w:rsidR="00020D14">
        <w:t>social</w:t>
      </w:r>
      <w:r>
        <w:t xml:space="preserve"> unrest in Eswatini that began in June 2021 re-ignited interest in the country from its diaspora abroad. There is an opportunity to open positive dialogue with new diaspora groups to find constructive ways to harness this interest to support the Emaswati in Eswatini and abroad. </w:t>
      </w:r>
      <w:r w:rsidR="009E79AD">
        <w:t xml:space="preserve">Moreover, while diaspora engagement would normally include a focus on cultural </w:t>
      </w:r>
      <w:r w:rsidR="006F4400">
        <w:t xml:space="preserve">capital (e.g. music, foods, dance). For other diaspora projects this forms the common connection for diaspora to the home country, while forming a foundation for </w:t>
      </w:r>
      <w:r w:rsidR="009E79AD">
        <w:t>outreach to the diaspora groups</w:t>
      </w:r>
      <w:r w:rsidR="006F4400">
        <w:t>. A</w:t>
      </w:r>
      <w:r w:rsidR="009E79AD">
        <w:t>t the beginning of this project</w:t>
      </w:r>
      <w:r w:rsidR="006F4400">
        <w:t>, it was acknowledged</w:t>
      </w:r>
      <w:r w:rsidR="009E79AD">
        <w:t xml:space="preserve"> there was a dearth of known diaspora groups to progress </w:t>
      </w:r>
      <w:r w:rsidR="006F4400">
        <w:t>cultural-based activities. F</w:t>
      </w:r>
      <w:r w:rsidR="009E79AD">
        <w:t xml:space="preserve">ollowing this period </w:t>
      </w:r>
      <w:r w:rsidR="006F4400">
        <w:t xml:space="preserve">of </w:t>
      </w:r>
      <w:r w:rsidR="00020D14">
        <w:t>social</w:t>
      </w:r>
      <w:r w:rsidR="006F4400">
        <w:t xml:space="preserve"> unrest in Eswatini, the emerged groups and </w:t>
      </w:r>
      <w:r w:rsidR="009E79AD">
        <w:t>the focus of diaspora</w:t>
      </w:r>
      <w:r w:rsidR="006576E0">
        <w:t xml:space="preserve"> groupings</w:t>
      </w:r>
      <w:r w:rsidR="006F4400">
        <w:t xml:space="preserve"> online</w:t>
      </w:r>
      <w:r w:rsidR="006576E0">
        <w:t xml:space="preserve"> tends to be focused </w:t>
      </w:r>
      <w:r w:rsidR="009E79AD">
        <w:t xml:space="preserve">on </w:t>
      </w:r>
      <w:r w:rsidR="006576E0">
        <w:t xml:space="preserve">the </w:t>
      </w:r>
      <w:r w:rsidR="009E79AD">
        <w:t>development in Eswatini</w:t>
      </w:r>
      <w:r w:rsidR="006F4400">
        <w:t>, including the human and social capital that can be mobilized with view to build further economic capital</w:t>
      </w:r>
      <w:r w:rsidR="009E79AD">
        <w:t xml:space="preserve">. </w:t>
      </w:r>
    </w:p>
    <w:p w14:paraId="203D1069" w14:textId="77777777" w:rsidR="004B136E" w:rsidRDefault="004B136E" w:rsidP="002E14A7">
      <w:pPr>
        <w:jc w:val="both"/>
      </w:pPr>
    </w:p>
    <w:p w14:paraId="05691DC3" w14:textId="77777777" w:rsidR="004B136E" w:rsidRDefault="004B136E" w:rsidP="002E14A7">
      <w:pPr>
        <w:jc w:val="both"/>
      </w:pPr>
    </w:p>
    <w:p w14:paraId="2CA6149F" w14:textId="77777777" w:rsidR="004B136E" w:rsidRDefault="004B136E" w:rsidP="00EB49C6"/>
    <w:p w14:paraId="55590BEA" w14:textId="77777777" w:rsidR="00AA34C0" w:rsidRDefault="00AA34C0" w:rsidP="00EB49C6"/>
    <w:p w14:paraId="381ACA0F" w14:textId="5A8AE015" w:rsidR="00BA00F0" w:rsidRPr="005B4501" w:rsidRDefault="003122B3" w:rsidP="00040CB2">
      <w:pPr>
        <w:pStyle w:val="Heading1"/>
        <w:numPr>
          <w:ilvl w:val="0"/>
          <w:numId w:val="22"/>
        </w:numPr>
        <w:rPr>
          <w:rStyle w:val="Heading1Char"/>
          <w:lang w:val="fr-CA"/>
        </w:rPr>
      </w:pPr>
      <w:bookmarkStart w:id="42" w:name="_Toc82028545"/>
      <w:r>
        <w:rPr>
          <w:rFonts w:ascii="Times New Roman" w:hAnsi="Times New Roman"/>
          <w:noProof/>
          <w:kern w:val="0"/>
          <w:sz w:val="24"/>
          <w:szCs w:val="24"/>
          <w:lang w:val="en-IE" w:eastAsia="en-IE"/>
          <w14:ligatures w14:val="none"/>
        </w:rPr>
        <mc:AlternateContent>
          <mc:Choice Requires="wps">
            <w:drawing>
              <wp:anchor distT="91440" distB="91440" distL="114300" distR="114300" simplePos="0" relativeHeight="251703296" behindDoc="0" locked="0" layoutInCell="1" allowOverlap="1" wp14:anchorId="60C06C94" wp14:editId="71CC4F6A">
                <wp:simplePos x="0" y="0"/>
                <wp:positionH relativeFrom="page">
                  <wp:posOffset>2029240</wp:posOffset>
                </wp:positionH>
                <wp:positionV relativeFrom="paragraph">
                  <wp:posOffset>411066</wp:posOffset>
                </wp:positionV>
                <wp:extent cx="2851150" cy="2042160"/>
                <wp:effectExtent l="0" t="0" r="0" b="0"/>
                <wp:wrapTopAndBottom/>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0" cy="2042160"/>
                        </a:xfrm>
                        <a:prstGeom prst="rect">
                          <a:avLst/>
                        </a:prstGeom>
                        <a:noFill/>
                        <a:ln w="9525">
                          <a:noFill/>
                          <a:miter lim="800000"/>
                          <a:headEnd/>
                          <a:tailEnd/>
                        </a:ln>
                      </wps:spPr>
                      <wps:txbx>
                        <w:txbxContent>
                          <w:p w14:paraId="511252BD" w14:textId="04F9BB37" w:rsidR="003122B3" w:rsidRDefault="003122B3" w:rsidP="003122B3">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rPr>
                            </w:pPr>
                            <w:r>
                              <w:rPr>
                                <w:i/>
                                <w:iCs/>
                                <w:color w:val="002060"/>
                                <w:sz w:val="24"/>
                                <w:szCs w:val="24"/>
                              </w:rPr>
                              <w:t>“Leaving home was in desperation because no one would hire me. I left and found opportunities in South Africa…I’m still doing what I would have done even when I am home [in Eswatini], because when I am here, I take what I have home to support my family back home. I want to improve the place where I am from. For me, being back home would be much better.”</w:t>
                            </w:r>
                          </w:p>
                          <w:p w14:paraId="46FD08DB" w14:textId="216C2D79" w:rsidR="003122B3" w:rsidRDefault="003122B3" w:rsidP="003122B3">
                            <w:pPr>
                              <w:pBdr>
                                <w:top w:val="single" w:sz="24" w:space="8" w:color="94B6D2" w:themeColor="accent1"/>
                                <w:bottom w:val="single" w:sz="24" w:space="8" w:color="94B6D2" w:themeColor="accent1"/>
                              </w:pBdr>
                              <w:shd w:val="clear" w:color="auto" w:fill="E9F0F6" w:themeFill="accent1" w:themeFillTint="33"/>
                              <w:spacing w:after="0" w:line="240" w:lineRule="auto"/>
                              <w:jc w:val="right"/>
                              <w:rPr>
                                <w:i/>
                                <w:iCs/>
                                <w:color w:val="002060"/>
                                <w:sz w:val="24"/>
                                <w:szCs w:val="24"/>
                              </w:rPr>
                            </w:pPr>
                            <w:r>
                              <w:rPr>
                                <w:i/>
                                <w:iCs/>
                                <w:color w:val="002060"/>
                                <w:sz w:val="24"/>
                                <w:szCs w:val="24"/>
                              </w:rPr>
                              <w:t>-Liswati interviewee, South Africa, June 2021</w:t>
                            </w:r>
                          </w:p>
                        </w:txbxContent>
                      </wps:txbx>
                      <wps:bodyPr rot="0" vertOverflow="clip" horzOverflow="clip"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60C06C94" id="Text Box 29" o:spid="_x0000_s1045" type="#_x0000_t202" style="position:absolute;left:0;text-align:left;margin-left:159.8pt;margin-top:32.35pt;width:224.5pt;height:160.8pt;z-index:251703296;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0zHwIAACUEAAAOAAAAZHJzL2Uyb0RvYy54bWysU9tuGyEQfa/Uf0C813uRncYr4yhN6qpS&#10;2lRK+gGYZb2owFDA3nW/vgPruFb6VpUHBHM5zDkzrG5Go8lB+qDAMlrNSkqkFdAqu2P0+/Pm3TUl&#10;IXLbcg1WMnqUgd6s375ZDa6RNfSgW+kJgtjQDI7RPkbXFEUQvTQ8zMBJi84OvOERr35XtJ4PiG50&#10;UZflVTGAb50HIUNA6/3kpOuM33VSxMeuCzISzSjWFvPu875Ne7Fe8WbnueuVOJXB/6EKw5XFR89Q&#10;9zxysvfqLyijhIcAXZwJMAV0nRIyc0A2VfmKzVPPncxcUJzgzjKF/wcrvh6+eaJaRuslJZYb7NGz&#10;HCP5ACNBE+ozuNBg2JPDwDiiHfucuQb3AOJHIBbuem538tZ7GHrJW6yvSpnFReqEExLIdvgCLb7D&#10;9xEy0Nh5k8RDOQiiY5+O596kWgQa6+tFVS3QJdBXl/O6usrdK3jzku58iJ8kGJIOjHpsfobnh4cQ&#10;Uzm8eQlJr1nYKK3zAGhLBkaXi3qREy48RkWcT60Mo9dlWtPEJJYfbZuTI1d6OuMD2p5oJ6YT5zhu&#10;x6xwdZZzC+0RhfAwzSP+n/iIW6cByxBaOUp68L9e21Icth49lAw4s4yGn3vuJSX6s0XRl9V8noY8&#10;X+aL9zVe/KVne+nhViAUo5GS6XgX88dI2gR3i83ZqCxb6uJU8YkbzmJW8/Rv0rBf3nPUn9+9/g0A&#10;AP//AwBQSwMEFAAGAAgAAAAhAI9o+E7fAAAACgEAAA8AAABkcnMvZG93bnJldi54bWxMj8tOwzAQ&#10;RfdI/IM1SOyoU4JcN8SpyqOskBCFTXdOPCRRYzuynTb8PcMKljP36M6ZcjPbgZ0wxN47BctFBgxd&#10;403vWgWfH7sbCSwm7YwevEMF3xhhU11elLow/uze8bRPLaMSFwutoEtpLDiPTYdWx4Uf0VH25YPV&#10;icbQchP0mcrtwG+zTHCre0cXOj3iY4fNcT9ZBa8YDnI9yYf+8LR7fjvmpn7ZGqWur+btPbCEc/qD&#10;4Vef1KEip9pPzkQ2KMiXa0GoAnG3AkbASkha1JRIkQOvSv7/heoHAAD//wMAUEsBAi0AFAAGAAgA&#10;AAAhALaDOJL+AAAA4QEAABMAAAAAAAAAAAAAAAAAAAAAAFtDb250ZW50X1R5cGVzXS54bWxQSwEC&#10;LQAUAAYACAAAACEAOP0h/9YAAACUAQAACwAAAAAAAAAAAAAAAAAvAQAAX3JlbHMvLnJlbHNQSwEC&#10;LQAUAAYACAAAACEAXIK9Mx8CAAAlBAAADgAAAAAAAAAAAAAAAAAuAgAAZHJzL2Uyb0RvYy54bWxQ&#10;SwECLQAUAAYACAAAACEAj2j4Tt8AAAAKAQAADwAAAAAAAAAAAAAAAAB5BAAAZHJzL2Rvd25yZXYu&#10;eG1sUEsFBgAAAAAEAAQA8wAAAIUFAAAAAA==&#10;" filled="f" stroked="f">
                <v:textbox style="mso-fit-shape-to-text:t">
                  <w:txbxContent>
                    <w:p w14:paraId="511252BD" w14:textId="04F9BB37" w:rsidR="003122B3" w:rsidRDefault="003122B3" w:rsidP="003122B3">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rPr>
                      </w:pPr>
                      <w:r>
                        <w:rPr>
                          <w:i/>
                          <w:iCs/>
                          <w:color w:val="002060"/>
                          <w:sz w:val="24"/>
                          <w:szCs w:val="24"/>
                        </w:rPr>
                        <w:t>“Leaving home was in desperation because no one would hire me. I left and found opportunities in South Africa…I’m still doing what I would have done even when I am home [in Eswatini], because when I am here, I take what I have home to support my family back home. I want to improve the place where I am from. For me, being back home would be much better.”</w:t>
                      </w:r>
                    </w:p>
                    <w:p w14:paraId="46FD08DB" w14:textId="216C2D79" w:rsidR="003122B3" w:rsidRDefault="003122B3" w:rsidP="003122B3">
                      <w:pPr>
                        <w:pBdr>
                          <w:top w:val="single" w:sz="24" w:space="8" w:color="94B6D2" w:themeColor="accent1"/>
                          <w:bottom w:val="single" w:sz="24" w:space="8" w:color="94B6D2" w:themeColor="accent1"/>
                        </w:pBdr>
                        <w:shd w:val="clear" w:color="auto" w:fill="E9F0F6" w:themeFill="accent1" w:themeFillTint="33"/>
                        <w:spacing w:after="0" w:line="240" w:lineRule="auto"/>
                        <w:jc w:val="right"/>
                        <w:rPr>
                          <w:i/>
                          <w:iCs/>
                          <w:color w:val="002060"/>
                          <w:sz w:val="24"/>
                          <w:szCs w:val="24"/>
                        </w:rPr>
                      </w:pPr>
                      <w:r>
                        <w:rPr>
                          <w:i/>
                          <w:iCs/>
                          <w:color w:val="002060"/>
                          <w:sz w:val="24"/>
                          <w:szCs w:val="24"/>
                        </w:rPr>
                        <w:t>-Liswati interviewee, South Africa, June 2021</w:t>
                      </w:r>
                    </w:p>
                  </w:txbxContent>
                </v:textbox>
                <w10:wrap type="topAndBottom" anchorx="page"/>
              </v:shape>
            </w:pict>
          </mc:Fallback>
        </mc:AlternateContent>
      </w:r>
      <w:r w:rsidR="006E3749" w:rsidRPr="005B4501">
        <w:rPr>
          <w:rStyle w:val="Heading1Char"/>
          <w:lang w:val="fr-CA"/>
        </w:rPr>
        <w:t>Recommendations: Diaspora Engagement and Eswatini</w:t>
      </w:r>
      <w:bookmarkEnd w:id="42"/>
    </w:p>
    <w:p w14:paraId="754D085B" w14:textId="19F5D801" w:rsidR="00B72FDE" w:rsidRDefault="001D59E8" w:rsidP="00B72FDE">
      <w:pPr>
        <w:spacing w:after="0" w:line="240" w:lineRule="auto"/>
        <w:jc w:val="both"/>
      </w:pPr>
      <w:r>
        <w:rPr>
          <w:lang w:val="en-IE"/>
        </w:rPr>
        <w:t>This section offers recommendations drawing from the</w:t>
      </w:r>
      <w:r w:rsidR="00AC26BA">
        <w:rPr>
          <w:lang w:val="en-IE"/>
        </w:rPr>
        <w:t xml:space="preserve"> </w:t>
      </w:r>
      <w:r>
        <w:rPr>
          <w:lang w:val="en-IE"/>
        </w:rPr>
        <w:t>three key themes: belonging, hope and potential.</w:t>
      </w:r>
      <w:r w:rsidR="00AC26BA">
        <w:rPr>
          <w:lang w:val="en-IE"/>
        </w:rPr>
        <w:t xml:space="preserve"> </w:t>
      </w:r>
      <w:r w:rsidR="00C7073B">
        <w:t>This report draws on the cross-cutting themes of the IOM 3 “E” strategy for diaspora</w:t>
      </w:r>
      <w:r w:rsidR="00B72FDE">
        <w:t>—</w:t>
      </w:r>
      <w:r w:rsidR="00C7073B">
        <w:t>Enable, Engage, Empower</w:t>
      </w:r>
      <w:r w:rsidR="00B72FDE">
        <w:t>—</w:t>
      </w:r>
      <w:r w:rsidR="00C7073B">
        <w:t xml:space="preserve"> to bring coherence to the sequence potential diaspora engagement work for Eswatini. Building on the social/human, economic and cultural capital of diaspora for development, the 3”E” strategy offers Eswatini a clear pathway to continue to listening to the voices of diaspora, engaging with diaspora for their own needs and building ways to bring the diaspora together to facilitate development for the country</w:t>
      </w:r>
      <w:r w:rsidR="00AC26BA">
        <w:t xml:space="preserve"> (See Figure J)</w:t>
      </w:r>
      <w:r w:rsidR="00C7073B">
        <w:t>.</w:t>
      </w:r>
      <w:r w:rsidR="00AC26BA">
        <w:t xml:space="preserve"> The recommendations also suggest potential key lead Ministries within the Government of the Kingdom of Eswatini, supportive Ministries towards WOGA and other strategic agencies or organizations towards realizing these recommendations.  </w:t>
      </w:r>
    </w:p>
    <w:p w14:paraId="59508FF7" w14:textId="77777777" w:rsidR="00B72FDE" w:rsidRPr="0067760D" w:rsidRDefault="00B72FDE" w:rsidP="00B72FDE">
      <w:pPr>
        <w:spacing w:after="0" w:line="240" w:lineRule="auto"/>
        <w:jc w:val="both"/>
        <w:rPr>
          <w:lang w:val="en-IE"/>
        </w:rPr>
      </w:pPr>
    </w:p>
    <w:p w14:paraId="528C5673" w14:textId="178D4D21" w:rsidR="00C7073B" w:rsidRPr="0067760D" w:rsidRDefault="0067760D" w:rsidP="0067760D">
      <w:pPr>
        <w:jc w:val="center"/>
        <w:rPr>
          <w:b/>
          <w:bCs/>
          <w:lang w:val="en-IE"/>
        </w:rPr>
      </w:pPr>
      <w:r w:rsidRPr="0067760D">
        <w:rPr>
          <w:b/>
          <w:bCs/>
          <w:lang w:val="en-IE"/>
        </w:rPr>
        <w:t>Figure J: IOM 3 “E” Model of</w:t>
      </w:r>
      <w:r>
        <w:rPr>
          <w:b/>
          <w:bCs/>
          <w:lang w:val="en-IE"/>
        </w:rPr>
        <w:t xml:space="preserve"> Diaspora Strategy, Report Themes and Capital </w:t>
      </w:r>
    </w:p>
    <w:p w14:paraId="501BE79B" w14:textId="761D574F" w:rsidR="00C7073B" w:rsidRPr="003144CC" w:rsidRDefault="00C7073B" w:rsidP="0067760D">
      <w:pPr>
        <w:jc w:val="center"/>
        <w:rPr>
          <w:lang w:val="en-IE"/>
        </w:rPr>
      </w:pPr>
      <w:r>
        <w:rPr>
          <w:noProof/>
        </w:rPr>
        <w:drawing>
          <wp:inline distT="0" distB="0" distL="0" distR="0" wp14:anchorId="5EAB76B2" wp14:editId="72F57463">
            <wp:extent cx="5486400" cy="3200400"/>
            <wp:effectExtent l="19050" t="0" r="38100" b="0"/>
            <wp:docPr id="45" name="Diagra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p>
    <w:p w14:paraId="620674E5" w14:textId="4531267E" w:rsidR="004B136E" w:rsidRPr="004B136E" w:rsidRDefault="006E3749" w:rsidP="004B136E">
      <w:pPr>
        <w:pStyle w:val="Heading2"/>
        <w:rPr>
          <w:lang w:val="en-IE"/>
        </w:rPr>
      </w:pPr>
      <w:bookmarkStart w:id="43" w:name="_Toc82028546"/>
      <w:r w:rsidRPr="003144CC">
        <w:rPr>
          <w:lang w:val="en-IE"/>
        </w:rPr>
        <w:t xml:space="preserve">4.1 </w:t>
      </w:r>
      <w:r w:rsidR="004B136E">
        <w:rPr>
          <w:lang w:val="en-IE"/>
        </w:rPr>
        <w:t>Overview of Thematic Recommendations</w:t>
      </w:r>
      <w:bookmarkEnd w:id="43"/>
      <w:r w:rsidRPr="003144CC">
        <w:rPr>
          <w:lang w:val="en-IE"/>
        </w:rPr>
        <w:t xml:space="preserve"> </w:t>
      </w:r>
    </w:p>
    <w:p w14:paraId="38E9D7E4" w14:textId="099E78C2" w:rsidR="0000501F" w:rsidRDefault="0000501F" w:rsidP="0000501F">
      <w:pPr>
        <w:pStyle w:val="Heading3"/>
      </w:pPr>
      <w:bookmarkStart w:id="44" w:name="_Toc82028547"/>
      <w:r>
        <w:t xml:space="preserve">4.1.1 </w:t>
      </w:r>
      <w:r w:rsidR="004B136E">
        <w:t>Belonging</w:t>
      </w:r>
      <w:bookmarkEnd w:id="44"/>
      <w:r w:rsidR="004B136E">
        <w:t xml:space="preserve"> </w:t>
      </w:r>
      <w:r>
        <w:t xml:space="preserve"> </w:t>
      </w:r>
    </w:p>
    <w:p w14:paraId="1F8B5ACF" w14:textId="2FCACFA7" w:rsidR="004B136E" w:rsidRDefault="004B136E" w:rsidP="0043150C">
      <w:r>
        <w:rPr>
          <w:noProof/>
        </w:rPr>
        <w:drawing>
          <wp:anchor distT="0" distB="0" distL="114300" distR="114300" simplePos="0" relativeHeight="251704320" behindDoc="1" locked="0" layoutInCell="1" allowOverlap="1" wp14:anchorId="128D075F" wp14:editId="1C385D70">
            <wp:simplePos x="0" y="0"/>
            <wp:positionH relativeFrom="column">
              <wp:posOffset>608330</wp:posOffset>
            </wp:positionH>
            <wp:positionV relativeFrom="paragraph">
              <wp:posOffset>25400</wp:posOffset>
            </wp:positionV>
            <wp:extent cx="5257165" cy="2874645"/>
            <wp:effectExtent l="38100" t="19050" r="57785" b="40005"/>
            <wp:wrapTight wrapText="bothSides">
              <wp:wrapPolygon edited="0">
                <wp:start x="-157" y="-143"/>
                <wp:lineTo x="-157" y="18179"/>
                <wp:lineTo x="157" y="18179"/>
                <wp:lineTo x="157" y="20469"/>
                <wp:lineTo x="1409" y="20469"/>
                <wp:lineTo x="1409" y="21471"/>
                <wp:lineTo x="2113" y="21757"/>
                <wp:lineTo x="2426" y="21757"/>
                <wp:lineTo x="4383" y="18179"/>
                <wp:lineTo x="14715" y="18179"/>
                <wp:lineTo x="21759" y="17320"/>
                <wp:lineTo x="21759" y="9590"/>
                <wp:lineTo x="10175" y="9018"/>
                <wp:lineTo x="21759" y="7586"/>
                <wp:lineTo x="21759" y="0"/>
                <wp:lineTo x="20976" y="-143"/>
                <wp:lineTo x="4696" y="-143"/>
                <wp:lineTo x="-157" y="-143"/>
              </wp:wrapPolygon>
            </wp:wrapTight>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5" r:lo="rId96" r:qs="rId97" r:cs="rId98"/>
              </a:graphicData>
            </a:graphic>
            <wp14:sizeRelH relativeFrom="margin">
              <wp14:pctWidth>0</wp14:pctWidth>
            </wp14:sizeRelH>
            <wp14:sizeRelV relativeFrom="margin">
              <wp14:pctHeight>0</wp14:pctHeight>
            </wp14:sizeRelV>
          </wp:anchor>
        </w:drawing>
      </w:r>
    </w:p>
    <w:p w14:paraId="6A29B239" w14:textId="77777777" w:rsidR="00AC26BA" w:rsidRDefault="00AC26BA" w:rsidP="004B136E">
      <w:pPr>
        <w:spacing w:after="0" w:line="240" w:lineRule="auto"/>
        <w:jc w:val="both"/>
        <w:rPr>
          <w:b/>
          <w:bCs/>
        </w:rPr>
      </w:pPr>
    </w:p>
    <w:p w14:paraId="1197EF02" w14:textId="77777777" w:rsidR="00AC26BA" w:rsidRDefault="00AC26BA" w:rsidP="004B136E">
      <w:pPr>
        <w:spacing w:after="0" w:line="240" w:lineRule="auto"/>
        <w:jc w:val="both"/>
        <w:rPr>
          <w:b/>
          <w:bCs/>
        </w:rPr>
      </w:pPr>
    </w:p>
    <w:p w14:paraId="283532F4" w14:textId="77777777" w:rsidR="00AC26BA" w:rsidRDefault="00AC26BA" w:rsidP="004B136E">
      <w:pPr>
        <w:spacing w:after="0" w:line="240" w:lineRule="auto"/>
        <w:jc w:val="both"/>
        <w:rPr>
          <w:b/>
          <w:bCs/>
        </w:rPr>
      </w:pPr>
    </w:p>
    <w:p w14:paraId="762CB37C" w14:textId="77777777" w:rsidR="00AC26BA" w:rsidRDefault="00AC26BA" w:rsidP="004B136E">
      <w:pPr>
        <w:spacing w:after="0" w:line="240" w:lineRule="auto"/>
        <w:jc w:val="both"/>
        <w:rPr>
          <w:b/>
          <w:bCs/>
        </w:rPr>
      </w:pPr>
    </w:p>
    <w:p w14:paraId="79609247" w14:textId="77777777" w:rsidR="00AC26BA" w:rsidRDefault="00AC26BA" w:rsidP="004B136E">
      <w:pPr>
        <w:spacing w:after="0" w:line="240" w:lineRule="auto"/>
        <w:jc w:val="both"/>
        <w:rPr>
          <w:b/>
          <w:bCs/>
        </w:rPr>
      </w:pPr>
    </w:p>
    <w:p w14:paraId="77FD2AF8" w14:textId="77777777" w:rsidR="00AC26BA" w:rsidRDefault="00AC26BA" w:rsidP="004B136E">
      <w:pPr>
        <w:spacing w:after="0" w:line="240" w:lineRule="auto"/>
        <w:jc w:val="both"/>
        <w:rPr>
          <w:b/>
          <w:bCs/>
        </w:rPr>
      </w:pPr>
    </w:p>
    <w:p w14:paraId="61611C6C" w14:textId="77777777" w:rsidR="00AC26BA" w:rsidRDefault="00AC26BA" w:rsidP="004B136E">
      <w:pPr>
        <w:spacing w:after="0" w:line="240" w:lineRule="auto"/>
        <w:jc w:val="both"/>
        <w:rPr>
          <w:b/>
          <w:bCs/>
        </w:rPr>
      </w:pPr>
    </w:p>
    <w:p w14:paraId="51A2EBA1" w14:textId="77777777" w:rsidR="00AC26BA" w:rsidRDefault="00AC26BA" w:rsidP="004B136E">
      <w:pPr>
        <w:spacing w:after="0" w:line="240" w:lineRule="auto"/>
        <w:jc w:val="both"/>
        <w:rPr>
          <w:b/>
          <w:bCs/>
        </w:rPr>
      </w:pPr>
    </w:p>
    <w:p w14:paraId="2CAB7F0E" w14:textId="77777777" w:rsidR="00AC26BA" w:rsidRDefault="00AC26BA" w:rsidP="004B136E">
      <w:pPr>
        <w:spacing w:after="0" w:line="240" w:lineRule="auto"/>
        <w:jc w:val="both"/>
        <w:rPr>
          <w:b/>
          <w:bCs/>
        </w:rPr>
      </w:pPr>
    </w:p>
    <w:p w14:paraId="17BA795C" w14:textId="77777777" w:rsidR="00AC26BA" w:rsidRDefault="00AC26BA" w:rsidP="004B136E">
      <w:pPr>
        <w:spacing w:after="0" w:line="240" w:lineRule="auto"/>
        <w:jc w:val="both"/>
        <w:rPr>
          <w:b/>
          <w:bCs/>
        </w:rPr>
      </w:pPr>
    </w:p>
    <w:p w14:paraId="76BD8D2C" w14:textId="77777777" w:rsidR="00AC26BA" w:rsidRDefault="00AC26BA" w:rsidP="004B136E">
      <w:pPr>
        <w:spacing w:after="0" w:line="240" w:lineRule="auto"/>
        <w:jc w:val="both"/>
        <w:rPr>
          <w:b/>
          <w:bCs/>
        </w:rPr>
      </w:pPr>
    </w:p>
    <w:p w14:paraId="35A1135D" w14:textId="77777777" w:rsidR="00AC26BA" w:rsidRDefault="00AC26BA" w:rsidP="004B136E">
      <w:pPr>
        <w:spacing w:after="0" w:line="240" w:lineRule="auto"/>
        <w:jc w:val="both"/>
        <w:rPr>
          <w:b/>
          <w:bCs/>
        </w:rPr>
      </w:pPr>
    </w:p>
    <w:p w14:paraId="1DB10447" w14:textId="77777777" w:rsidR="00AC26BA" w:rsidRDefault="00AC26BA" w:rsidP="004B136E">
      <w:pPr>
        <w:spacing w:after="0" w:line="240" w:lineRule="auto"/>
        <w:jc w:val="both"/>
        <w:rPr>
          <w:b/>
          <w:bCs/>
        </w:rPr>
      </w:pPr>
    </w:p>
    <w:p w14:paraId="68F27F21" w14:textId="77777777" w:rsidR="00AC26BA" w:rsidRDefault="00AC26BA" w:rsidP="004B136E">
      <w:pPr>
        <w:spacing w:after="0" w:line="240" w:lineRule="auto"/>
        <w:jc w:val="both"/>
        <w:rPr>
          <w:b/>
          <w:bCs/>
        </w:rPr>
      </w:pPr>
    </w:p>
    <w:p w14:paraId="73363EEB" w14:textId="77777777" w:rsidR="00AC26BA" w:rsidRDefault="00AC26BA" w:rsidP="004B136E">
      <w:pPr>
        <w:spacing w:after="0" w:line="240" w:lineRule="auto"/>
        <w:jc w:val="both"/>
        <w:rPr>
          <w:b/>
          <w:bCs/>
        </w:rPr>
      </w:pPr>
    </w:p>
    <w:p w14:paraId="352EB240" w14:textId="2210A27C" w:rsidR="00B72FDE" w:rsidRPr="00B72FDE" w:rsidRDefault="00B72FDE" w:rsidP="004B136E">
      <w:pPr>
        <w:spacing w:after="0" w:line="240" w:lineRule="auto"/>
        <w:jc w:val="both"/>
        <w:rPr>
          <w:b/>
          <w:bCs/>
        </w:rPr>
      </w:pPr>
      <w:r w:rsidRPr="007E246A">
        <w:rPr>
          <w:b/>
          <w:bCs/>
        </w:rPr>
        <w:t xml:space="preserve">Identity: </w:t>
      </w:r>
      <w:r>
        <w:rPr>
          <w:b/>
          <w:bCs/>
        </w:rPr>
        <w:t xml:space="preserve">Recommended </w:t>
      </w:r>
      <w:r w:rsidRPr="007E246A">
        <w:rPr>
          <w:b/>
          <w:bCs/>
        </w:rPr>
        <w:t>thematic actions</w:t>
      </w:r>
    </w:p>
    <w:p w14:paraId="4C2ABA5D" w14:textId="77777777" w:rsidR="00B72FDE" w:rsidRDefault="00B72FDE" w:rsidP="00B72FDE">
      <w:pPr>
        <w:pStyle w:val="ListParagraph"/>
        <w:numPr>
          <w:ilvl w:val="0"/>
          <w:numId w:val="29"/>
        </w:numPr>
        <w:spacing w:after="0" w:line="240" w:lineRule="auto"/>
        <w:jc w:val="both"/>
      </w:pPr>
      <w:r w:rsidRPr="007E246A">
        <w:rPr>
          <w:b/>
          <w:bCs/>
        </w:rPr>
        <w:t xml:space="preserve">Definition: </w:t>
      </w:r>
      <w:r>
        <w:t>Adopt a broad Eswatini diaspora definition across the diaspora engagement project and beyond;</w:t>
      </w:r>
    </w:p>
    <w:p w14:paraId="1E3C534F" w14:textId="77777777" w:rsidR="00B72FDE" w:rsidRDefault="00B72FDE" w:rsidP="00B72FDE">
      <w:pPr>
        <w:pStyle w:val="ListParagraph"/>
        <w:numPr>
          <w:ilvl w:val="0"/>
          <w:numId w:val="29"/>
        </w:numPr>
        <w:spacing w:after="0" w:line="240" w:lineRule="auto"/>
        <w:jc w:val="both"/>
      </w:pPr>
      <w:r w:rsidRPr="007E246A">
        <w:rPr>
          <w:b/>
          <w:bCs/>
        </w:rPr>
        <w:t xml:space="preserve">Alumni Associations: </w:t>
      </w:r>
      <w:r>
        <w:t>Develop alumni association programs at key secondary schools and at tertiary education, identifying alumni leadership and funding to support these networks;</w:t>
      </w:r>
    </w:p>
    <w:p w14:paraId="0B54C928" w14:textId="77777777" w:rsidR="00B72FDE" w:rsidRDefault="00B72FDE" w:rsidP="00B72FDE">
      <w:pPr>
        <w:pStyle w:val="ListParagraph"/>
        <w:numPr>
          <w:ilvl w:val="0"/>
          <w:numId w:val="29"/>
        </w:numPr>
        <w:spacing w:after="0" w:line="240" w:lineRule="auto"/>
        <w:jc w:val="both"/>
      </w:pPr>
      <w:r w:rsidRPr="007E246A">
        <w:rPr>
          <w:b/>
          <w:bCs/>
        </w:rPr>
        <w:t>High profile Emaswati</w:t>
      </w:r>
      <w:r>
        <w:rPr>
          <w:b/>
          <w:bCs/>
        </w:rPr>
        <w:t xml:space="preserve"> for outreach campaigns</w:t>
      </w:r>
      <w:r w:rsidRPr="007E246A">
        <w:rPr>
          <w:b/>
          <w:bCs/>
        </w:rPr>
        <w:t xml:space="preserve">: </w:t>
      </w:r>
      <w:r>
        <w:t>Foster relationships with key prominent members of the Eswatini diaspora for future Eswatini campaigns and outreach initiatives.</w:t>
      </w:r>
    </w:p>
    <w:p w14:paraId="4DDDAC60" w14:textId="71FFE40B" w:rsidR="00B72FDE" w:rsidRDefault="00B72FDE" w:rsidP="004B136E">
      <w:pPr>
        <w:spacing w:after="0" w:line="240" w:lineRule="auto"/>
        <w:jc w:val="both"/>
      </w:pPr>
    </w:p>
    <w:p w14:paraId="63F119C1" w14:textId="77777777" w:rsidR="00AC26BA" w:rsidRDefault="00B72FDE" w:rsidP="00AC26BA">
      <w:pPr>
        <w:spacing w:after="0" w:line="240" w:lineRule="auto"/>
        <w:jc w:val="both"/>
        <w:rPr>
          <w:i/>
          <w:iCs/>
        </w:rPr>
      </w:pPr>
      <w:r>
        <w:rPr>
          <w:i/>
          <w:iCs/>
        </w:rPr>
        <w:t xml:space="preserve">Lead: </w:t>
      </w:r>
      <w:r w:rsidRPr="00AC26BA">
        <w:t>Ministry of Foreign Affairs and International Cooperation</w:t>
      </w:r>
    </w:p>
    <w:p w14:paraId="00DC605A" w14:textId="5FFE3191" w:rsidR="00B72FDE" w:rsidRDefault="00AC26BA" w:rsidP="00AC26BA">
      <w:pPr>
        <w:spacing w:after="0" w:line="240" w:lineRule="auto"/>
        <w:jc w:val="both"/>
        <w:rPr>
          <w:i/>
          <w:iCs/>
        </w:rPr>
      </w:pPr>
      <w:r>
        <w:rPr>
          <w:i/>
          <w:iCs/>
        </w:rPr>
        <w:t xml:space="preserve">Other Stakeholders and Government Ministries: </w:t>
      </w:r>
      <w:r w:rsidRPr="00AC26BA">
        <w:t>Ministry of Education &amp; Training; Secondary Education Institutions, Tertiary Education Institutions in Eswatini and South Africa; Ministry of Tourism and Environmental Affairs;</w:t>
      </w:r>
      <w:r w:rsidR="000D05A4">
        <w:t xml:space="preserve"> Alumni diaspora and existing alumni associations; Key prominent/high profile diaspora identified. </w:t>
      </w:r>
    </w:p>
    <w:p w14:paraId="3E303EB4" w14:textId="77777777" w:rsidR="00300089" w:rsidRDefault="00300089" w:rsidP="00B72FDE">
      <w:pPr>
        <w:spacing w:after="0" w:line="240" w:lineRule="auto"/>
        <w:jc w:val="both"/>
        <w:rPr>
          <w:i/>
          <w:iCs/>
        </w:rPr>
      </w:pPr>
    </w:p>
    <w:p w14:paraId="12B3D4B3" w14:textId="55E4D4EA" w:rsidR="00B72FDE" w:rsidRPr="00397EE2" w:rsidRDefault="00B72FDE" w:rsidP="00B72FDE">
      <w:pPr>
        <w:spacing w:after="0" w:line="240" w:lineRule="auto"/>
        <w:jc w:val="both"/>
        <w:rPr>
          <w:b/>
          <w:bCs/>
        </w:rPr>
      </w:pPr>
      <w:r w:rsidRPr="00397EE2">
        <w:rPr>
          <w:b/>
          <w:bCs/>
        </w:rPr>
        <w:t>Citizenship, Mobility and Groups: recommended thematic actions:</w:t>
      </w:r>
    </w:p>
    <w:p w14:paraId="17F38BEE" w14:textId="77777777" w:rsidR="00B72FDE" w:rsidRDefault="00B72FDE" w:rsidP="00B72FDE">
      <w:pPr>
        <w:pStyle w:val="ListParagraph"/>
        <w:numPr>
          <w:ilvl w:val="0"/>
          <w:numId w:val="25"/>
        </w:numPr>
        <w:spacing w:after="0" w:line="240" w:lineRule="auto"/>
        <w:jc w:val="both"/>
      </w:pPr>
      <w:r w:rsidRPr="00397EE2">
        <w:rPr>
          <w:b/>
          <w:bCs/>
        </w:rPr>
        <w:t>Review Citizenship/Dual Citizenship:</w:t>
      </w:r>
      <w:r>
        <w:t xml:space="preserve"> Review the parameters for citizenship and dual citizenship and the communication of these measures to Emaswati living abroad;</w:t>
      </w:r>
    </w:p>
    <w:p w14:paraId="754BE613" w14:textId="77777777" w:rsidR="00B72FDE" w:rsidRDefault="00B72FDE" w:rsidP="00B72FDE">
      <w:pPr>
        <w:pStyle w:val="ListParagraph"/>
        <w:numPr>
          <w:ilvl w:val="0"/>
          <w:numId w:val="25"/>
        </w:numPr>
        <w:spacing w:after="0" w:line="240" w:lineRule="auto"/>
        <w:jc w:val="both"/>
      </w:pPr>
      <w:r w:rsidRPr="00397EE2">
        <w:rPr>
          <w:b/>
          <w:bCs/>
        </w:rPr>
        <w:t xml:space="preserve">Mobility for Employment Options: </w:t>
      </w:r>
      <w:r>
        <w:t>Explore the potential for supporting enhanced mobility options, especially for Emaswati employment in South Africa;</w:t>
      </w:r>
    </w:p>
    <w:p w14:paraId="7BC66514" w14:textId="77777777" w:rsidR="00B72FDE" w:rsidRDefault="00B72FDE" w:rsidP="00B72FDE">
      <w:pPr>
        <w:pStyle w:val="ListParagraph"/>
        <w:numPr>
          <w:ilvl w:val="0"/>
          <w:numId w:val="25"/>
        </w:numPr>
        <w:spacing w:after="0" w:line="240" w:lineRule="auto"/>
        <w:jc w:val="both"/>
      </w:pPr>
      <w:r>
        <w:rPr>
          <w:b/>
          <w:bCs/>
        </w:rPr>
        <w:t>Diaspora register:</w:t>
      </w:r>
      <w:r>
        <w:t xml:space="preserve"> Establish a diaspora register database to create a robust listing of Emaswati living abroad;</w:t>
      </w:r>
    </w:p>
    <w:p w14:paraId="0520ABFA" w14:textId="3B452F9B" w:rsidR="00B72FDE" w:rsidRDefault="00B72FDE" w:rsidP="00B72FDE">
      <w:pPr>
        <w:pStyle w:val="ListParagraph"/>
        <w:numPr>
          <w:ilvl w:val="0"/>
          <w:numId w:val="25"/>
        </w:numPr>
        <w:spacing w:after="0" w:line="240" w:lineRule="auto"/>
        <w:jc w:val="both"/>
      </w:pPr>
      <w:r w:rsidRPr="00397EE2">
        <w:rPr>
          <w:b/>
          <w:bCs/>
        </w:rPr>
        <w:t>Business/Professional Associations:</w:t>
      </w:r>
      <w:r>
        <w:t xml:space="preserve"> Support the development of formal business, professional and theme-based diaspora organizations in South Africa and beyond. Key agencies and/or support from key government ministries can initiate this process of formal groups, to foster inter-diaspora networking and potential collaborative projects that impact on economic and social development of Eswatini</w:t>
      </w:r>
      <w:r w:rsidR="00300089">
        <w:t>.</w:t>
      </w:r>
    </w:p>
    <w:p w14:paraId="1360F6CF" w14:textId="77777777" w:rsidR="00300089" w:rsidRDefault="00300089" w:rsidP="00AC26BA">
      <w:pPr>
        <w:spacing w:after="0" w:line="240" w:lineRule="auto"/>
        <w:jc w:val="both"/>
        <w:rPr>
          <w:i/>
          <w:iCs/>
        </w:rPr>
      </w:pPr>
    </w:p>
    <w:p w14:paraId="3B472744" w14:textId="5BE24AEB" w:rsidR="00AC26BA" w:rsidRPr="00AC26BA" w:rsidRDefault="00AC26BA" w:rsidP="00AC26BA">
      <w:pPr>
        <w:spacing w:after="0" w:line="240" w:lineRule="auto"/>
        <w:jc w:val="both"/>
        <w:rPr>
          <w:i/>
          <w:iCs/>
        </w:rPr>
      </w:pPr>
      <w:r w:rsidRPr="00AC26BA">
        <w:rPr>
          <w:i/>
          <w:iCs/>
        </w:rPr>
        <w:t xml:space="preserve">Lead: </w:t>
      </w:r>
      <w:r w:rsidRPr="00AC26BA">
        <w:t>Ministry of Foreign Affairs and International Cooperation</w:t>
      </w:r>
    </w:p>
    <w:p w14:paraId="33BA2B94" w14:textId="1090C7E3" w:rsidR="00AC26BA" w:rsidRPr="00AC26BA" w:rsidRDefault="00AC26BA" w:rsidP="00AC26BA">
      <w:pPr>
        <w:pStyle w:val="ListParagraph"/>
        <w:spacing w:after="0" w:line="240" w:lineRule="auto"/>
        <w:ind w:left="360"/>
        <w:jc w:val="both"/>
        <w:rPr>
          <w:i/>
          <w:iCs/>
        </w:rPr>
      </w:pPr>
      <w:r w:rsidRPr="00AC26BA">
        <w:rPr>
          <w:i/>
          <w:iCs/>
        </w:rPr>
        <w:t xml:space="preserve">Other Stakeholders and Government Ministries: </w:t>
      </w:r>
      <w:r w:rsidRPr="00AC26BA">
        <w:t xml:space="preserve">Ministry of </w:t>
      </w:r>
      <w:r w:rsidR="00671ECE">
        <w:t>Labour &amp; Social Security</w:t>
      </w:r>
      <w:r w:rsidRPr="00AC26BA">
        <w:t xml:space="preserve">; </w:t>
      </w:r>
      <w:r w:rsidR="000D05A4">
        <w:t xml:space="preserve">Key Emaswati diaspora in South Africa with key business/professional ties. </w:t>
      </w:r>
    </w:p>
    <w:p w14:paraId="07788959" w14:textId="77777777" w:rsidR="005267FD" w:rsidRPr="001D59E8" w:rsidRDefault="005267FD" w:rsidP="000D05A4">
      <w:pPr>
        <w:spacing w:after="0" w:line="240" w:lineRule="auto"/>
        <w:jc w:val="both"/>
      </w:pPr>
    </w:p>
    <w:p w14:paraId="3011F635" w14:textId="244E1791" w:rsidR="006E3749" w:rsidRDefault="004B136E" w:rsidP="004B136E">
      <w:pPr>
        <w:pStyle w:val="Heading3"/>
        <w:rPr>
          <w:lang w:val="en-IE"/>
        </w:rPr>
      </w:pPr>
      <w:bookmarkStart w:id="45" w:name="_Toc82028548"/>
      <w:r w:rsidRPr="004B136E">
        <w:rPr>
          <w:lang w:val="en-IE"/>
        </w:rPr>
        <w:t>4.1.2</w:t>
      </w:r>
      <w:r w:rsidRPr="004B136E">
        <w:rPr>
          <w:lang w:val="en-IE"/>
        </w:rPr>
        <w:tab/>
        <w:t>Hope</w:t>
      </w:r>
      <w:bookmarkEnd w:id="45"/>
      <w:r w:rsidRPr="004B136E">
        <w:rPr>
          <w:lang w:val="en-IE"/>
        </w:rPr>
        <w:t xml:space="preserve"> </w:t>
      </w:r>
    </w:p>
    <w:p w14:paraId="62EAEB2B" w14:textId="4EDAA64A" w:rsidR="000D05A4" w:rsidRDefault="000D05A4" w:rsidP="004B136E">
      <w:pPr>
        <w:pStyle w:val="Heading3"/>
        <w:rPr>
          <w:lang w:val="en-IE"/>
        </w:rPr>
      </w:pPr>
    </w:p>
    <w:p w14:paraId="3EA711DB" w14:textId="6D749DAB" w:rsidR="000D05A4" w:rsidRDefault="000D05A4" w:rsidP="004B136E">
      <w:pPr>
        <w:pStyle w:val="Heading3"/>
        <w:rPr>
          <w:lang w:val="en-IE"/>
        </w:rPr>
      </w:pPr>
      <w:bookmarkStart w:id="46" w:name="_Toc82028549"/>
      <w:r>
        <w:rPr>
          <w:noProof/>
        </w:rPr>
        <w:drawing>
          <wp:anchor distT="0" distB="0" distL="114300" distR="114300" simplePos="0" relativeHeight="251705344" behindDoc="1" locked="0" layoutInCell="1" allowOverlap="1" wp14:anchorId="2181B251" wp14:editId="6B678DF3">
            <wp:simplePos x="0" y="0"/>
            <wp:positionH relativeFrom="column">
              <wp:posOffset>655182</wp:posOffset>
            </wp:positionH>
            <wp:positionV relativeFrom="paragraph">
              <wp:posOffset>6433</wp:posOffset>
            </wp:positionV>
            <wp:extent cx="5241566" cy="2907030"/>
            <wp:effectExtent l="38100" t="19050" r="16510" b="26670"/>
            <wp:wrapTight wrapText="bothSides">
              <wp:wrapPolygon edited="0">
                <wp:start x="-157" y="-142"/>
                <wp:lineTo x="-157" y="17976"/>
                <wp:lineTo x="79" y="20241"/>
                <wp:lineTo x="1335" y="20241"/>
                <wp:lineTo x="1335" y="21374"/>
                <wp:lineTo x="2120" y="21657"/>
                <wp:lineTo x="2512" y="21657"/>
                <wp:lineTo x="4553" y="17976"/>
                <wp:lineTo x="15780" y="17976"/>
                <wp:lineTo x="21590" y="17269"/>
                <wp:lineTo x="21590" y="9625"/>
                <wp:lineTo x="20176" y="9484"/>
                <wp:lineTo x="4239" y="8917"/>
                <wp:lineTo x="11305" y="8917"/>
                <wp:lineTo x="21590" y="7644"/>
                <wp:lineTo x="21590" y="0"/>
                <wp:lineTo x="20883" y="-142"/>
                <wp:lineTo x="4789" y="-142"/>
                <wp:lineTo x="-157" y="-142"/>
              </wp:wrapPolygon>
            </wp:wrapTight>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anchor>
        </w:drawing>
      </w:r>
      <w:bookmarkEnd w:id="46"/>
    </w:p>
    <w:p w14:paraId="7A8F2A0F" w14:textId="52527947" w:rsidR="000D05A4" w:rsidRDefault="000D05A4" w:rsidP="004B136E">
      <w:pPr>
        <w:pStyle w:val="Heading3"/>
        <w:rPr>
          <w:lang w:val="en-IE"/>
        </w:rPr>
      </w:pPr>
    </w:p>
    <w:p w14:paraId="7440232D" w14:textId="29F66B06" w:rsidR="000D05A4" w:rsidRDefault="000D05A4" w:rsidP="004B136E">
      <w:pPr>
        <w:pStyle w:val="Heading3"/>
        <w:rPr>
          <w:lang w:val="en-IE"/>
        </w:rPr>
      </w:pPr>
    </w:p>
    <w:p w14:paraId="19BAB652" w14:textId="5F155B51" w:rsidR="000D05A4" w:rsidRDefault="000D05A4" w:rsidP="004B136E">
      <w:pPr>
        <w:pStyle w:val="Heading3"/>
        <w:rPr>
          <w:lang w:val="en-IE"/>
        </w:rPr>
      </w:pPr>
    </w:p>
    <w:p w14:paraId="7DA47D66" w14:textId="2975656E" w:rsidR="000D05A4" w:rsidRDefault="000D05A4" w:rsidP="004B136E">
      <w:pPr>
        <w:pStyle w:val="Heading3"/>
        <w:rPr>
          <w:lang w:val="en-IE"/>
        </w:rPr>
      </w:pPr>
    </w:p>
    <w:p w14:paraId="0082C113" w14:textId="790B7F95" w:rsidR="000D05A4" w:rsidRDefault="000D05A4" w:rsidP="004B136E">
      <w:pPr>
        <w:pStyle w:val="Heading3"/>
        <w:rPr>
          <w:lang w:val="en-IE"/>
        </w:rPr>
      </w:pPr>
    </w:p>
    <w:p w14:paraId="2DA9D4A9" w14:textId="67502F05" w:rsidR="000D05A4" w:rsidRDefault="000D05A4" w:rsidP="004B136E">
      <w:pPr>
        <w:pStyle w:val="Heading3"/>
        <w:rPr>
          <w:lang w:val="en-IE"/>
        </w:rPr>
      </w:pPr>
    </w:p>
    <w:p w14:paraId="0A28D04A" w14:textId="15A00814" w:rsidR="000D05A4" w:rsidRDefault="000D05A4" w:rsidP="004B136E">
      <w:pPr>
        <w:pStyle w:val="Heading3"/>
        <w:rPr>
          <w:lang w:val="en-IE"/>
        </w:rPr>
      </w:pPr>
    </w:p>
    <w:p w14:paraId="445F43BA" w14:textId="7C95CBA2" w:rsidR="000D05A4" w:rsidRDefault="000D05A4" w:rsidP="004B136E">
      <w:pPr>
        <w:pStyle w:val="Heading3"/>
        <w:rPr>
          <w:lang w:val="en-IE"/>
        </w:rPr>
      </w:pPr>
    </w:p>
    <w:p w14:paraId="03670BEB" w14:textId="46F3C11A" w:rsidR="000D05A4" w:rsidRDefault="000D05A4" w:rsidP="004B136E">
      <w:pPr>
        <w:pStyle w:val="Heading3"/>
        <w:rPr>
          <w:lang w:val="en-IE"/>
        </w:rPr>
      </w:pPr>
    </w:p>
    <w:p w14:paraId="0A9A6F8E" w14:textId="7C0B17BA" w:rsidR="000D05A4" w:rsidRDefault="000D05A4" w:rsidP="004B136E">
      <w:pPr>
        <w:pStyle w:val="Heading3"/>
        <w:rPr>
          <w:lang w:val="en-IE"/>
        </w:rPr>
      </w:pPr>
    </w:p>
    <w:p w14:paraId="27C9C569" w14:textId="02A721AB" w:rsidR="000D05A4" w:rsidRDefault="000D05A4" w:rsidP="004B136E">
      <w:pPr>
        <w:pStyle w:val="Heading3"/>
        <w:rPr>
          <w:lang w:val="en-IE"/>
        </w:rPr>
      </w:pPr>
    </w:p>
    <w:p w14:paraId="60C34C66" w14:textId="3F56D680" w:rsidR="000D05A4" w:rsidRDefault="000D05A4" w:rsidP="004B136E">
      <w:pPr>
        <w:pStyle w:val="Heading3"/>
        <w:rPr>
          <w:lang w:val="en-IE"/>
        </w:rPr>
      </w:pPr>
    </w:p>
    <w:p w14:paraId="016FB722" w14:textId="37A83645" w:rsidR="000D05A4" w:rsidRDefault="000D05A4" w:rsidP="004B136E">
      <w:pPr>
        <w:pStyle w:val="Heading3"/>
        <w:rPr>
          <w:lang w:val="en-IE"/>
        </w:rPr>
      </w:pPr>
    </w:p>
    <w:p w14:paraId="38188A61" w14:textId="2081859B" w:rsidR="000D05A4" w:rsidRDefault="000D05A4" w:rsidP="004B136E">
      <w:pPr>
        <w:pStyle w:val="Heading3"/>
        <w:rPr>
          <w:lang w:val="en-IE"/>
        </w:rPr>
      </w:pPr>
    </w:p>
    <w:p w14:paraId="23EF4109" w14:textId="2C9EB2D0" w:rsidR="000D05A4" w:rsidRDefault="000D05A4" w:rsidP="004B136E">
      <w:pPr>
        <w:pStyle w:val="Heading3"/>
        <w:rPr>
          <w:lang w:val="en-IE"/>
        </w:rPr>
      </w:pPr>
    </w:p>
    <w:p w14:paraId="5F3EA669" w14:textId="0182E39D" w:rsidR="000D05A4" w:rsidRDefault="000D05A4" w:rsidP="004B136E">
      <w:pPr>
        <w:pStyle w:val="Heading3"/>
        <w:rPr>
          <w:lang w:val="en-IE"/>
        </w:rPr>
      </w:pPr>
    </w:p>
    <w:p w14:paraId="1562ACDE" w14:textId="058E8849" w:rsidR="000D05A4" w:rsidRDefault="000D05A4" w:rsidP="004B136E">
      <w:pPr>
        <w:pStyle w:val="Heading3"/>
        <w:rPr>
          <w:lang w:val="en-IE"/>
        </w:rPr>
      </w:pPr>
    </w:p>
    <w:p w14:paraId="480F0A02" w14:textId="4B3A6070" w:rsidR="000D05A4" w:rsidRDefault="000D05A4" w:rsidP="004B136E">
      <w:pPr>
        <w:pStyle w:val="Heading3"/>
        <w:rPr>
          <w:lang w:val="en-IE"/>
        </w:rPr>
      </w:pPr>
    </w:p>
    <w:p w14:paraId="46C8F417" w14:textId="77777777" w:rsidR="000D05A4" w:rsidRPr="00397EE2" w:rsidRDefault="000D05A4" w:rsidP="000D05A4">
      <w:pPr>
        <w:spacing w:after="0" w:line="240" w:lineRule="auto"/>
        <w:jc w:val="both"/>
        <w:rPr>
          <w:b/>
          <w:bCs/>
        </w:rPr>
      </w:pPr>
      <w:r>
        <w:rPr>
          <w:b/>
          <w:bCs/>
        </w:rPr>
        <w:t xml:space="preserve">Vacation, Visit, Retire: </w:t>
      </w:r>
      <w:r w:rsidRPr="00397EE2">
        <w:rPr>
          <w:b/>
          <w:bCs/>
        </w:rPr>
        <w:t>summary of recommended thematic actions:</w:t>
      </w:r>
    </w:p>
    <w:p w14:paraId="26490374" w14:textId="77777777" w:rsidR="000D05A4" w:rsidRDefault="000D05A4" w:rsidP="000D05A4">
      <w:pPr>
        <w:pStyle w:val="ListParagraph"/>
        <w:numPr>
          <w:ilvl w:val="0"/>
          <w:numId w:val="30"/>
        </w:numPr>
        <w:spacing w:after="0" w:line="240" w:lineRule="auto"/>
        <w:jc w:val="both"/>
      </w:pPr>
      <w:r>
        <w:rPr>
          <w:b/>
          <w:bCs/>
        </w:rPr>
        <w:t xml:space="preserve">Tourism investment: </w:t>
      </w:r>
      <w:r>
        <w:t>Devise a strategy and seek key investment (potentially directly from the diaspora) to develop Eswatini as a niche, unique and potentially luxury-level tourism destination in collaboration with tourism offerings across Southern Africa;</w:t>
      </w:r>
    </w:p>
    <w:p w14:paraId="5A163E99" w14:textId="77777777" w:rsidR="000D05A4" w:rsidRDefault="000D05A4" w:rsidP="000D05A4">
      <w:pPr>
        <w:pStyle w:val="ListParagraph"/>
        <w:numPr>
          <w:ilvl w:val="0"/>
          <w:numId w:val="30"/>
        </w:numPr>
        <w:spacing w:after="0" w:line="240" w:lineRule="auto"/>
        <w:jc w:val="both"/>
      </w:pPr>
      <w:r w:rsidRPr="00385D8A">
        <w:rPr>
          <w:b/>
          <w:bCs/>
        </w:rPr>
        <w:t xml:space="preserve">Diaspora Gathering or Return: </w:t>
      </w:r>
      <w:r>
        <w:t xml:space="preserve">Consider an organized global diaspora event calling Emaswati home, similar to </w:t>
      </w:r>
      <w:hyperlink r:id="rId105" w:history="1">
        <w:r w:rsidRPr="00385D8A">
          <w:rPr>
            <w:rStyle w:val="Hyperlink"/>
            <w:color w:val="548AB7" w:themeColor="accent1" w:themeShade="BF"/>
          </w:rPr>
          <w:t>Year of Return in Ghana</w:t>
        </w:r>
      </w:hyperlink>
      <w:r>
        <w:t xml:space="preserve">, </w:t>
      </w:r>
      <w:hyperlink r:id="rId106" w:history="1">
        <w:r w:rsidRPr="00385D8A">
          <w:rPr>
            <w:rStyle w:val="Hyperlink"/>
            <w:color w:val="548AB7" w:themeColor="accent1" w:themeShade="BF"/>
          </w:rPr>
          <w:t>Homecoming in Scotland</w:t>
        </w:r>
      </w:hyperlink>
      <w:r>
        <w:t xml:space="preserve"> or </w:t>
      </w:r>
      <w:hyperlink r:id="rId107" w:history="1">
        <w:r w:rsidRPr="00385D8A">
          <w:rPr>
            <w:rStyle w:val="Hyperlink"/>
            <w:color w:val="548AB7" w:themeColor="accent1" w:themeShade="BF"/>
          </w:rPr>
          <w:t>The Gathering in Ireland</w:t>
        </w:r>
      </w:hyperlink>
      <w:r>
        <w:t xml:space="preserve"> post-COVID-19 pandemic with incentives to visit rural villages, regions and cities to initiate a diaspora-based tourism market;</w:t>
      </w:r>
    </w:p>
    <w:p w14:paraId="226C5C09" w14:textId="77777777" w:rsidR="000D05A4" w:rsidRDefault="000D05A4" w:rsidP="000D05A4">
      <w:pPr>
        <w:pStyle w:val="ListParagraph"/>
        <w:numPr>
          <w:ilvl w:val="0"/>
          <w:numId w:val="30"/>
        </w:numPr>
        <w:spacing w:after="0" w:line="240" w:lineRule="auto"/>
        <w:jc w:val="both"/>
      </w:pPr>
      <w:r>
        <w:rPr>
          <w:b/>
          <w:bCs/>
        </w:rPr>
        <w:t>Tourism leadership:</w:t>
      </w:r>
      <w:r>
        <w:t xml:space="preserve"> Explore the potential of key identified diaspora abroad, such as Richard E Grant, who recently presented a series on tourism, to be central to a tourism campaign; </w:t>
      </w:r>
    </w:p>
    <w:p w14:paraId="321380B0" w14:textId="77777777" w:rsidR="000D05A4" w:rsidRDefault="000D05A4" w:rsidP="000D05A4">
      <w:pPr>
        <w:pStyle w:val="ListParagraph"/>
        <w:numPr>
          <w:ilvl w:val="0"/>
          <w:numId w:val="30"/>
        </w:numPr>
        <w:spacing w:after="0" w:line="240" w:lineRule="auto"/>
        <w:jc w:val="both"/>
      </w:pPr>
      <w:r>
        <w:rPr>
          <w:b/>
          <w:bCs/>
        </w:rPr>
        <w:t>Repatriation:</w:t>
      </w:r>
      <w:r>
        <w:t xml:space="preserve"> Support Emaswati diaspora returnees from South Africa (and beyond) to access services, employment and potentially mentorship or knowledge transfer support from other diaspora returnees or diaspora, especially key to maximize the impact of returning tertiary education graduates; </w:t>
      </w:r>
    </w:p>
    <w:p w14:paraId="313CBB5A" w14:textId="77777777" w:rsidR="000D05A4" w:rsidRDefault="000D05A4" w:rsidP="000D05A4">
      <w:pPr>
        <w:pStyle w:val="ListParagraph"/>
        <w:numPr>
          <w:ilvl w:val="0"/>
          <w:numId w:val="30"/>
        </w:numPr>
        <w:spacing w:after="0" w:line="240" w:lineRule="auto"/>
        <w:jc w:val="both"/>
      </w:pPr>
      <w:r>
        <w:rPr>
          <w:b/>
          <w:bCs/>
        </w:rPr>
        <w:t>Key infrastructure:</w:t>
      </w:r>
      <w:r>
        <w:t xml:space="preserve"> Seek investment to build the key infrastructure and services including roads, internet/wifi and healthcare to ensure diaspora to consider extended periods of remote working or extended visits and retirement to Eswatini.</w:t>
      </w:r>
    </w:p>
    <w:p w14:paraId="730F8D70" w14:textId="77777777" w:rsidR="000D05A4" w:rsidRDefault="000D05A4" w:rsidP="000D05A4">
      <w:pPr>
        <w:spacing w:after="0" w:line="240" w:lineRule="auto"/>
        <w:jc w:val="both"/>
        <w:rPr>
          <w:i/>
          <w:iCs/>
        </w:rPr>
      </w:pPr>
    </w:p>
    <w:p w14:paraId="477B1433" w14:textId="4446BC71" w:rsidR="000D05A4" w:rsidRPr="000D05A4" w:rsidRDefault="000D05A4" w:rsidP="000D05A4">
      <w:pPr>
        <w:spacing w:after="0" w:line="240" w:lineRule="auto"/>
        <w:jc w:val="both"/>
        <w:rPr>
          <w:i/>
          <w:iCs/>
        </w:rPr>
      </w:pPr>
      <w:r w:rsidRPr="000D05A4">
        <w:rPr>
          <w:i/>
          <w:iCs/>
        </w:rPr>
        <w:t xml:space="preserve">Lead: </w:t>
      </w:r>
      <w:r>
        <w:t>Ministry of Tourism and Environmental Affairs</w:t>
      </w:r>
    </w:p>
    <w:p w14:paraId="1D8F1460" w14:textId="4E821817" w:rsidR="000D05A4" w:rsidRDefault="000D05A4" w:rsidP="00252338">
      <w:pPr>
        <w:pStyle w:val="ListParagraph"/>
        <w:spacing w:after="0" w:line="240" w:lineRule="auto"/>
        <w:ind w:left="360"/>
        <w:jc w:val="both"/>
      </w:pPr>
      <w:r w:rsidRPr="000D05A4">
        <w:rPr>
          <w:i/>
          <w:iCs/>
        </w:rPr>
        <w:t xml:space="preserve">Other Stakeholders and Government Ministries: </w:t>
      </w:r>
      <w:r>
        <w:t xml:space="preserve">Ministry of Public Works &amp; Transport; </w:t>
      </w:r>
      <w:r w:rsidR="00853418">
        <w:t xml:space="preserve">Ministry of ICT; </w:t>
      </w:r>
      <w:r>
        <w:t xml:space="preserve">Ministry of Foreign Affairs and International Cooperation; key identified </w:t>
      </w:r>
      <w:r w:rsidR="00252338">
        <w:t>Emaswati returnees; Tertiary Education Institutions in Eswatini (for potential key returnees).</w:t>
      </w:r>
    </w:p>
    <w:p w14:paraId="3FC53EAC" w14:textId="77777777" w:rsidR="00252338" w:rsidRPr="00252338" w:rsidRDefault="00252338" w:rsidP="00252338">
      <w:pPr>
        <w:pStyle w:val="ListParagraph"/>
        <w:spacing w:after="0" w:line="240" w:lineRule="auto"/>
        <w:ind w:left="360"/>
        <w:jc w:val="both"/>
        <w:rPr>
          <w:i/>
          <w:iCs/>
        </w:rPr>
      </w:pPr>
    </w:p>
    <w:p w14:paraId="7762AA0D" w14:textId="5E8FF53D" w:rsidR="00252338" w:rsidRDefault="00252338" w:rsidP="00252338">
      <w:pPr>
        <w:pStyle w:val="ListParagraph"/>
        <w:spacing w:after="0" w:line="240" w:lineRule="auto"/>
        <w:ind w:left="0"/>
        <w:rPr>
          <w:b/>
          <w:bCs/>
        </w:rPr>
      </w:pPr>
      <w:r>
        <w:rPr>
          <w:b/>
          <w:bCs/>
        </w:rPr>
        <w:t>Building Trust: recommended thematic actions</w:t>
      </w:r>
    </w:p>
    <w:p w14:paraId="1F22B72D" w14:textId="77777777" w:rsidR="00252338" w:rsidRDefault="00252338" w:rsidP="00252338">
      <w:pPr>
        <w:pStyle w:val="ListParagraph"/>
        <w:numPr>
          <w:ilvl w:val="0"/>
          <w:numId w:val="33"/>
        </w:numPr>
        <w:spacing w:after="0" w:line="240" w:lineRule="auto"/>
        <w:jc w:val="both"/>
      </w:pPr>
      <w:r>
        <w:rPr>
          <w:b/>
          <w:bCs/>
        </w:rPr>
        <w:t xml:space="preserve">Diaspora training: </w:t>
      </w:r>
      <w:r>
        <w:t xml:space="preserve">Engage the Technical Working Group, key officials within the Government of the Kingdom of Eswatini and identified members of the Emaswati diaspora in a diaspora training programme;  </w:t>
      </w:r>
    </w:p>
    <w:p w14:paraId="11D9F5F8" w14:textId="77777777" w:rsidR="00252338" w:rsidRDefault="00252338" w:rsidP="00252338">
      <w:pPr>
        <w:pStyle w:val="ListParagraph"/>
        <w:numPr>
          <w:ilvl w:val="0"/>
          <w:numId w:val="33"/>
        </w:numPr>
        <w:spacing w:after="0" w:line="240" w:lineRule="auto"/>
        <w:jc w:val="both"/>
      </w:pPr>
      <w:r>
        <w:rPr>
          <w:b/>
          <w:bCs/>
        </w:rPr>
        <w:t>TWG Membership:</w:t>
      </w:r>
      <w:r>
        <w:t xml:space="preserve"> Extend the Technical Working Group to include key members of the Emaswati diaspora in South Africa and beyond to offer additional perspective and advice to this process;</w:t>
      </w:r>
    </w:p>
    <w:p w14:paraId="71BDDC8B" w14:textId="77777777" w:rsidR="00252338" w:rsidRDefault="00252338" w:rsidP="00252338">
      <w:pPr>
        <w:pStyle w:val="ListParagraph"/>
        <w:numPr>
          <w:ilvl w:val="0"/>
          <w:numId w:val="33"/>
        </w:numPr>
        <w:spacing w:after="0" w:line="240" w:lineRule="auto"/>
        <w:jc w:val="both"/>
      </w:pPr>
      <w:r>
        <w:rPr>
          <w:b/>
          <w:bCs/>
        </w:rPr>
        <w:t>Diaspora Engagement Strategy:</w:t>
      </w:r>
      <w:r>
        <w:t xml:space="preserve"> Establish a Diaspora Engagement Strategy adopted by government and other key stakeholders to advance strategic diaspora engagement across all government ministries;</w:t>
      </w:r>
    </w:p>
    <w:p w14:paraId="1BC2BC35" w14:textId="77777777" w:rsidR="00252338" w:rsidRDefault="00252338" w:rsidP="00252338">
      <w:pPr>
        <w:pStyle w:val="ListParagraph"/>
        <w:numPr>
          <w:ilvl w:val="0"/>
          <w:numId w:val="33"/>
        </w:numPr>
        <w:spacing w:after="0" w:line="240" w:lineRule="auto"/>
        <w:jc w:val="both"/>
      </w:pPr>
      <w:r>
        <w:rPr>
          <w:b/>
          <w:bCs/>
        </w:rPr>
        <w:t>Communications to diaspora:</w:t>
      </w:r>
      <w:r>
        <w:t xml:space="preserve"> Communicate the results of the mapping exercise and the Diaspora Engagement Strategy to the broader Emaswati diaspora</w:t>
      </w:r>
    </w:p>
    <w:p w14:paraId="18BAEC89" w14:textId="1A50E60B" w:rsidR="00252338" w:rsidRDefault="00252338" w:rsidP="00252338">
      <w:pPr>
        <w:pStyle w:val="ListParagraph"/>
        <w:numPr>
          <w:ilvl w:val="0"/>
          <w:numId w:val="33"/>
        </w:numPr>
        <w:spacing w:after="0" w:line="240" w:lineRule="auto"/>
        <w:jc w:val="both"/>
      </w:pPr>
      <w:r>
        <w:rPr>
          <w:b/>
          <w:bCs/>
        </w:rPr>
        <w:t>Ongoing trust building:</w:t>
      </w:r>
      <w:r>
        <w:t xml:space="preserve"> Continue to forge relationships and build trust with diaspora and for the key aims in a Diaspora Engagement Strategy</w:t>
      </w:r>
    </w:p>
    <w:p w14:paraId="2C95E394" w14:textId="77777777" w:rsidR="00252338" w:rsidRDefault="00252338" w:rsidP="00252338">
      <w:pPr>
        <w:pStyle w:val="ListParagraph"/>
        <w:spacing w:after="0" w:line="240" w:lineRule="auto"/>
        <w:ind w:left="360"/>
        <w:jc w:val="both"/>
      </w:pPr>
    </w:p>
    <w:p w14:paraId="608CF53F" w14:textId="20075526" w:rsidR="00252338" w:rsidRPr="00252338" w:rsidRDefault="00252338" w:rsidP="00252338">
      <w:pPr>
        <w:spacing w:after="0" w:line="240" w:lineRule="auto"/>
        <w:jc w:val="both"/>
        <w:rPr>
          <w:i/>
          <w:iCs/>
        </w:rPr>
      </w:pPr>
      <w:r w:rsidRPr="00252338">
        <w:rPr>
          <w:i/>
          <w:iCs/>
        </w:rPr>
        <w:t xml:space="preserve">Lead: </w:t>
      </w:r>
      <w:r w:rsidR="00853418" w:rsidRPr="00AC26BA">
        <w:t>Ministry of Foreign Affairs and International Cooperation</w:t>
      </w:r>
    </w:p>
    <w:p w14:paraId="1AA96727" w14:textId="59EB933E" w:rsidR="00252338" w:rsidRDefault="00252338" w:rsidP="00252338">
      <w:pPr>
        <w:pStyle w:val="ListParagraph"/>
        <w:spacing w:after="0" w:line="240" w:lineRule="auto"/>
        <w:ind w:left="360"/>
        <w:jc w:val="both"/>
      </w:pPr>
      <w:r w:rsidRPr="000D05A4">
        <w:rPr>
          <w:i/>
          <w:iCs/>
        </w:rPr>
        <w:t xml:space="preserve">Other Stakeholders and Government Ministries: </w:t>
      </w:r>
      <w:r w:rsidR="00853418">
        <w:t>All Government Ministries; TWG; key identified Emaswati diaspora in South Africa and abroad to join the TWG and in advisory capacity</w:t>
      </w:r>
    </w:p>
    <w:p w14:paraId="3D7CA5F6" w14:textId="71F7B28B" w:rsidR="00853418" w:rsidRDefault="00853418" w:rsidP="00252338">
      <w:pPr>
        <w:pStyle w:val="ListParagraph"/>
        <w:spacing w:after="0" w:line="240" w:lineRule="auto"/>
        <w:ind w:left="360"/>
        <w:jc w:val="both"/>
      </w:pPr>
    </w:p>
    <w:p w14:paraId="1C65D5E8" w14:textId="725B4434" w:rsidR="00853418" w:rsidRDefault="00853418" w:rsidP="00853418">
      <w:pPr>
        <w:pStyle w:val="Heading3"/>
        <w:rPr>
          <w:lang w:val="en-IE"/>
        </w:rPr>
      </w:pPr>
      <w:bookmarkStart w:id="47" w:name="_Toc82028550"/>
      <w:r w:rsidRPr="004B136E">
        <w:rPr>
          <w:lang w:val="en-IE"/>
        </w:rPr>
        <w:t>4.1</w:t>
      </w:r>
      <w:r>
        <w:rPr>
          <w:lang w:val="en-IE"/>
        </w:rPr>
        <w:t>.3</w:t>
      </w:r>
      <w:r>
        <w:rPr>
          <w:lang w:val="en-IE"/>
        </w:rPr>
        <w:tab/>
        <w:t>Potential</w:t>
      </w:r>
      <w:bookmarkEnd w:id="47"/>
      <w:r w:rsidRPr="004B136E">
        <w:rPr>
          <w:lang w:val="en-IE"/>
        </w:rPr>
        <w:t xml:space="preserve"> </w:t>
      </w:r>
    </w:p>
    <w:p w14:paraId="46897914" w14:textId="77777777" w:rsidR="00853418" w:rsidRDefault="00853418" w:rsidP="00853418">
      <w:pPr>
        <w:spacing w:after="0" w:line="240" w:lineRule="auto"/>
        <w:jc w:val="both"/>
      </w:pPr>
    </w:p>
    <w:p w14:paraId="0468F31C" w14:textId="1E6E7E0D" w:rsidR="00853418" w:rsidRDefault="00853418" w:rsidP="00853418">
      <w:pPr>
        <w:spacing w:after="0" w:line="240" w:lineRule="auto"/>
        <w:jc w:val="both"/>
        <w:rPr>
          <w:b/>
          <w:bCs/>
        </w:rPr>
      </w:pPr>
    </w:p>
    <w:p w14:paraId="0FE675A5" w14:textId="5BCDAA25" w:rsidR="00853418" w:rsidRDefault="00853418" w:rsidP="00853418">
      <w:pPr>
        <w:spacing w:after="0" w:line="240" w:lineRule="auto"/>
        <w:jc w:val="both"/>
        <w:rPr>
          <w:b/>
          <w:bCs/>
        </w:rPr>
      </w:pPr>
      <w:r>
        <w:rPr>
          <w:noProof/>
        </w:rPr>
        <w:drawing>
          <wp:inline distT="0" distB="0" distL="0" distR="0" wp14:anchorId="7C0529F9" wp14:editId="0B2817A5">
            <wp:extent cx="5193858" cy="2875225"/>
            <wp:effectExtent l="38100" t="19050" r="26035" b="4000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8" r:lo="rId109" r:qs="rId110" r:cs="rId111"/>
              </a:graphicData>
            </a:graphic>
          </wp:inline>
        </w:drawing>
      </w:r>
    </w:p>
    <w:p w14:paraId="4C0C116C" w14:textId="77777777" w:rsidR="00853418" w:rsidRDefault="00853418" w:rsidP="00853418">
      <w:pPr>
        <w:spacing w:after="0" w:line="240" w:lineRule="auto"/>
        <w:jc w:val="both"/>
        <w:rPr>
          <w:b/>
          <w:bCs/>
        </w:rPr>
      </w:pPr>
    </w:p>
    <w:p w14:paraId="4BDB2891" w14:textId="658575FB" w:rsidR="00853418" w:rsidRDefault="00853418" w:rsidP="00853418">
      <w:pPr>
        <w:spacing w:after="0" w:line="240" w:lineRule="auto"/>
        <w:jc w:val="both"/>
      </w:pPr>
      <w:r>
        <w:rPr>
          <w:b/>
          <w:bCs/>
        </w:rPr>
        <w:t>Brain Gain: recommended thematic actions</w:t>
      </w:r>
    </w:p>
    <w:p w14:paraId="31B0159F" w14:textId="77777777" w:rsidR="00853418" w:rsidRDefault="00853418" w:rsidP="00853418">
      <w:pPr>
        <w:pStyle w:val="ListParagraph"/>
        <w:numPr>
          <w:ilvl w:val="0"/>
          <w:numId w:val="34"/>
        </w:numPr>
        <w:spacing w:after="0" w:line="240" w:lineRule="auto"/>
        <w:jc w:val="both"/>
      </w:pPr>
      <w:r>
        <w:rPr>
          <w:b/>
          <w:bCs/>
        </w:rPr>
        <w:t xml:space="preserve">Thematic roundtables: </w:t>
      </w:r>
      <w:r>
        <w:t>Create mechanisms for meaningful dialogue with the Emaswati diaspora. Following on from the Meet and Greet event in Johannesburg in May 2021, there is an opportunity to formalize roundtable discussions on thematic areas, drawing on the expertise from the diaspora in South Africa and beyond;</w:t>
      </w:r>
    </w:p>
    <w:p w14:paraId="4B3A5186" w14:textId="77777777" w:rsidR="00853418" w:rsidRDefault="00853418" w:rsidP="00853418">
      <w:pPr>
        <w:pStyle w:val="ListParagraph"/>
        <w:numPr>
          <w:ilvl w:val="0"/>
          <w:numId w:val="34"/>
        </w:numPr>
        <w:spacing w:after="0" w:line="240" w:lineRule="auto"/>
        <w:jc w:val="both"/>
      </w:pPr>
      <w:r>
        <w:rPr>
          <w:b/>
          <w:bCs/>
        </w:rPr>
        <w:t>Diaspora Forum:</w:t>
      </w:r>
      <w:r>
        <w:t xml:space="preserve"> Create a Diaspora Forum event inviting back key identified diaspora to participate in discussions on thematic areas, extending from the building trust initiated through roundtable discussions; </w:t>
      </w:r>
    </w:p>
    <w:p w14:paraId="17565694" w14:textId="77777777" w:rsidR="00853418" w:rsidRDefault="00853418" w:rsidP="00853418">
      <w:pPr>
        <w:pStyle w:val="ListParagraph"/>
        <w:numPr>
          <w:ilvl w:val="0"/>
          <w:numId w:val="34"/>
        </w:numPr>
        <w:spacing w:after="0" w:line="240" w:lineRule="auto"/>
        <w:jc w:val="both"/>
      </w:pPr>
      <w:r>
        <w:rPr>
          <w:b/>
          <w:bCs/>
        </w:rPr>
        <w:t>Diaspora Fellowships:</w:t>
      </w:r>
      <w:r>
        <w:t xml:space="preserve"> Establish Diaspora Fellowships programme to offer distinguished academics and senior leaders from the Emaswati diaspora to offer their expertise to educational institutions and to advise on key areas of national development;</w:t>
      </w:r>
    </w:p>
    <w:p w14:paraId="66441786" w14:textId="77777777" w:rsidR="00853418" w:rsidRDefault="00853418" w:rsidP="00853418">
      <w:pPr>
        <w:pStyle w:val="ListParagraph"/>
        <w:numPr>
          <w:ilvl w:val="0"/>
          <w:numId w:val="34"/>
        </w:numPr>
        <w:spacing w:after="0" w:line="240" w:lineRule="auto"/>
        <w:jc w:val="both"/>
      </w:pPr>
      <w:r>
        <w:rPr>
          <w:b/>
          <w:bCs/>
        </w:rPr>
        <w:t>Alumni Diaspora Fellowships:</w:t>
      </w:r>
      <w:r>
        <w:t xml:space="preserve"> Devise an Alumni Diaspora Fellowships programme for those members of the broader diaspora that studied in Eswatini, but may not be of Emaswati descent who would act as advisors and offer their expertise to prioritized areas of development</w:t>
      </w:r>
    </w:p>
    <w:p w14:paraId="5D474C84" w14:textId="77777777" w:rsidR="00853418" w:rsidRDefault="00853418" w:rsidP="00853418">
      <w:pPr>
        <w:pStyle w:val="ListParagraph"/>
        <w:numPr>
          <w:ilvl w:val="0"/>
          <w:numId w:val="34"/>
        </w:numPr>
        <w:spacing w:after="0" w:line="240" w:lineRule="auto"/>
        <w:jc w:val="both"/>
      </w:pPr>
      <w:r>
        <w:rPr>
          <w:b/>
          <w:bCs/>
        </w:rPr>
        <w:t xml:space="preserve">Investment campaign input: </w:t>
      </w:r>
      <w:r>
        <w:t xml:space="preserve">Involve the diaspora in the design and promotion of ‘Brand Eswatini’ or ‘Eswatini means Business’ campaigns through the roundtables and Diaspora Forum to advise on the priority areas for this clear offering to the world; </w:t>
      </w:r>
    </w:p>
    <w:p w14:paraId="0B2AB600" w14:textId="77777777" w:rsidR="00853418" w:rsidRDefault="00853418" w:rsidP="00853418">
      <w:pPr>
        <w:spacing w:after="0" w:line="240" w:lineRule="auto"/>
        <w:jc w:val="both"/>
        <w:rPr>
          <w:i/>
          <w:iCs/>
        </w:rPr>
      </w:pPr>
    </w:p>
    <w:p w14:paraId="0F73E454" w14:textId="77777777" w:rsidR="00853418" w:rsidRDefault="00853418" w:rsidP="00853418">
      <w:pPr>
        <w:spacing w:after="0" w:line="240" w:lineRule="auto"/>
        <w:jc w:val="both"/>
        <w:rPr>
          <w:i/>
          <w:iCs/>
        </w:rPr>
      </w:pPr>
      <w:r w:rsidRPr="00853418">
        <w:rPr>
          <w:i/>
          <w:iCs/>
        </w:rPr>
        <w:t xml:space="preserve">Lead: </w:t>
      </w:r>
      <w:r w:rsidRPr="00AC26BA">
        <w:t>Ministry of Foreign Affairs and International Cooperation</w:t>
      </w:r>
      <w:r>
        <w:rPr>
          <w:i/>
          <w:iCs/>
        </w:rPr>
        <w:t xml:space="preserve"> </w:t>
      </w:r>
    </w:p>
    <w:p w14:paraId="31664DC3" w14:textId="581A1D2A" w:rsidR="00853418" w:rsidRPr="00853418" w:rsidRDefault="00853418" w:rsidP="00853418">
      <w:pPr>
        <w:spacing w:after="0" w:line="240" w:lineRule="auto"/>
        <w:ind w:left="720"/>
        <w:jc w:val="both"/>
        <w:rPr>
          <w:i/>
          <w:iCs/>
        </w:rPr>
      </w:pPr>
      <w:r>
        <w:rPr>
          <w:i/>
          <w:iCs/>
        </w:rPr>
        <w:t xml:space="preserve">Other Stakeholders and Government Ministries: </w:t>
      </w:r>
      <w:r>
        <w:t>Ministry of Education &amp; Training;  Ministry of Public Works &amp; Transport; Tertiary Education institutions (in Eswatini and in South Africa)</w:t>
      </w:r>
    </w:p>
    <w:p w14:paraId="751F481C" w14:textId="77777777" w:rsidR="000D05A4" w:rsidRPr="004B136E" w:rsidRDefault="000D05A4" w:rsidP="004B136E">
      <w:pPr>
        <w:pStyle w:val="Heading3"/>
        <w:rPr>
          <w:lang w:val="en-IE"/>
        </w:rPr>
      </w:pPr>
    </w:p>
    <w:p w14:paraId="6A234D75" w14:textId="77777777" w:rsidR="00853418" w:rsidRDefault="00853418" w:rsidP="00853418">
      <w:pPr>
        <w:spacing w:after="0" w:line="240" w:lineRule="auto"/>
        <w:jc w:val="both"/>
        <w:rPr>
          <w:b/>
          <w:bCs/>
        </w:rPr>
      </w:pPr>
      <w:r>
        <w:rPr>
          <w:b/>
          <w:bCs/>
        </w:rPr>
        <w:t>Affinity to Action: summary of recommended thematic actions:</w:t>
      </w:r>
    </w:p>
    <w:p w14:paraId="675F6D40" w14:textId="77777777" w:rsidR="00853418" w:rsidRDefault="00853418" w:rsidP="00853418">
      <w:pPr>
        <w:pStyle w:val="ListParagraph"/>
        <w:numPr>
          <w:ilvl w:val="0"/>
          <w:numId w:val="35"/>
        </w:numPr>
        <w:spacing w:after="0" w:line="240" w:lineRule="auto"/>
      </w:pPr>
      <w:r>
        <w:rPr>
          <w:b/>
          <w:bCs/>
        </w:rPr>
        <w:t xml:space="preserve">Prospective investment opportunities: </w:t>
      </w:r>
      <w:r>
        <w:t xml:space="preserve">Explore potential for public-private partnerships or diaspora bonds for infrastructure projects, FDI (or DDI) prospects and the possible renewal of the Investor Roadmap Programme and investment summits in South Africa, with Emaswati diaspora acting as potential brokers, partners, or advisors for Eswatini;  </w:t>
      </w:r>
    </w:p>
    <w:p w14:paraId="52EF11BB" w14:textId="77777777" w:rsidR="00853418" w:rsidRDefault="00853418" w:rsidP="00853418">
      <w:pPr>
        <w:pStyle w:val="ListParagraph"/>
        <w:numPr>
          <w:ilvl w:val="0"/>
          <w:numId w:val="35"/>
        </w:numPr>
        <w:spacing w:after="0" w:line="240" w:lineRule="auto"/>
      </w:pPr>
      <w:r>
        <w:rPr>
          <w:b/>
          <w:bCs/>
        </w:rPr>
        <w:t>Low cost remittances:</w:t>
      </w:r>
      <w:r>
        <w:t xml:space="preserve"> Identify ways to improve the options for low-cost remittances to Eswatini from diaspora abroad; </w:t>
      </w:r>
    </w:p>
    <w:p w14:paraId="388818D6" w14:textId="77777777" w:rsidR="00853418" w:rsidRDefault="00853418" w:rsidP="00853418">
      <w:pPr>
        <w:pStyle w:val="ListParagraph"/>
        <w:numPr>
          <w:ilvl w:val="0"/>
          <w:numId w:val="35"/>
        </w:numPr>
        <w:spacing w:after="0" w:line="240" w:lineRule="auto"/>
      </w:pPr>
      <w:r>
        <w:rPr>
          <w:b/>
          <w:bCs/>
        </w:rPr>
        <w:t xml:space="preserve">Lead Ministry: </w:t>
      </w:r>
      <w:r>
        <w:t xml:space="preserve">Although diaspora engagement is most successful when applying a whole-of-government approach, a designated lead ministry in the Government of the Kingdom of Eswatini would be responsible for driving the diaspora strategy and offering leadership </w:t>
      </w:r>
    </w:p>
    <w:p w14:paraId="582DA4C7" w14:textId="77777777" w:rsidR="00853418" w:rsidRDefault="00853418" w:rsidP="00853418">
      <w:pPr>
        <w:pStyle w:val="ListParagraph"/>
        <w:numPr>
          <w:ilvl w:val="0"/>
          <w:numId w:val="35"/>
        </w:numPr>
        <w:spacing w:after="0" w:line="240" w:lineRule="auto"/>
      </w:pPr>
      <w:r>
        <w:rPr>
          <w:b/>
          <w:bCs/>
        </w:rPr>
        <w:t xml:space="preserve">Capacity building: </w:t>
      </w:r>
      <w:r>
        <w:t>support the capacity building and diaspora governance for newly formed diaspora professional associations and groups to begin to lead initiatives and possible philanthropic activity including giving of time, talent, and treasure towards Eswatini development and supporting new diaspora;</w:t>
      </w:r>
    </w:p>
    <w:p w14:paraId="781EE8A6" w14:textId="11A46F4E" w:rsidR="005267FD" w:rsidRDefault="00853418" w:rsidP="005267FD">
      <w:pPr>
        <w:pStyle w:val="ListParagraph"/>
        <w:numPr>
          <w:ilvl w:val="0"/>
          <w:numId w:val="35"/>
        </w:numPr>
        <w:spacing w:after="0" w:line="240" w:lineRule="auto"/>
      </w:pPr>
      <w:r>
        <w:rPr>
          <w:b/>
          <w:bCs/>
        </w:rPr>
        <w:t xml:space="preserve">Reform for investment: </w:t>
      </w:r>
      <w:r>
        <w:t>Explore through the diaspora roundtables and Diaspora Forum the regulations, law and reform needed, from a diaspora perspective, to increase confidence and protect investments.</w:t>
      </w:r>
    </w:p>
    <w:p w14:paraId="6C4EAEB8" w14:textId="77777777" w:rsidR="005B4501" w:rsidRDefault="005B4501" w:rsidP="005B4501">
      <w:pPr>
        <w:pStyle w:val="ListParagraph"/>
        <w:spacing w:after="0" w:line="240" w:lineRule="auto"/>
        <w:ind w:left="360"/>
      </w:pPr>
    </w:p>
    <w:p w14:paraId="74F218A0" w14:textId="7817278B" w:rsidR="008F2463" w:rsidRDefault="008F2463" w:rsidP="008F2463">
      <w:pPr>
        <w:spacing w:after="0" w:line="240" w:lineRule="auto"/>
        <w:jc w:val="both"/>
        <w:rPr>
          <w:i/>
          <w:iCs/>
        </w:rPr>
      </w:pPr>
      <w:r>
        <w:rPr>
          <w:i/>
          <w:iCs/>
        </w:rPr>
        <w:t xml:space="preserve">Lead: </w:t>
      </w:r>
      <w:r>
        <w:t xml:space="preserve">Ministry of Foreign Affairs and International Cooperation </w:t>
      </w:r>
    </w:p>
    <w:p w14:paraId="06A7A6B8" w14:textId="5D37CFBE" w:rsidR="008F2463" w:rsidRDefault="008F2463" w:rsidP="008F2463">
      <w:pPr>
        <w:pStyle w:val="ListParagraph"/>
        <w:spacing w:after="0" w:line="240" w:lineRule="auto"/>
        <w:ind w:left="360"/>
        <w:jc w:val="both"/>
      </w:pPr>
      <w:r>
        <w:rPr>
          <w:i/>
          <w:iCs/>
        </w:rPr>
        <w:t xml:space="preserve">Other Stakeholders and Government Ministries: </w:t>
      </w:r>
      <w:r>
        <w:t xml:space="preserve"> TWG; All Government Ministries; key identified Emaswati returnees; Tertiary Education Institutions in Eswatini (for potential key returnees).</w:t>
      </w:r>
    </w:p>
    <w:p w14:paraId="59BA0623" w14:textId="2CDD33C9" w:rsidR="00093C09" w:rsidRDefault="00093C09" w:rsidP="006A0860">
      <w:pPr>
        <w:spacing w:after="0" w:line="240" w:lineRule="auto"/>
        <w:jc w:val="both"/>
      </w:pPr>
    </w:p>
    <w:p w14:paraId="195B0D9B" w14:textId="10C1A21D" w:rsidR="005B0E4F" w:rsidRDefault="00E02239" w:rsidP="002E14A7">
      <w:pPr>
        <w:pStyle w:val="Heading1"/>
      </w:pPr>
      <w:bookmarkStart w:id="48" w:name="_Toc82028551"/>
      <w:r>
        <w:t>5</w:t>
      </w:r>
      <w:r w:rsidR="007036F0">
        <w:tab/>
      </w:r>
      <w:r>
        <w:t>Conclusion</w:t>
      </w:r>
      <w:bookmarkEnd w:id="48"/>
    </w:p>
    <w:p w14:paraId="2D79AA6B" w14:textId="2191A934" w:rsidR="005F4316" w:rsidRDefault="001D59E8" w:rsidP="008F2463">
      <w:pPr>
        <w:spacing w:after="0" w:line="240" w:lineRule="auto"/>
        <w:jc w:val="both"/>
        <w:rPr>
          <w:lang w:val="en-IE"/>
        </w:rPr>
      </w:pPr>
      <w:r w:rsidRPr="001D59E8">
        <w:t xml:space="preserve">This report is inspired by the stories and candid dialogue with Emaswati diaspora in South Africa and abroad. </w:t>
      </w:r>
      <w:r w:rsidR="0067760D">
        <w:rPr>
          <w:lang w:val="en-IE"/>
        </w:rPr>
        <w:t>This mapping exercise demonstrates the interest from the Emaswati diaspora in South Africa and abroad in Eswatini. For many of them, they maintain family ties and bonds to the country. Those that participated directly in the survey, focus group Meet and Greet event and interviews recognize the potential for an enhanced dialogue between the Emaswati diaspora and key stakeholders within Eswatini including the government, key agencies, business, civil society, and professional leadership.</w:t>
      </w:r>
    </w:p>
    <w:p w14:paraId="4325A6A6" w14:textId="77777777" w:rsidR="005B4501" w:rsidRDefault="005B4501" w:rsidP="005B4501">
      <w:pPr>
        <w:spacing w:after="0" w:line="240" w:lineRule="auto"/>
        <w:jc w:val="both"/>
        <w:rPr>
          <w:kern w:val="0"/>
          <w:szCs w:val="22"/>
          <w14:ligatures w14:val="none"/>
        </w:rPr>
      </w:pPr>
    </w:p>
    <w:p w14:paraId="7D6ACD62" w14:textId="13C5E9D7" w:rsidR="005B4501" w:rsidRDefault="005B4501" w:rsidP="005B4501">
      <w:pPr>
        <w:spacing w:after="0" w:line="240" w:lineRule="auto"/>
        <w:jc w:val="both"/>
        <w:rPr>
          <w:kern w:val="0"/>
          <w:lang w:val="en-IE"/>
          <w14:ligatures w14:val="none"/>
        </w:rPr>
      </w:pPr>
      <w:r>
        <w:rPr>
          <w:kern w:val="0"/>
          <w:lang w:val="en-IE"/>
          <w14:ligatures w14:val="none"/>
        </w:rPr>
        <w:t xml:space="preserve">The effective ongoing engagement with the Emaswati diaspora will also require this whole-of-government approach and the mobilization of the diaspora will require a whole-of-society approach. </w:t>
      </w:r>
    </w:p>
    <w:p w14:paraId="33141CBA" w14:textId="77777777" w:rsidR="008F2463" w:rsidRDefault="008F2463" w:rsidP="008F2463">
      <w:pPr>
        <w:spacing w:after="0" w:line="240" w:lineRule="auto"/>
        <w:jc w:val="both"/>
      </w:pPr>
    </w:p>
    <w:p w14:paraId="3ECB403A" w14:textId="40716F31" w:rsidR="002E14A7" w:rsidRDefault="008F2463" w:rsidP="008F2463">
      <w:pPr>
        <w:spacing w:after="0" w:line="240" w:lineRule="auto"/>
        <w:jc w:val="both"/>
      </w:pPr>
      <w:r>
        <w:rPr>
          <w:rFonts w:ascii="Times New Roman" w:hAnsi="Times New Roman"/>
          <w:noProof/>
          <w:kern w:val="0"/>
          <w:sz w:val="24"/>
          <w:szCs w:val="24"/>
          <w:lang w:val="en-IE" w:eastAsia="en-IE"/>
          <w14:ligatures w14:val="none"/>
        </w:rPr>
        <mc:AlternateContent>
          <mc:Choice Requires="wps">
            <w:drawing>
              <wp:anchor distT="91440" distB="91440" distL="114300" distR="114300" simplePos="0" relativeHeight="251711488" behindDoc="0" locked="0" layoutInCell="1" allowOverlap="1" wp14:anchorId="171E84DA" wp14:editId="191DA0C1">
                <wp:simplePos x="0" y="0"/>
                <wp:positionH relativeFrom="page">
                  <wp:posOffset>724535</wp:posOffset>
                </wp:positionH>
                <wp:positionV relativeFrom="paragraph">
                  <wp:posOffset>830524</wp:posOffset>
                </wp:positionV>
                <wp:extent cx="2849245" cy="3086735"/>
                <wp:effectExtent l="0" t="0" r="0" b="0"/>
                <wp:wrapTopAndBottom/>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3086735"/>
                        </a:xfrm>
                        <a:prstGeom prst="rect">
                          <a:avLst/>
                        </a:prstGeom>
                        <a:noFill/>
                        <a:ln w="9525">
                          <a:noFill/>
                          <a:miter lim="800000"/>
                          <a:headEnd/>
                          <a:tailEnd/>
                        </a:ln>
                      </wps:spPr>
                      <wps:txbx>
                        <w:txbxContent>
                          <w:p w14:paraId="4C8755D7" w14:textId="77777777" w:rsidR="00252338" w:rsidRDefault="00252338" w:rsidP="008F2463">
                            <w:pPr>
                              <w:pBdr>
                                <w:top w:val="single" w:sz="24" w:space="11" w:color="94B6D2" w:themeColor="accent1"/>
                                <w:bottom w:val="single" w:sz="24" w:space="8" w:color="94B6D2" w:themeColor="accent1"/>
                              </w:pBdr>
                              <w:shd w:val="clear" w:color="auto" w:fill="E9F0F6" w:themeFill="accent1" w:themeFillTint="33"/>
                              <w:spacing w:after="0" w:line="240" w:lineRule="auto"/>
                              <w:rPr>
                                <w:i/>
                                <w:iCs/>
                                <w:color w:val="002060"/>
                                <w:sz w:val="24"/>
                                <w:szCs w:val="24"/>
                              </w:rPr>
                            </w:pPr>
                            <w:r>
                              <w:rPr>
                                <w:i/>
                                <w:iCs/>
                                <w:color w:val="002060"/>
                                <w:sz w:val="24"/>
                                <w:szCs w:val="24"/>
                              </w:rPr>
                              <w:t>“It is important that the Government keeps in mind the reasons why Emaswati left the country to be in South Africa. Such reasons may range from employment opportunities, business, school or marriages, therefore, when addressing the diaspora, the reasons why people opted to leave Eswatini must be addressed, as some may want to physically return home, but due to lack of employment opportunities, the are in South Africa.”</w:t>
                            </w:r>
                          </w:p>
                          <w:p w14:paraId="7EF4F198" w14:textId="77777777" w:rsidR="00252338" w:rsidRDefault="00252338" w:rsidP="008F2463">
                            <w:pPr>
                              <w:pBdr>
                                <w:top w:val="single" w:sz="24" w:space="11" w:color="94B6D2" w:themeColor="accent1"/>
                                <w:bottom w:val="single" w:sz="24" w:space="8" w:color="94B6D2" w:themeColor="accent1"/>
                              </w:pBdr>
                              <w:shd w:val="clear" w:color="auto" w:fill="E9F0F6" w:themeFill="accent1" w:themeFillTint="33"/>
                              <w:spacing w:after="0" w:line="240" w:lineRule="auto"/>
                              <w:jc w:val="right"/>
                              <w:rPr>
                                <w:i/>
                                <w:iCs/>
                                <w:color w:val="002060"/>
                                <w:sz w:val="24"/>
                                <w:szCs w:val="24"/>
                              </w:rPr>
                            </w:pPr>
                            <w:r>
                              <w:rPr>
                                <w:i/>
                                <w:iCs/>
                                <w:color w:val="002060"/>
                                <w:sz w:val="24"/>
                                <w:szCs w:val="24"/>
                              </w:rPr>
                              <w:t>-Liswati Focus Group Participant, Johannesburg, May 2021</w:t>
                            </w:r>
                          </w:p>
                        </w:txbxContent>
                      </wps:txbx>
                      <wps:bodyPr rot="0" vertOverflow="clip" horzOverflow="clip"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171E84DA" id="Text Box 24" o:spid="_x0000_s1046" type="#_x0000_t202" style="position:absolute;left:0;text-align:left;margin-left:57.05pt;margin-top:65.4pt;width:224.35pt;height:243.05pt;z-index:251711488;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ELIQIAACUEAAAOAAAAZHJzL2Uyb0RvYy54bWysU8tu2zAQvBfoPxC815IVObEFy0Ga1EWB&#10;tCmQ5ANoirKIklyWpC25X98l5ThGeiuiAyHuY3Zndrm8HrQie+G8BFPT6SSnRBgOjTTbmj4/rT/N&#10;KfGBmYYpMKKmB+Hp9erjh2VvK1FAB6oRjiCI8VVva9qFYKss87wTmvkJWGHQ2YLTLODVbbPGsR7R&#10;tcqKPL/MenCNdcCF92i9G510lfDbVvDw0LZeBKJqir2FdLp0buKZrZas2jpmO8mPbbD/6EIzabDo&#10;CeqOBUZ2Tv4DpSV34KENEw46g7aVXCQOyGaav2Hz2DErEhcUx9uTTP79YPmP/U9HZFPToqTEMI0z&#10;ehJDIJ9hIGhCfXrrKwx7tBgYBrTjnBNXb++B//LEwG3HzFbcOAd9J1iD/U1jZnaWOuL4CLLpv0OD&#10;ddguQAIaWqejeCgHQXSc0+E0m9gLR2MxLxdFOaOEo+8in19eXcxSDVa9pFvnw1cBmsSfmjocfoJn&#10;+3sfYjusegmJ1QyspVJpAZQhfU0Xs2KWEs48WgbcTyV1Ted5/MaNiSy/mCYlBybV+I8FlDnSjkxH&#10;zmHYDKPCKTlqsoHmgEI4GPcR3094wKNVgG1wJS0lHbg/b20xDkePHkp63Nma+t875gQl6ptB0RfT&#10;soxLni7l7KrAizv3bM49zHCEqmmgZPy9DelhRG28vcHhrGWS7bXjIzfcxaTm8d3EZT+/p6jX1736&#10;CwAA//8DAFBLAwQUAAYACAAAACEAXrwuyN8AAAALAQAADwAAAGRycy9kb3ducmV2LnhtbEyPzU7D&#10;MBCE70i8g7VI3KiTFqI0xKnKTzkhIQqX3px4SaLG68h22vD2LCe4zWg/zc6Um9kO4oQ+9I4UpIsE&#10;BFLjTE+tgs+P3U0OIkRNRg+OUME3BthUlxelLow70zue9rEVHEKh0Aq6GMdCytB0aHVYuBGJb1/O&#10;Wx3Z+lYar88cbge5TJJMWt0Tf+j0iI8dNsf9ZBW8oj/k6yl/6A9Pu+e348rUL1uj1PXVvL0HEXGO&#10;fzD81ufqUHGn2k1kghjYp7cpoyxWCW9g4i5bsqgVZGm2BlmV8v+G6gcAAP//AwBQSwECLQAUAAYA&#10;CAAAACEAtoM4kv4AAADhAQAAEwAAAAAAAAAAAAAAAAAAAAAAW0NvbnRlbnRfVHlwZXNdLnhtbFBL&#10;AQItABQABgAIAAAAIQA4/SH/1gAAAJQBAAALAAAAAAAAAAAAAAAAAC8BAABfcmVscy8ucmVsc1BL&#10;AQItABQABgAIAAAAIQDmODELIQIAACUEAAAOAAAAAAAAAAAAAAAAAC4CAABkcnMvZTJvRG9jLnht&#10;bFBLAQItABQABgAIAAAAIQBevC7I3wAAAAsBAAAPAAAAAAAAAAAAAAAAAHsEAABkcnMvZG93bnJl&#10;di54bWxQSwUGAAAAAAQABADzAAAAhwUAAAAA&#10;" filled="f" stroked="f">
                <v:textbox style="mso-fit-shape-to-text:t">
                  <w:txbxContent>
                    <w:p w14:paraId="4C8755D7" w14:textId="77777777" w:rsidR="00252338" w:rsidRDefault="00252338" w:rsidP="008F2463">
                      <w:pPr>
                        <w:pBdr>
                          <w:top w:val="single" w:sz="24" w:space="11" w:color="94B6D2" w:themeColor="accent1"/>
                          <w:bottom w:val="single" w:sz="24" w:space="8" w:color="94B6D2" w:themeColor="accent1"/>
                        </w:pBdr>
                        <w:shd w:val="clear" w:color="auto" w:fill="E9F0F6" w:themeFill="accent1" w:themeFillTint="33"/>
                        <w:spacing w:after="0" w:line="240" w:lineRule="auto"/>
                        <w:rPr>
                          <w:i/>
                          <w:iCs/>
                          <w:color w:val="002060"/>
                          <w:sz w:val="24"/>
                          <w:szCs w:val="24"/>
                        </w:rPr>
                      </w:pPr>
                      <w:r>
                        <w:rPr>
                          <w:i/>
                          <w:iCs/>
                          <w:color w:val="002060"/>
                          <w:sz w:val="24"/>
                          <w:szCs w:val="24"/>
                        </w:rPr>
                        <w:t>“It is important that the Government keeps in mind the reasons why Emaswati left the country to be in South Africa. Such reasons may range from employment opportunities, business, school or marriages, therefore, when addressing the diaspora, the reasons why people opted to leave Eswatini must be addressed, as some may want to physically return home, but due to lack of employment opportunities, the are in South Africa.”</w:t>
                      </w:r>
                    </w:p>
                    <w:p w14:paraId="7EF4F198" w14:textId="77777777" w:rsidR="00252338" w:rsidRDefault="00252338" w:rsidP="008F2463">
                      <w:pPr>
                        <w:pBdr>
                          <w:top w:val="single" w:sz="24" w:space="11" w:color="94B6D2" w:themeColor="accent1"/>
                          <w:bottom w:val="single" w:sz="24" w:space="8" w:color="94B6D2" w:themeColor="accent1"/>
                        </w:pBdr>
                        <w:shd w:val="clear" w:color="auto" w:fill="E9F0F6" w:themeFill="accent1" w:themeFillTint="33"/>
                        <w:spacing w:after="0" w:line="240" w:lineRule="auto"/>
                        <w:jc w:val="right"/>
                        <w:rPr>
                          <w:i/>
                          <w:iCs/>
                          <w:color w:val="002060"/>
                          <w:sz w:val="24"/>
                          <w:szCs w:val="24"/>
                        </w:rPr>
                      </w:pPr>
                      <w:r>
                        <w:rPr>
                          <w:i/>
                          <w:iCs/>
                          <w:color w:val="002060"/>
                          <w:sz w:val="24"/>
                          <w:szCs w:val="24"/>
                        </w:rPr>
                        <w:t>-Liswati Focus Group Participant, Johannesburg, May 2021</w:t>
                      </w:r>
                    </w:p>
                  </w:txbxContent>
                </v:textbox>
                <w10:wrap type="topAndBottom" anchorx="page"/>
              </v:shape>
            </w:pict>
          </mc:Fallback>
        </mc:AlternateContent>
      </w:r>
      <w:r w:rsidR="002E14A7">
        <w:t>In the IOM 3E strategy for working with diaspora, this mapping exercise is the first step and ‘E’: enable.  harnessing the potential of diaspora engagement is the second ‘E’ engage. To mobilize towards the final ‘E’ empower, the Emaswati diaspora need formal mechanisms and groups to network and begin forging collaborative partnerships that may eventually be of benefit to Eswatini.</w:t>
      </w:r>
    </w:p>
    <w:p w14:paraId="7B052295" w14:textId="7ECF8079" w:rsidR="00612401" w:rsidRDefault="00612401" w:rsidP="007036F0">
      <w:pPr>
        <w:jc w:val="both"/>
      </w:pPr>
    </w:p>
    <w:p w14:paraId="52642A4B" w14:textId="79809186" w:rsidR="005B4501" w:rsidRDefault="005B4501" w:rsidP="007036F0">
      <w:pPr>
        <w:jc w:val="both"/>
      </w:pPr>
      <w:r>
        <w:rPr>
          <w:rFonts w:ascii="Times New Roman" w:hAnsi="Times New Roman"/>
          <w:noProof/>
          <w:kern w:val="0"/>
          <w:sz w:val="24"/>
          <w:szCs w:val="24"/>
          <w:lang w:val="en-IE" w:eastAsia="en-IE"/>
          <w14:ligatures w14:val="none"/>
        </w:rPr>
        <mc:AlternateContent>
          <mc:Choice Requires="wps">
            <w:drawing>
              <wp:anchor distT="91440" distB="91440" distL="114300" distR="114300" simplePos="0" relativeHeight="251743232" behindDoc="1" locked="0" layoutInCell="1" allowOverlap="1" wp14:anchorId="5C08C7C9" wp14:editId="5C163048">
                <wp:simplePos x="0" y="0"/>
                <wp:positionH relativeFrom="page">
                  <wp:posOffset>3390900</wp:posOffset>
                </wp:positionH>
                <wp:positionV relativeFrom="paragraph">
                  <wp:posOffset>-403860</wp:posOffset>
                </wp:positionV>
                <wp:extent cx="2852420" cy="3295650"/>
                <wp:effectExtent l="0" t="0" r="0" b="0"/>
                <wp:wrapTight wrapText="bothSides">
                  <wp:wrapPolygon edited="0">
                    <wp:start x="330" y="0"/>
                    <wp:lineTo x="330" y="21359"/>
                    <wp:lineTo x="21208" y="21359"/>
                    <wp:lineTo x="21208" y="0"/>
                    <wp:lineTo x="330" y="0"/>
                  </wp:wrapPolygon>
                </wp:wrapTight>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3295650"/>
                        </a:xfrm>
                        <a:prstGeom prst="rect">
                          <a:avLst/>
                        </a:prstGeom>
                        <a:noFill/>
                        <a:ln w="9525">
                          <a:noFill/>
                          <a:miter lim="800000"/>
                          <a:headEnd/>
                          <a:tailEnd/>
                        </a:ln>
                      </wps:spPr>
                      <wps:txbx>
                        <w:txbxContent>
                          <w:p w14:paraId="0A377E81" w14:textId="77777777" w:rsidR="005B4501" w:rsidRDefault="005B4501" w:rsidP="005B4501">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rPr>
                            </w:pPr>
                            <w:r>
                              <w:rPr>
                                <w:i/>
                                <w:iCs/>
                                <w:color w:val="002060"/>
                                <w:sz w:val="24"/>
                                <w:szCs w:val="24"/>
                              </w:rPr>
                              <w:t>“It’s a continuous conversation among people that come from Eswatini, in particular those in Johannesburg. It’s the conversation at the braai or the cookout. It’s the conversation on the ride back home. It will come up in conversation to say: ‘how can we do more, or contribute, or affect the ways things are back home to get better. It’s a conversation at home with my wife. It’s a conversation at the basketball game. It’s a conversation with any liswati…either you are keen on it or you feel there is no hope.”</w:t>
                            </w:r>
                          </w:p>
                          <w:p w14:paraId="0DFCE32C" w14:textId="77777777" w:rsidR="005B4501" w:rsidRDefault="005B4501" w:rsidP="005B4501">
                            <w:pPr>
                              <w:pBdr>
                                <w:top w:val="single" w:sz="24" w:space="8" w:color="94B6D2" w:themeColor="accent1"/>
                                <w:bottom w:val="single" w:sz="24" w:space="8" w:color="94B6D2" w:themeColor="accent1"/>
                              </w:pBdr>
                              <w:shd w:val="clear" w:color="auto" w:fill="E9F0F6" w:themeFill="accent1" w:themeFillTint="33"/>
                              <w:spacing w:after="0" w:line="240" w:lineRule="auto"/>
                              <w:jc w:val="right"/>
                              <w:rPr>
                                <w:color w:val="002060"/>
                                <w:sz w:val="24"/>
                                <w:szCs w:val="24"/>
                              </w:rPr>
                            </w:pPr>
                            <w:r>
                              <w:rPr>
                                <w:color w:val="002060"/>
                                <w:sz w:val="24"/>
                                <w:szCs w:val="24"/>
                              </w:rPr>
                              <w:t>-Liswati diaspora- South African with Eswatini ancentry, South Africa, May 2021</w:t>
                            </w:r>
                          </w:p>
                        </w:txbxContent>
                      </wps:txbx>
                      <wps:bodyPr rot="0" vertOverflow="clip" horzOverflow="clip"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5C08C7C9" id="Text Box 53" o:spid="_x0000_s1047" type="#_x0000_t202" style="position:absolute;left:0;text-align:left;margin-left:267pt;margin-top:-31.8pt;width:224.6pt;height:259.5pt;z-index:-251573248;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2bIAIAACUEAAAOAAAAZHJzL2Uyb0RvYy54bWysU9tuGyEQfa/Uf0C812tvvKm9Mo7SpK4q&#10;pU2lpB+AWdaLCgwF7N306zOwjmOlb1V5QDCXw5wzw+pqMJocpA8KLKOzyZQSaQU0yu4Y/fm4+bCg&#10;JERuG67BSkafZKBX6/fvVr2rZQkd6EZ6giA21L1jtIvR1UURRCcNDxNw0qKzBW94xKvfFY3nPaIb&#10;XZTT6WXRg2+cByFDQOvt6KTrjN+2UsT7tg0yEs0o1hbz7vO+TXuxXvF657nrlDiWwf+hCsOVxUdP&#10;ULc8crL36i8oo4SHAG2cCDAFtK0SMnNANrPpGzYPHXcyc0FxgjvJFP4frPh++OGJahitLiix3GCP&#10;HuUQyScYCJpQn96FGsMeHAbGAe3Y58w1uDsQvwKxcNNxu5PX3kPfSd5gfbOUWZyljjghgWz7b9Dg&#10;O3wfIQMNrTdJPJSDIDr26enUm1SLQGO5qMp5iS6BvotyWV1WuXsFr1/SnQ/xiwRD0oFRj83P8Pxw&#10;F2Iqh9cvIek1CxuldR4AbUnP6LIqq5xw5jEq4nxqZRhdTNMaJyax/GybnBy50uMZH9D2SDsxHTnH&#10;YTtkhcssStJkC80TCuFhnEf8P/Eet1YDliG0cpR04P+8taU4bD16KOlxZhkNv/fcS0r0V4uiL2fz&#10;eRryfJlXH5Nc/tyzPfdwKxCK0UjJeLyJ+WMkbYK7xuZsVJbtteIjN5zFrObx36RhP7/nqNffvX4G&#10;AAD//wMAUEsDBBQABgAIAAAAIQB0E0584gAAAAsBAAAPAAAAZHJzL2Rvd25yZXYueG1sTI/LTsMw&#10;FET3SPyDdZHYtQ7NQ2mIU5VHWSEhCpvunPiSRI2vI9tpw9/XrMpyNKOZM+Vm1gM7oXW9IQEPywgY&#10;UmNUT62A76/dIgfmvCQlB0Mo4BcdbKrbm1IWypzpE09737JQQq6QAjrvx4Jz13SopVuaESl4P8Zq&#10;6YO0LVdWnkO5HvgqijKuZU9hoZMjPnfYHPeTFvCO9pCvp/ypP7zsXj+OsarftkqI+7t5+wjM4+yv&#10;YfjDD+hQBabaTKQcGwSkcRK+eAGLLM6AhcQ6j1fAagFJmibAq5L//1BdAAAA//8DAFBLAQItABQA&#10;BgAIAAAAIQC2gziS/gAAAOEBAAATAAAAAAAAAAAAAAAAAAAAAABbQ29udGVudF9UeXBlc10ueG1s&#10;UEsBAi0AFAAGAAgAAAAhADj9If/WAAAAlAEAAAsAAAAAAAAAAAAAAAAALwEAAF9yZWxzLy5yZWxz&#10;UEsBAi0AFAAGAAgAAAAhAARC/ZsgAgAAJQQAAA4AAAAAAAAAAAAAAAAALgIAAGRycy9lMm9Eb2Mu&#10;eG1sUEsBAi0AFAAGAAgAAAAhAHQTTnziAAAACwEAAA8AAAAAAAAAAAAAAAAAegQAAGRycy9kb3du&#10;cmV2LnhtbFBLBQYAAAAABAAEAPMAAACJBQAAAAA=&#10;" filled="f" stroked="f">
                <v:textbox style="mso-fit-shape-to-text:t">
                  <w:txbxContent>
                    <w:p w14:paraId="0A377E81" w14:textId="77777777" w:rsidR="005B4501" w:rsidRDefault="005B4501" w:rsidP="005B4501">
                      <w:pPr>
                        <w:pBdr>
                          <w:top w:val="single" w:sz="24" w:space="8" w:color="94B6D2" w:themeColor="accent1"/>
                          <w:bottom w:val="single" w:sz="24" w:space="8" w:color="94B6D2" w:themeColor="accent1"/>
                        </w:pBdr>
                        <w:shd w:val="clear" w:color="auto" w:fill="E9F0F6" w:themeFill="accent1" w:themeFillTint="33"/>
                        <w:spacing w:after="0" w:line="240" w:lineRule="auto"/>
                        <w:rPr>
                          <w:i/>
                          <w:iCs/>
                          <w:color w:val="002060"/>
                          <w:sz w:val="24"/>
                          <w:szCs w:val="24"/>
                        </w:rPr>
                      </w:pPr>
                      <w:r>
                        <w:rPr>
                          <w:i/>
                          <w:iCs/>
                          <w:color w:val="002060"/>
                          <w:sz w:val="24"/>
                          <w:szCs w:val="24"/>
                        </w:rPr>
                        <w:t>“It’s a continuous conversation among people that come from Eswatini, in particular those in Johannesburg. It’s the conversation at the braai or the cookout. It’s the conversation on the ride back home. It will come up in conversation to say: ‘how can we do more, or contribute, or affect the ways things are back home to get better. It’s a conversation at home with my wife. It’s a conversation at the basketball game. It’s a conversation with any liswati…either you are keen on it or you feel there is no hope.”</w:t>
                      </w:r>
                    </w:p>
                    <w:p w14:paraId="0DFCE32C" w14:textId="77777777" w:rsidR="005B4501" w:rsidRDefault="005B4501" w:rsidP="005B4501">
                      <w:pPr>
                        <w:pBdr>
                          <w:top w:val="single" w:sz="24" w:space="8" w:color="94B6D2" w:themeColor="accent1"/>
                          <w:bottom w:val="single" w:sz="24" w:space="8" w:color="94B6D2" w:themeColor="accent1"/>
                        </w:pBdr>
                        <w:shd w:val="clear" w:color="auto" w:fill="E9F0F6" w:themeFill="accent1" w:themeFillTint="33"/>
                        <w:spacing w:after="0" w:line="240" w:lineRule="auto"/>
                        <w:jc w:val="right"/>
                        <w:rPr>
                          <w:color w:val="002060"/>
                          <w:sz w:val="24"/>
                          <w:szCs w:val="24"/>
                        </w:rPr>
                      </w:pPr>
                      <w:r>
                        <w:rPr>
                          <w:color w:val="002060"/>
                          <w:sz w:val="24"/>
                          <w:szCs w:val="24"/>
                        </w:rPr>
                        <w:t>-Liswati diaspora- South African with Eswatini ancentry, South Africa, May 2021</w:t>
                      </w:r>
                    </w:p>
                  </w:txbxContent>
                </v:textbox>
                <w10:wrap type="tight" anchorx="page"/>
              </v:shape>
            </w:pict>
          </mc:Fallback>
        </mc:AlternateContent>
      </w:r>
    </w:p>
    <w:p w14:paraId="2EE169EB" w14:textId="6F7ACCD1" w:rsidR="005B4501" w:rsidRDefault="005B4501" w:rsidP="007036F0">
      <w:pPr>
        <w:jc w:val="both"/>
      </w:pPr>
    </w:p>
    <w:p w14:paraId="55106D9A" w14:textId="0FA5F8FA" w:rsidR="005B4501" w:rsidRDefault="005B4501" w:rsidP="007036F0">
      <w:pPr>
        <w:jc w:val="both"/>
      </w:pPr>
    </w:p>
    <w:p w14:paraId="6D4D5ACC" w14:textId="3F9C3943" w:rsidR="005B4501" w:rsidRDefault="005B4501" w:rsidP="007036F0">
      <w:pPr>
        <w:jc w:val="both"/>
      </w:pPr>
    </w:p>
    <w:p w14:paraId="674D864C" w14:textId="5A472B26" w:rsidR="005B4501" w:rsidRDefault="005B4501" w:rsidP="007036F0">
      <w:pPr>
        <w:jc w:val="both"/>
      </w:pPr>
    </w:p>
    <w:p w14:paraId="6B22BC47" w14:textId="77777777" w:rsidR="005B4501" w:rsidRPr="008F2463" w:rsidRDefault="005B4501" w:rsidP="007036F0">
      <w:pPr>
        <w:jc w:val="both"/>
      </w:pPr>
    </w:p>
    <w:p w14:paraId="6CC2F186" w14:textId="02CD11E9" w:rsidR="008F2463" w:rsidRDefault="00E02239" w:rsidP="00781B69">
      <w:pPr>
        <w:pStyle w:val="Heading1"/>
      </w:pPr>
      <w:bookmarkStart w:id="49" w:name="_Toc82028552"/>
      <w:r>
        <w:t xml:space="preserve">6 </w:t>
      </w:r>
      <w:r>
        <w:tab/>
        <w:t>A</w:t>
      </w:r>
      <w:r w:rsidR="00CE66A1">
        <w:t>Nnex</w:t>
      </w:r>
      <w:bookmarkEnd w:id="49"/>
      <w:r>
        <w:t xml:space="preserve"> </w:t>
      </w:r>
    </w:p>
    <w:p w14:paraId="1E98479E" w14:textId="5E2FD9CA" w:rsidR="00E02239" w:rsidRDefault="00E02239" w:rsidP="00E02239">
      <w:pPr>
        <w:pStyle w:val="Heading2"/>
      </w:pPr>
      <w:bookmarkStart w:id="50" w:name="_Toc82028553"/>
      <w:r>
        <w:t>6.1</w:t>
      </w:r>
      <w:r>
        <w:tab/>
        <w:t>Technical Working Group – Membership</w:t>
      </w:r>
      <w:bookmarkEnd w:id="50"/>
    </w:p>
    <w:tbl>
      <w:tblPr>
        <w:tblStyle w:val="TableGrid"/>
        <w:tblpPr w:leftFromText="180" w:rightFromText="180" w:vertAnchor="page" w:horzAnchor="margin" w:tblpY="2961"/>
        <w:tblW w:w="10485" w:type="dxa"/>
        <w:tblLayout w:type="fixed"/>
        <w:tblLook w:val="04A0" w:firstRow="1" w:lastRow="0" w:firstColumn="1" w:lastColumn="0" w:noHBand="0" w:noVBand="1"/>
      </w:tblPr>
      <w:tblGrid>
        <w:gridCol w:w="2700"/>
        <w:gridCol w:w="5092"/>
        <w:gridCol w:w="2693"/>
      </w:tblGrid>
      <w:tr w:rsidR="00781B69" w:rsidRPr="00781B69" w14:paraId="131FE043" w14:textId="77777777" w:rsidTr="00256C18">
        <w:trPr>
          <w:trHeight w:val="274"/>
        </w:trPr>
        <w:tc>
          <w:tcPr>
            <w:tcW w:w="2700" w:type="dxa"/>
          </w:tcPr>
          <w:p w14:paraId="1034C9ED" w14:textId="77777777" w:rsidR="00781B69" w:rsidRPr="00781B69" w:rsidRDefault="00781B69" w:rsidP="00256C18">
            <w:pPr>
              <w:rPr>
                <w:b/>
                <w:sz w:val="20"/>
                <w:szCs w:val="20"/>
              </w:rPr>
            </w:pPr>
            <w:r w:rsidRPr="00781B69">
              <w:rPr>
                <w:b/>
                <w:sz w:val="20"/>
                <w:szCs w:val="20"/>
              </w:rPr>
              <w:t xml:space="preserve">Name &amp; Surname </w:t>
            </w:r>
          </w:p>
        </w:tc>
        <w:tc>
          <w:tcPr>
            <w:tcW w:w="5092" w:type="dxa"/>
          </w:tcPr>
          <w:p w14:paraId="54333801" w14:textId="77777777" w:rsidR="00781B69" w:rsidRPr="00781B69" w:rsidRDefault="00781B69" w:rsidP="00256C18">
            <w:pPr>
              <w:rPr>
                <w:b/>
                <w:sz w:val="20"/>
                <w:szCs w:val="20"/>
              </w:rPr>
            </w:pPr>
            <w:r w:rsidRPr="00781B69">
              <w:rPr>
                <w:b/>
                <w:sz w:val="20"/>
                <w:szCs w:val="20"/>
              </w:rPr>
              <w:t xml:space="preserve">Designation </w:t>
            </w:r>
          </w:p>
        </w:tc>
        <w:tc>
          <w:tcPr>
            <w:tcW w:w="2693" w:type="dxa"/>
          </w:tcPr>
          <w:p w14:paraId="4BF863F7" w14:textId="77777777" w:rsidR="00781B69" w:rsidRPr="00781B69" w:rsidRDefault="00781B69" w:rsidP="00256C18">
            <w:pPr>
              <w:rPr>
                <w:b/>
                <w:sz w:val="20"/>
                <w:szCs w:val="20"/>
              </w:rPr>
            </w:pPr>
            <w:r w:rsidRPr="00781B69">
              <w:rPr>
                <w:b/>
                <w:sz w:val="20"/>
                <w:szCs w:val="20"/>
              </w:rPr>
              <w:t xml:space="preserve">Ministry </w:t>
            </w:r>
          </w:p>
        </w:tc>
      </w:tr>
      <w:tr w:rsidR="00781B69" w:rsidRPr="00781B69" w14:paraId="1D7BBD93" w14:textId="77777777" w:rsidTr="00256C18">
        <w:trPr>
          <w:trHeight w:val="547"/>
        </w:trPr>
        <w:tc>
          <w:tcPr>
            <w:tcW w:w="2700" w:type="dxa"/>
          </w:tcPr>
          <w:p w14:paraId="48EB2289" w14:textId="77777777" w:rsidR="00781B69" w:rsidRPr="00781B69" w:rsidRDefault="00781B69" w:rsidP="00781B69">
            <w:pPr>
              <w:pStyle w:val="ListParagraph"/>
              <w:numPr>
                <w:ilvl w:val="0"/>
                <w:numId w:val="18"/>
              </w:numPr>
              <w:rPr>
                <w:sz w:val="20"/>
                <w:szCs w:val="20"/>
              </w:rPr>
            </w:pPr>
            <w:r w:rsidRPr="00781B69">
              <w:rPr>
                <w:sz w:val="20"/>
                <w:szCs w:val="20"/>
              </w:rPr>
              <w:t xml:space="preserve">Ms. Lindiwe Mndebele </w:t>
            </w:r>
          </w:p>
        </w:tc>
        <w:tc>
          <w:tcPr>
            <w:tcW w:w="5092" w:type="dxa"/>
          </w:tcPr>
          <w:p w14:paraId="7F98C472" w14:textId="77777777" w:rsidR="00781B69" w:rsidRPr="00781B69" w:rsidRDefault="00781B69" w:rsidP="00256C18">
            <w:pPr>
              <w:rPr>
                <w:sz w:val="20"/>
                <w:szCs w:val="20"/>
              </w:rPr>
            </w:pPr>
            <w:r w:rsidRPr="00781B69">
              <w:rPr>
                <w:sz w:val="20"/>
                <w:szCs w:val="20"/>
              </w:rPr>
              <w:t>Prevention Officer</w:t>
            </w:r>
          </w:p>
          <w:p w14:paraId="22B55216" w14:textId="77777777" w:rsidR="00781B69" w:rsidRPr="00781B69" w:rsidRDefault="00781B69" w:rsidP="00256C18">
            <w:pPr>
              <w:jc w:val="center"/>
              <w:rPr>
                <w:sz w:val="20"/>
                <w:szCs w:val="20"/>
              </w:rPr>
            </w:pPr>
          </w:p>
        </w:tc>
        <w:tc>
          <w:tcPr>
            <w:tcW w:w="2693" w:type="dxa"/>
          </w:tcPr>
          <w:p w14:paraId="211AD575" w14:textId="77777777" w:rsidR="00781B69" w:rsidRPr="00781B69" w:rsidRDefault="00781B69" w:rsidP="00256C18">
            <w:pPr>
              <w:rPr>
                <w:sz w:val="20"/>
                <w:szCs w:val="20"/>
              </w:rPr>
            </w:pPr>
            <w:r w:rsidRPr="00781B69">
              <w:rPr>
                <w:sz w:val="20"/>
                <w:szCs w:val="20"/>
              </w:rPr>
              <w:t>Prime Minister’s Office</w:t>
            </w:r>
          </w:p>
        </w:tc>
      </w:tr>
      <w:tr w:rsidR="00781B69" w:rsidRPr="00781B69" w14:paraId="56966A21" w14:textId="77777777" w:rsidTr="00256C18">
        <w:trPr>
          <w:trHeight w:val="386"/>
        </w:trPr>
        <w:tc>
          <w:tcPr>
            <w:tcW w:w="2700" w:type="dxa"/>
          </w:tcPr>
          <w:p w14:paraId="2F24829A" w14:textId="77777777" w:rsidR="00781B69" w:rsidRPr="00781B69" w:rsidRDefault="00781B69" w:rsidP="00781B69">
            <w:pPr>
              <w:pStyle w:val="ListParagraph"/>
              <w:numPr>
                <w:ilvl w:val="0"/>
                <w:numId w:val="18"/>
              </w:numPr>
              <w:rPr>
                <w:sz w:val="20"/>
                <w:szCs w:val="20"/>
              </w:rPr>
            </w:pPr>
            <w:r w:rsidRPr="00781B69">
              <w:rPr>
                <w:sz w:val="20"/>
                <w:szCs w:val="20"/>
              </w:rPr>
              <w:t>Mr. Zweli Vilakati</w:t>
            </w:r>
          </w:p>
        </w:tc>
        <w:tc>
          <w:tcPr>
            <w:tcW w:w="5092" w:type="dxa"/>
          </w:tcPr>
          <w:p w14:paraId="26B30B63" w14:textId="77777777" w:rsidR="00781B69" w:rsidRPr="00781B69" w:rsidRDefault="00781B69" w:rsidP="00256C18">
            <w:pPr>
              <w:rPr>
                <w:sz w:val="20"/>
                <w:szCs w:val="20"/>
              </w:rPr>
            </w:pPr>
            <w:r w:rsidRPr="00781B69">
              <w:rPr>
                <w:sz w:val="20"/>
                <w:szCs w:val="20"/>
              </w:rPr>
              <w:t xml:space="preserve">Planning Officer </w:t>
            </w:r>
          </w:p>
        </w:tc>
        <w:tc>
          <w:tcPr>
            <w:tcW w:w="2693" w:type="dxa"/>
          </w:tcPr>
          <w:p w14:paraId="3DC8ACB5" w14:textId="77777777" w:rsidR="00781B69" w:rsidRPr="00781B69" w:rsidRDefault="00781B69" w:rsidP="00256C18">
            <w:pPr>
              <w:rPr>
                <w:sz w:val="20"/>
                <w:szCs w:val="20"/>
              </w:rPr>
            </w:pPr>
            <w:r w:rsidRPr="00781B69">
              <w:rPr>
                <w:sz w:val="20"/>
                <w:szCs w:val="20"/>
              </w:rPr>
              <w:t>Agriculture</w:t>
            </w:r>
          </w:p>
        </w:tc>
      </w:tr>
      <w:tr w:rsidR="00781B69" w:rsidRPr="00781B69" w14:paraId="2359C056" w14:textId="77777777" w:rsidTr="00256C18">
        <w:trPr>
          <w:trHeight w:val="561"/>
        </w:trPr>
        <w:tc>
          <w:tcPr>
            <w:tcW w:w="2700" w:type="dxa"/>
          </w:tcPr>
          <w:p w14:paraId="63724DAD" w14:textId="77777777" w:rsidR="00781B69" w:rsidRPr="00781B69" w:rsidRDefault="00781B69" w:rsidP="00781B69">
            <w:pPr>
              <w:pStyle w:val="ListParagraph"/>
              <w:numPr>
                <w:ilvl w:val="0"/>
                <w:numId w:val="18"/>
              </w:numPr>
              <w:rPr>
                <w:sz w:val="20"/>
                <w:szCs w:val="20"/>
              </w:rPr>
            </w:pPr>
            <w:r w:rsidRPr="00781B69">
              <w:rPr>
                <w:sz w:val="20"/>
                <w:szCs w:val="20"/>
              </w:rPr>
              <w:t xml:space="preserve">Mr. Makhosi  G. Simelane </w:t>
            </w:r>
          </w:p>
        </w:tc>
        <w:tc>
          <w:tcPr>
            <w:tcW w:w="5092" w:type="dxa"/>
          </w:tcPr>
          <w:p w14:paraId="331ACFF2" w14:textId="77777777" w:rsidR="00781B69" w:rsidRPr="00781B69" w:rsidRDefault="00781B69" w:rsidP="00256C18">
            <w:pPr>
              <w:rPr>
                <w:sz w:val="20"/>
                <w:szCs w:val="20"/>
              </w:rPr>
            </w:pPr>
            <w:r w:rsidRPr="00781B69">
              <w:rPr>
                <w:sz w:val="20"/>
                <w:szCs w:val="20"/>
              </w:rPr>
              <w:t>Chief Immigration Officer</w:t>
            </w:r>
          </w:p>
        </w:tc>
        <w:tc>
          <w:tcPr>
            <w:tcW w:w="2693" w:type="dxa"/>
          </w:tcPr>
          <w:p w14:paraId="26A8588C" w14:textId="77777777" w:rsidR="00781B69" w:rsidRPr="00781B69" w:rsidRDefault="00781B69" w:rsidP="00256C18">
            <w:pPr>
              <w:rPr>
                <w:sz w:val="20"/>
                <w:szCs w:val="20"/>
              </w:rPr>
            </w:pPr>
            <w:r w:rsidRPr="00781B69">
              <w:rPr>
                <w:sz w:val="20"/>
                <w:szCs w:val="20"/>
              </w:rPr>
              <w:t>Home Affairs</w:t>
            </w:r>
          </w:p>
        </w:tc>
      </w:tr>
      <w:tr w:rsidR="00781B69" w:rsidRPr="00781B69" w14:paraId="1035A1F4" w14:textId="77777777" w:rsidTr="00256C18">
        <w:trPr>
          <w:trHeight w:val="550"/>
        </w:trPr>
        <w:tc>
          <w:tcPr>
            <w:tcW w:w="2700" w:type="dxa"/>
          </w:tcPr>
          <w:p w14:paraId="4534760A" w14:textId="77777777" w:rsidR="00781B69" w:rsidRPr="00781B69" w:rsidRDefault="00781B69" w:rsidP="00781B69">
            <w:pPr>
              <w:pStyle w:val="ListParagraph"/>
              <w:numPr>
                <w:ilvl w:val="0"/>
                <w:numId w:val="18"/>
              </w:numPr>
              <w:rPr>
                <w:sz w:val="20"/>
                <w:szCs w:val="20"/>
              </w:rPr>
            </w:pPr>
            <w:r w:rsidRPr="00781B69">
              <w:rPr>
                <w:sz w:val="20"/>
                <w:szCs w:val="20"/>
              </w:rPr>
              <w:t>Ms. Samukelisiwe Dlamini</w:t>
            </w:r>
          </w:p>
        </w:tc>
        <w:tc>
          <w:tcPr>
            <w:tcW w:w="5092" w:type="dxa"/>
          </w:tcPr>
          <w:p w14:paraId="08A12C76" w14:textId="77777777" w:rsidR="00781B69" w:rsidRPr="00781B69" w:rsidRDefault="00781B69" w:rsidP="00256C18">
            <w:pPr>
              <w:rPr>
                <w:sz w:val="20"/>
                <w:szCs w:val="20"/>
              </w:rPr>
            </w:pPr>
            <w:r w:rsidRPr="00781B69">
              <w:rPr>
                <w:sz w:val="20"/>
                <w:szCs w:val="20"/>
              </w:rPr>
              <w:t>Acting Deputy Director; Tourism, Gaming &amp; Wildlife</w:t>
            </w:r>
          </w:p>
        </w:tc>
        <w:tc>
          <w:tcPr>
            <w:tcW w:w="2693" w:type="dxa"/>
          </w:tcPr>
          <w:p w14:paraId="2A3361A4" w14:textId="77777777" w:rsidR="00781B69" w:rsidRPr="00781B69" w:rsidRDefault="00781B69" w:rsidP="00256C18">
            <w:pPr>
              <w:rPr>
                <w:sz w:val="20"/>
                <w:szCs w:val="20"/>
              </w:rPr>
            </w:pPr>
            <w:r w:rsidRPr="00781B69">
              <w:rPr>
                <w:sz w:val="20"/>
                <w:szCs w:val="20"/>
              </w:rPr>
              <w:t>Tourism &amp; Environmental Affairs</w:t>
            </w:r>
          </w:p>
        </w:tc>
      </w:tr>
      <w:tr w:rsidR="00781B69" w:rsidRPr="00781B69" w14:paraId="52C7C5A2" w14:textId="77777777" w:rsidTr="00256C18">
        <w:trPr>
          <w:trHeight w:val="599"/>
        </w:trPr>
        <w:tc>
          <w:tcPr>
            <w:tcW w:w="2700" w:type="dxa"/>
          </w:tcPr>
          <w:p w14:paraId="7492CB27" w14:textId="77777777" w:rsidR="00781B69" w:rsidRPr="00781B69" w:rsidRDefault="00781B69" w:rsidP="00781B69">
            <w:pPr>
              <w:pStyle w:val="ListParagraph"/>
              <w:numPr>
                <w:ilvl w:val="0"/>
                <w:numId w:val="18"/>
              </w:numPr>
              <w:rPr>
                <w:sz w:val="20"/>
                <w:szCs w:val="20"/>
              </w:rPr>
            </w:pPr>
            <w:r w:rsidRPr="00781B69">
              <w:rPr>
                <w:sz w:val="20"/>
                <w:szCs w:val="20"/>
              </w:rPr>
              <w:t xml:space="preserve">Mr. Charles Hlatshwako </w:t>
            </w:r>
          </w:p>
        </w:tc>
        <w:tc>
          <w:tcPr>
            <w:tcW w:w="5092" w:type="dxa"/>
          </w:tcPr>
          <w:p w14:paraId="3E889C3E" w14:textId="77777777" w:rsidR="00781B69" w:rsidRPr="00781B69" w:rsidRDefault="00781B69" w:rsidP="00256C18">
            <w:pPr>
              <w:rPr>
                <w:sz w:val="20"/>
                <w:szCs w:val="20"/>
              </w:rPr>
            </w:pPr>
            <w:r w:rsidRPr="00781B69">
              <w:rPr>
                <w:sz w:val="20"/>
                <w:szCs w:val="20"/>
              </w:rPr>
              <w:t>Assistant Commissioner of Labour (Localisation) &amp; Secretary for Training, Localisation and Labour Migration Committee</w:t>
            </w:r>
          </w:p>
        </w:tc>
        <w:tc>
          <w:tcPr>
            <w:tcW w:w="2693" w:type="dxa"/>
          </w:tcPr>
          <w:p w14:paraId="19DEC0C8" w14:textId="77777777" w:rsidR="00781B69" w:rsidRPr="00781B69" w:rsidRDefault="00781B69" w:rsidP="00256C18">
            <w:pPr>
              <w:rPr>
                <w:sz w:val="20"/>
                <w:szCs w:val="20"/>
              </w:rPr>
            </w:pPr>
            <w:r w:rsidRPr="00781B69">
              <w:rPr>
                <w:sz w:val="20"/>
                <w:szCs w:val="20"/>
              </w:rPr>
              <w:t>Labour &amp; Social Security</w:t>
            </w:r>
          </w:p>
          <w:p w14:paraId="11966C5C" w14:textId="77777777" w:rsidR="00781B69" w:rsidRPr="00781B69" w:rsidRDefault="00781B69" w:rsidP="00256C18">
            <w:pPr>
              <w:rPr>
                <w:sz w:val="20"/>
                <w:szCs w:val="20"/>
              </w:rPr>
            </w:pPr>
          </w:p>
        </w:tc>
      </w:tr>
      <w:tr w:rsidR="00781B69" w:rsidRPr="00781B69" w14:paraId="524D37C5" w14:textId="77777777" w:rsidTr="00256C18">
        <w:trPr>
          <w:trHeight w:val="458"/>
        </w:trPr>
        <w:tc>
          <w:tcPr>
            <w:tcW w:w="2700" w:type="dxa"/>
          </w:tcPr>
          <w:p w14:paraId="54F5CB3D" w14:textId="77777777" w:rsidR="00781B69" w:rsidRPr="00781B69" w:rsidRDefault="00781B69" w:rsidP="00781B69">
            <w:pPr>
              <w:pStyle w:val="ListParagraph"/>
              <w:numPr>
                <w:ilvl w:val="0"/>
                <w:numId w:val="18"/>
              </w:numPr>
              <w:rPr>
                <w:sz w:val="20"/>
                <w:szCs w:val="20"/>
              </w:rPr>
            </w:pPr>
            <w:r w:rsidRPr="00781B69">
              <w:rPr>
                <w:sz w:val="20"/>
                <w:szCs w:val="20"/>
              </w:rPr>
              <w:t xml:space="preserve">Mr. Dumsane Malinga </w:t>
            </w:r>
          </w:p>
        </w:tc>
        <w:tc>
          <w:tcPr>
            <w:tcW w:w="5092" w:type="dxa"/>
          </w:tcPr>
          <w:p w14:paraId="7482D8DF" w14:textId="77777777" w:rsidR="00781B69" w:rsidRPr="00781B69" w:rsidRDefault="00781B69" w:rsidP="00256C18">
            <w:pPr>
              <w:rPr>
                <w:sz w:val="20"/>
                <w:szCs w:val="20"/>
              </w:rPr>
            </w:pPr>
            <w:r w:rsidRPr="00781B69">
              <w:rPr>
                <w:sz w:val="20"/>
                <w:szCs w:val="20"/>
              </w:rPr>
              <w:t>Assistant Commissioner of Police</w:t>
            </w:r>
          </w:p>
        </w:tc>
        <w:tc>
          <w:tcPr>
            <w:tcW w:w="2693" w:type="dxa"/>
          </w:tcPr>
          <w:p w14:paraId="5AC6CA90" w14:textId="77777777" w:rsidR="00781B69" w:rsidRPr="00781B69" w:rsidRDefault="00781B69" w:rsidP="00256C18">
            <w:pPr>
              <w:rPr>
                <w:sz w:val="20"/>
                <w:szCs w:val="20"/>
              </w:rPr>
            </w:pPr>
            <w:r w:rsidRPr="00781B69">
              <w:rPr>
                <w:sz w:val="20"/>
                <w:szCs w:val="20"/>
              </w:rPr>
              <w:t xml:space="preserve">Royal Eswatini Police Service  </w:t>
            </w:r>
          </w:p>
          <w:p w14:paraId="1755D15A" w14:textId="77777777" w:rsidR="00781B69" w:rsidRPr="00781B69" w:rsidRDefault="00781B69" w:rsidP="00256C18">
            <w:pPr>
              <w:rPr>
                <w:sz w:val="20"/>
                <w:szCs w:val="20"/>
              </w:rPr>
            </w:pPr>
            <w:r w:rsidRPr="00781B69">
              <w:rPr>
                <w:sz w:val="20"/>
                <w:szCs w:val="20"/>
              </w:rPr>
              <w:t>(REPS)</w:t>
            </w:r>
          </w:p>
        </w:tc>
      </w:tr>
      <w:tr w:rsidR="00781B69" w:rsidRPr="00781B69" w14:paraId="64907BB0" w14:textId="77777777" w:rsidTr="00256C18">
        <w:trPr>
          <w:trHeight w:val="359"/>
        </w:trPr>
        <w:tc>
          <w:tcPr>
            <w:tcW w:w="2700" w:type="dxa"/>
          </w:tcPr>
          <w:p w14:paraId="776164BE" w14:textId="77777777" w:rsidR="00781B69" w:rsidRPr="00781B69" w:rsidRDefault="00781B69" w:rsidP="00781B69">
            <w:pPr>
              <w:pStyle w:val="ListParagraph"/>
              <w:numPr>
                <w:ilvl w:val="0"/>
                <w:numId w:val="18"/>
              </w:numPr>
              <w:rPr>
                <w:sz w:val="20"/>
                <w:szCs w:val="20"/>
              </w:rPr>
            </w:pPr>
            <w:r w:rsidRPr="00781B69">
              <w:rPr>
                <w:sz w:val="20"/>
                <w:szCs w:val="20"/>
              </w:rPr>
              <w:t>Mr. Sikhumbuzo Dlamini</w:t>
            </w:r>
          </w:p>
        </w:tc>
        <w:tc>
          <w:tcPr>
            <w:tcW w:w="5092" w:type="dxa"/>
          </w:tcPr>
          <w:p w14:paraId="6E62C79B" w14:textId="77777777" w:rsidR="00781B69" w:rsidRPr="00781B69" w:rsidRDefault="00781B69" w:rsidP="00256C18">
            <w:pPr>
              <w:rPr>
                <w:sz w:val="20"/>
                <w:szCs w:val="20"/>
              </w:rPr>
            </w:pPr>
            <w:r w:rsidRPr="00781B69">
              <w:rPr>
                <w:sz w:val="20"/>
                <w:szCs w:val="20"/>
              </w:rPr>
              <w:t>GMEPRS</w:t>
            </w:r>
          </w:p>
        </w:tc>
        <w:tc>
          <w:tcPr>
            <w:tcW w:w="2693" w:type="dxa"/>
          </w:tcPr>
          <w:p w14:paraId="5E906571" w14:textId="77777777" w:rsidR="00781B69" w:rsidRPr="00781B69" w:rsidRDefault="00781B69" w:rsidP="00256C18">
            <w:pPr>
              <w:rPr>
                <w:sz w:val="20"/>
                <w:szCs w:val="20"/>
              </w:rPr>
            </w:pPr>
            <w:r w:rsidRPr="00781B69">
              <w:rPr>
                <w:sz w:val="20"/>
                <w:szCs w:val="20"/>
              </w:rPr>
              <w:t>Central Bank of Eswatini</w:t>
            </w:r>
          </w:p>
        </w:tc>
      </w:tr>
      <w:tr w:rsidR="00781B69" w:rsidRPr="00781B69" w14:paraId="08E6BEB3" w14:textId="77777777" w:rsidTr="00256C18">
        <w:trPr>
          <w:trHeight w:val="563"/>
        </w:trPr>
        <w:tc>
          <w:tcPr>
            <w:tcW w:w="2700" w:type="dxa"/>
          </w:tcPr>
          <w:p w14:paraId="15E5EE66" w14:textId="77777777" w:rsidR="00781B69" w:rsidRPr="00781B69" w:rsidRDefault="00781B69" w:rsidP="00781B69">
            <w:pPr>
              <w:pStyle w:val="ListParagraph"/>
              <w:numPr>
                <w:ilvl w:val="0"/>
                <w:numId w:val="18"/>
              </w:numPr>
              <w:rPr>
                <w:sz w:val="20"/>
                <w:szCs w:val="20"/>
              </w:rPr>
            </w:pPr>
            <w:r w:rsidRPr="00781B69">
              <w:rPr>
                <w:sz w:val="20"/>
                <w:szCs w:val="20"/>
              </w:rPr>
              <w:t>Mr. Vama Jele</w:t>
            </w:r>
          </w:p>
        </w:tc>
        <w:tc>
          <w:tcPr>
            <w:tcW w:w="5092" w:type="dxa"/>
          </w:tcPr>
          <w:p w14:paraId="30F78244" w14:textId="77777777" w:rsidR="00781B69" w:rsidRPr="00781B69" w:rsidRDefault="00781B69" w:rsidP="00256C18">
            <w:pPr>
              <w:rPr>
                <w:sz w:val="20"/>
                <w:szCs w:val="20"/>
              </w:rPr>
            </w:pPr>
            <w:r w:rsidRPr="00781B69">
              <w:rPr>
                <w:sz w:val="20"/>
                <w:szCs w:val="20"/>
              </w:rPr>
              <w:t>Executive Secretary of Swaziland Migrant Mineworkers Association (SWAMMIWA)</w:t>
            </w:r>
          </w:p>
        </w:tc>
        <w:tc>
          <w:tcPr>
            <w:tcW w:w="2693" w:type="dxa"/>
          </w:tcPr>
          <w:p w14:paraId="224D41EC" w14:textId="77777777" w:rsidR="00781B69" w:rsidRPr="00781B69" w:rsidRDefault="00781B69" w:rsidP="00256C18">
            <w:pPr>
              <w:rPr>
                <w:sz w:val="20"/>
                <w:szCs w:val="20"/>
              </w:rPr>
            </w:pPr>
            <w:r w:rsidRPr="00781B69">
              <w:rPr>
                <w:sz w:val="20"/>
                <w:szCs w:val="20"/>
              </w:rPr>
              <w:t>Ex Miner’s Association</w:t>
            </w:r>
          </w:p>
        </w:tc>
      </w:tr>
      <w:tr w:rsidR="00781B69" w:rsidRPr="00781B69" w14:paraId="58B957F6" w14:textId="77777777" w:rsidTr="00256C18">
        <w:trPr>
          <w:trHeight w:val="280"/>
        </w:trPr>
        <w:tc>
          <w:tcPr>
            <w:tcW w:w="2700" w:type="dxa"/>
          </w:tcPr>
          <w:p w14:paraId="172E82D7" w14:textId="77777777" w:rsidR="00781B69" w:rsidRPr="00781B69" w:rsidRDefault="00781B69" w:rsidP="00781B69">
            <w:pPr>
              <w:pStyle w:val="ListParagraph"/>
              <w:numPr>
                <w:ilvl w:val="0"/>
                <w:numId w:val="18"/>
              </w:numPr>
              <w:rPr>
                <w:sz w:val="20"/>
                <w:szCs w:val="20"/>
              </w:rPr>
            </w:pPr>
            <w:r w:rsidRPr="00781B69">
              <w:rPr>
                <w:sz w:val="20"/>
                <w:szCs w:val="20"/>
              </w:rPr>
              <w:t>Ms. Lungile Mnisi</w:t>
            </w:r>
          </w:p>
        </w:tc>
        <w:tc>
          <w:tcPr>
            <w:tcW w:w="5092" w:type="dxa"/>
          </w:tcPr>
          <w:p w14:paraId="6E5E3337" w14:textId="77777777" w:rsidR="00781B69" w:rsidRPr="00781B69" w:rsidRDefault="00781B69" w:rsidP="00256C18">
            <w:pPr>
              <w:rPr>
                <w:sz w:val="20"/>
                <w:szCs w:val="20"/>
              </w:rPr>
            </w:pPr>
          </w:p>
        </w:tc>
        <w:tc>
          <w:tcPr>
            <w:tcW w:w="2693" w:type="dxa"/>
          </w:tcPr>
          <w:p w14:paraId="2EDFBF44" w14:textId="77777777" w:rsidR="00781B69" w:rsidRPr="00781B69" w:rsidRDefault="00781B69" w:rsidP="00256C18">
            <w:pPr>
              <w:rPr>
                <w:sz w:val="20"/>
                <w:szCs w:val="20"/>
              </w:rPr>
            </w:pPr>
            <w:r w:rsidRPr="00781B69">
              <w:rPr>
                <w:sz w:val="20"/>
                <w:szCs w:val="20"/>
              </w:rPr>
              <w:t>CANGO</w:t>
            </w:r>
          </w:p>
        </w:tc>
      </w:tr>
      <w:tr w:rsidR="00781B69" w:rsidRPr="00781B69" w14:paraId="34B75FE9" w14:textId="77777777" w:rsidTr="00256C18">
        <w:trPr>
          <w:trHeight w:val="547"/>
        </w:trPr>
        <w:tc>
          <w:tcPr>
            <w:tcW w:w="2700" w:type="dxa"/>
          </w:tcPr>
          <w:p w14:paraId="5970646A" w14:textId="77777777" w:rsidR="00781B69" w:rsidRPr="00781B69" w:rsidRDefault="00781B69" w:rsidP="00781B69">
            <w:pPr>
              <w:pStyle w:val="ListParagraph"/>
              <w:numPr>
                <w:ilvl w:val="0"/>
                <w:numId w:val="18"/>
              </w:numPr>
              <w:rPr>
                <w:sz w:val="20"/>
                <w:szCs w:val="20"/>
              </w:rPr>
            </w:pPr>
            <w:r w:rsidRPr="00781B69">
              <w:rPr>
                <w:sz w:val="20"/>
                <w:szCs w:val="20"/>
              </w:rPr>
              <w:t>Mr. Themba Makhanya</w:t>
            </w:r>
          </w:p>
        </w:tc>
        <w:tc>
          <w:tcPr>
            <w:tcW w:w="5092" w:type="dxa"/>
          </w:tcPr>
          <w:p w14:paraId="47C90D80" w14:textId="77777777" w:rsidR="00781B69" w:rsidRPr="00781B69" w:rsidRDefault="00781B69" w:rsidP="00256C18">
            <w:pPr>
              <w:rPr>
                <w:sz w:val="20"/>
                <w:szCs w:val="20"/>
              </w:rPr>
            </w:pPr>
            <w:r w:rsidRPr="00781B69">
              <w:rPr>
                <w:sz w:val="20"/>
                <w:szCs w:val="20"/>
              </w:rPr>
              <w:t>Senior Planning Officer</w:t>
            </w:r>
          </w:p>
        </w:tc>
        <w:tc>
          <w:tcPr>
            <w:tcW w:w="2693" w:type="dxa"/>
          </w:tcPr>
          <w:p w14:paraId="0717BCEC" w14:textId="77777777" w:rsidR="00781B69" w:rsidRPr="00781B69" w:rsidRDefault="00781B69" w:rsidP="00256C18">
            <w:pPr>
              <w:rPr>
                <w:sz w:val="20"/>
                <w:szCs w:val="20"/>
              </w:rPr>
            </w:pPr>
            <w:r w:rsidRPr="00781B69">
              <w:rPr>
                <w:sz w:val="20"/>
                <w:szCs w:val="20"/>
              </w:rPr>
              <w:t>Ministry of Commerce, Industry and Trade</w:t>
            </w:r>
          </w:p>
        </w:tc>
      </w:tr>
      <w:tr w:rsidR="00781B69" w:rsidRPr="00781B69" w14:paraId="30E94AF1" w14:textId="77777777" w:rsidTr="00256C18">
        <w:trPr>
          <w:trHeight w:val="252"/>
        </w:trPr>
        <w:tc>
          <w:tcPr>
            <w:tcW w:w="2700" w:type="dxa"/>
          </w:tcPr>
          <w:p w14:paraId="79E72DA1" w14:textId="77777777" w:rsidR="00781B69" w:rsidRPr="00781B69" w:rsidRDefault="00781B69" w:rsidP="00781B69">
            <w:pPr>
              <w:pStyle w:val="ListParagraph"/>
              <w:numPr>
                <w:ilvl w:val="0"/>
                <w:numId w:val="18"/>
              </w:numPr>
              <w:rPr>
                <w:sz w:val="20"/>
                <w:szCs w:val="20"/>
              </w:rPr>
            </w:pPr>
            <w:r w:rsidRPr="00781B69">
              <w:rPr>
                <w:sz w:val="20"/>
                <w:szCs w:val="20"/>
              </w:rPr>
              <w:t>Ms. Khanyislle Dlamini</w:t>
            </w:r>
          </w:p>
        </w:tc>
        <w:tc>
          <w:tcPr>
            <w:tcW w:w="5092" w:type="dxa"/>
          </w:tcPr>
          <w:p w14:paraId="34CE7E56" w14:textId="77777777" w:rsidR="00781B69" w:rsidRPr="00781B69" w:rsidRDefault="00781B69" w:rsidP="00256C18">
            <w:pPr>
              <w:rPr>
                <w:sz w:val="20"/>
                <w:szCs w:val="20"/>
              </w:rPr>
            </w:pPr>
          </w:p>
        </w:tc>
        <w:tc>
          <w:tcPr>
            <w:tcW w:w="2693" w:type="dxa"/>
          </w:tcPr>
          <w:p w14:paraId="70D18507" w14:textId="77777777" w:rsidR="00781B69" w:rsidRPr="00781B69" w:rsidRDefault="00781B69" w:rsidP="00256C18">
            <w:pPr>
              <w:rPr>
                <w:sz w:val="20"/>
                <w:szCs w:val="20"/>
              </w:rPr>
            </w:pPr>
            <w:r w:rsidRPr="00781B69">
              <w:rPr>
                <w:sz w:val="20"/>
                <w:szCs w:val="20"/>
              </w:rPr>
              <w:t>Business Eswatini</w:t>
            </w:r>
          </w:p>
        </w:tc>
      </w:tr>
      <w:tr w:rsidR="00781B69" w:rsidRPr="00781B69" w14:paraId="733E9283" w14:textId="77777777" w:rsidTr="00256C18">
        <w:trPr>
          <w:trHeight w:val="431"/>
        </w:trPr>
        <w:tc>
          <w:tcPr>
            <w:tcW w:w="2700" w:type="dxa"/>
          </w:tcPr>
          <w:p w14:paraId="00ECBA86" w14:textId="77777777" w:rsidR="00781B69" w:rsidRPr="00781B69" w:rsidRDefault="00781B69" w:rsidP="00781B69">
            <w:pPr>
              <w:pStyle w:val="ListParagraph"/>
              <w:numPr>
                <w:ilvl w:val="0"/>
                <w:numId w:val="18"/>
              </w:numPr>
              <w:rPr>
                <w:sz w:val="20"/>
                <w:szCs w:val="20"/>
              </w:rPr>
            </w:pPr>
            <w:r w:rsidRPr="00781B69">
              <w:rPr>
                <w:sz w:val="20"/>
                <w:szCs w:val="20"/>
              </w:rPr>
              <w:t>Ms. Jennifer Neves</w:t>
            </w:r>
          </w:p>
        </w:tc>
        <w:tc>
          <w:tcPr>
            <w:tcW w:w="5092" w:type="dxa"/>
          </w:tcPr>
          <w:p w14:paraId="14BC5849" w14:textId="77777777" w:rsidR="00781B69" w:rsidRPr="00781B69" w:rsidRDefault="00781B69" w:rsidP="00256C18">
            <w:pPr>
              <w:rPr>
                <w:sz w:val="20"/>
                <w:szCs w:val="20"/>
              </w:rPr>
            </w:pPr>
            <w:r w:rsidRPr="00781B69">
              <w:rPr>
                <w:sz w:val="20"/>
                <w:szCs w:val="20"/>
              </w:rPr>
              <w:t>Under Secretary</w:t>
            </w:r>
          </w:p>
        </w:tc>
        <w:tc>
          <w:tcPr>
            <w:tcW w:w="2693" w:type="dxa"/>
          </w:tcPr>
          <w:p w14:paraId="1893A571" w14:textId="77777777" w:rsidR="00781B69" w:rsidRPr="00781B69" w:rsidRDefault="00781B69" w:rsidP="00256C18">
            <w:pPr>
              <w:rPr>
                <w:sz w:val="20"/>
                <w:szCs w:val="20"/>
              </w:rPr>
            </w:pPr>
            <w:r w:rsidRPr="00781B69">
              <w:rPr>
                <w:sz w:val="20"/>
                <w:szCs w:val="20"/>
              </w:rPr>
              <w:t>Ministry of Foreign Affairs and International Cooperation</w:t>
            </w:r>
          </w:p>
        </w:tc>
      </w:tr>
      <w:tr w:rsidR="00781B69" w:rsidRPr="00781B69" w14:paraId="0C145445" w14:textId="77777777" w:rsidTr="00256C18">
        <w:trPr>
          <w:trHeight w:val="558"/>
        </w:trPr>
        <w:tc>
          <w:tcPr>
            <w:tcW w:w="2700" w:type="dxa"/>
          </w:tcPr>
          <w:p w14:paraId="4287A576" w14:textId="77777777" w:rsidR="00781B69" w:rsidRPr="00781B69" w:rsidRDefault="00781B69" w:rsidP="00781B69">
            <w:pPr>
              <w:pStyle w:val="ListParagraph"/>
              <w:numPr>
                <w:ilvl w:val="0"/>
                <w:numId w:val="18"/>
              </w:numPr>
              <w:rPr>
                <w:sz w:val="20"/>
                <w:szCs w:val="20"/>
              </w:rPr>
            </w:pPr>
            <w:r w:rsidRPr="00781B69">
              <w:rPr>
                <w:sz w:val="20"/>
                <w:szCs w:val="20"/>
              </w:rPr>
              <w:t xml:space="preserve"> Ms. Zandile Dlamini</w:t>
            </w:r>
          </w:p>
        </w:tc>
        <w:tc>
          <w:tcPr>
            <w:tcW w:w="5092" w:type="dxa"/>
          </w:tcPr>
          <w:p w14:paraId="68E37775" w14:textId="77777777" w:rsidR="00781B69" w:rsidRPr="00781B69" w:rsidRDefault="00781B69" w:rsidP="00256C18">
            <w:pPr>
              <w:rPr>
                <w:sz w:val="20"/>
                <w:szCs w:val="20"/>
              </w:rPr>
            </w:pPr>
            <w:r w:rsidRPr="00781B69">
              <w:rPr>
                <w:sz w:val="20"/>
                <w:szCs w:val="20"/>
              </w:rPr>
              <w:t>International Cooperation</w:t>
            </w:r>
          </w:p>
        </w:tc>
        <w:tc>
          <w:tcPr>
            <w:tcW w:w="2693" w:type="dxa"/>
          </w:tcPr>
          <w:p w14:paraId="796AAA4D" w14:textId="77777777" w:rsidR="00781B69" w:rsidRPr="00781B69" w:rsidRDefault="00781B69" w:rsidP="00256C18">
            <w:pPr>
              <w:rPr>
                <w:sz w:val="20"/>
                <w:szCs w:val="20"/>
              </w:rPr>
            </w:pPr>
            <w:r w:rsidRPr="00781B69">
              <w:rPr>
                <w:sz w:val="20"/>
                <w:szCs w:val="20"/>
              </w:rPr>
              <w:t>Ministry of Foreign Affairs and International Cooperation</w:t>
            </w:r>
          </w:p>
        </w:tc>
      </w:tr>
      <w:tr w:rsidR="00781B69" w:rsidRPr="00781B69" w14:paraId="4AD3DD7C" w14:textId="77777777" w:rsidTr="00256C18">
        <w:trPr>
          <w:trHeight w:val="538"/>
        </w:trPr>
        <w:tc>
          <w:tcPr>
            <w:tcW w:w="2700" w:type="dxa"/>
          </w:tcPr>
          <w:p w14:paraId="02F19E22" w14:textId="77777777" w:rsidR="00781B69" w:rsidRPr="00781B69" w:rsidRDefault="00781B69" w:rsidP="00781B69">
            <w:pPr>
              <w:pStyle w:val="ListParagraph"/>
              <w:numPr>
                <w:ilvl w:val="0"/>
                <w:numId w:val="18"/>
              </w:numPr>
              <w:rPr>
                <w:sz w:val="20"/>
                <w:szCs w:val="20"/>
              </w:rPr>
            </w:pPr>
            <w:r w:rsidRPr="00781B69">
              <w:rPr>
                <w:sz w:val="20"/>
                <w:szCs w:val="20"/>
              </w:rPr>
              <w:t>Mr.Menzisi Mabuza</w:t>
            </w:r>
          </w:p>
        </w:tc>
        <w:tc>
          <w:tcPr>
            <w:tcW w:w="5092" w:type="dxa"/>
          </w:tcPr>
          <w:p w14:paraId="0A4C2146" w14:textId="77777777" w:rsidR="00781B69" w:rsidRPr="00781B69" w:rsidRDefault="00781B69" w:rsidP="00256C18">
            <w:pPr>
              <w:rPr>
                <w:sz w:val="20"/>
                <w:szCs w:val="20"/>
              </w:rPr>
            </w:pPr>
            <w:r w:rsidRPr="00781B69">
              <w:rPr>
                <w:sz w:val="20"/>
                <w:szCs w:val="20"/>
              </w:rPr>
              <w:t>Economist</w:t>
            </w:r>
          </w:p>
        </w:tc>
        <w:tc>
          <w:tcPr>
            <w:tcW w:w="2693" w:type="dxa"/>
          </w:tcPr>
          <w:p w14:paraId="25A52046" w14:textId="77777777" w:rsidR="00781B69" w:rsidRPr="00781B69" w:rsidRDefault="00781B69" w:rsidP="00256C18">
            <w:pPr>
              <w:rPr>
                <w:sz w:val="20"/>
                <w:szCs w:val="20"/>
              </w:rPr>
            </w:pPr>
            <w:r w:rsidRPr="00781B69">
              <w:rPr>
                <w:sz w:val="20"/>
                <w:szCs w:val="20"/>
              </w:rPr>
              <w:t>Ministry of Foreign Affairs and International Cooperation</w:t>
            </w:r>
          </w:p>
        </w:tc>
      </w:tr>
      <w:tr w:rsidR="00781B69" w:rsidRPr="00781B69" w14:paraId="41952E25" w14:textId="77777777" w:rsidTr="00256C18">
        <w:trPr>
          <w:trHeight w:val="532"/>
        </w:trPr>
        <w:tc>
          <w:tcPr>
            <w:tcW w:w="2700" w:type="dxa"/>
          </w:tcPr>
          <w:p w14:paraId="3CE4B441" w14:textId="77777777" w:rsidR="00781B69" w:rsidRPr="00781B69" w:rsidRDefault="00781B69" w:rsidP="00781B69">
            <w:pPr>
              <w:pStyle w:val="ListParagraph"/>
              <w:numPr>
                <w:ilvl w:val="0"/>
                <w:numId w:val="18"/>
              </w:numPr>
              <w:rPr>
                <w:sz w:val="20"/>
                <w:szCs w:val="20"/>
              </w:rPr>
            </w:pPr>
            <w:r w:rsidRPr="00781B69">
              <w:rPr>
                <w:sz w:val="20"/>
                <w:szCs w:val="20"/>
              </w:rPr>
              <w:t>Mr. Sihle Khumalo</w:t>
            </w:r>
          </w:p>
        </w:tc>
        <w:tc>
          <w:tcPr>
            <w:tcW w:w="5092" w:type="dxa"/>
          </w:tcPr>
          <w:p w14:paraId="2CE3E773" w14:textId="77777777" w:rsidR="00781B69" w:rsidRPr="00781B69" w:rsidRDefault="00781B69" w:rsidP="00256C18">
            <w:pPr>
              <w:rPr>
                <w:sz w:val="20"/>
                <w:szCs w:val="20"/>
              </w:rPr>
            </w:pPr>
            <w:r w:rsidRPr="00781B69">
              <w:rPr>
                <w:sz w:val="20"/>
                <w:szCs w:val="20"/>
              </w:rPr>
              <w:t>Political Department</w:t>
            </w:r>
          </w:p>
        </w:tc>
        <w:tc>
          <w:tcPr>
            <w:tcW w:w="2693" w:type="dxa"/>
          </w:tcPr>
          <w:p w14:paraId="3E32E558" w14:textId="77777777" w:rsidR="00781B69" w:rsidRPr="00781B69" w:rsidRDefault="00781B69" w:rsidP="00256C18">
            <w:pPr>
              <w:rPr>
                <w:sz w:val="20"/>
                <w:szCs w:val="20"/>
              </w:rPr>
            </w:pPr>
            <w:r w:rsidRPr="00781B69">
              <w:rPr>
                <w:sz w:val="20"/>
                <w:szCs w:val="20"/>
              </w:rPr>
              <w:t>Ministry of Foreign Affairs and International Cooperation</w:t>
            </w:r>
          </w:p>
        </w:tc>
      </w:tr>
      <w:tr w:rsidR="00781B69" w:rsidRPr="00781B69" w14:paraId="7F046D55" w14:textId="77777777" w:rsidTr="00256C18">
        <w:trPr>
          <w:trHeight w:val="512"/>
        </w:trPr>
        <w:tc>
          <w:tcPr>
            <w:tcW w:w="2700" w:type="dxa"/>
          </w:tcPr>
          <w:p w14:paraId="13181EBB" w14:textId="77777777" w:rsidR="00781B69" w:rsidRPr="00781B69" w:rsidRDefault="00781B69" w:rsidP="00781B69">
            <w:pPr>
              <w:pStyle w:val="ListParagraph"/>
              <w:numPr>
                <w:ilvl w:val="0"/>
                <w:numId w:val="18"/>
              </w:numPr>
              <w:rPr>
                <w:sz w:val="20"/>
                <w:szCs w:val="20"/>
              </w:rPr>
            </w:pPr>
            <w:r w:rsidRPr="00781B69">
              <w:rPr>
                <w:sz w:val="20"/>
                <w:szCs w:val="20"/>
              </w:rPr>
              <w:t>Mr. Ayanda Sibisi</w:t>
            </w:r>
          </w:p>
        </w:tc>
        <w:tc>
          <w:tcPr>
            <w:tcW w:w="5092" w:type="dxa"/>
          </w:tcPr>
          <w:p w14:paraId="1F5FA4E2" w14:textId="77777777" w:rsidR="00781B69" w:rsidRPr="00781B69" w:rsidRDefault="00781B69" w:rsidP="00256C18">
            <w:pPr>
              <w:rPr>
                <w:sz w:val="20"/>
                <w:szCs w:val="20"/>
              </w:rPr>
            </w:pPr>
            <w:r w:rsidRPr="00781B69">
              <w:rPr>
                <w:sz w:val="20"/>
                <w:szCs w:val="20"/>
              </w:rPr>
              <w:t>IT support</w:t>
            </w:r>
          </w:p>
        </w:tc>
        <w:tc>
          <w:tcPr>
            <w:tcW w:w="2693" w:type="dxa"/>
          </w:tcPr>
          <w:p w14:paraId="33452760" w14:textId="77777777" w:rsidR="00781B69" w:rsidRPr="00781B69" w:rsidRDefault="00781B69" w:rsidP="00256C18">
            <w:pPr>
              <w:rPr>
                <w:sz w:val="20"/>
                <w:szCs w:val="20"/>
              </w:rPr>
            </w:pPr>
            <w:r w:rsidRPr="00781B69">
              <w:rPr>
                <w:sz w:val="20"/>
                <w:szCs w:val="20"/>
              </w:rPr>
              <w:t>Ministry of Foreign Affairs and International Cooperation</w:t>
            </w:r>
          </w:p>
        </w:tc>
      </w:tr>
    </w:tbl>
    <w:p w14:paraId="4DE83835" w14:textId="77777777" w:rsidR="00781B69" w:rsidRDefault="00781B69" w:rsidP="00781B69">
      <w:pPr>
        <w:spacing w:after="0" w:line="240" w:lineRule="auto"/>
      </w:pPr>
      <w:r>
        <w:t xml:space="preserve">Additions (during the mapping process): </w:t>
      </w:r>
    </w:p>
    <w:p w14:paraId="60C11B99" w14:textId="77777777" w:rsidR="00781B69" w:rsidRDefault="00781B69" w:rsidP="00781B69">
      <w:pPr>
        <w:spacing w:after="0" w:line="240" w:lineRule="auto"/>
      </w:pPr>
      <w:r>
        <w:t>Dr Maria Gallo, Independent Researcher – Diaspora Mapping Project</w:t>
      </w:r>
    </w:p>
    <w:p w14:paraId="6B4CAE52" w14:textId="77777777" w:rsidR="00781B69" w:rsidRDefault="00781B69" w:rsidP="00781B69">
      <w:pPr>
        <w:spacing w:after="0" w:line="240" w:lineRule="auto"/>
      </w:pPr>
      <w:r>
        <w:t xml:space="preserve">Mr Kingsley Aikins, International Diaspora Expert and Advisor for the Independent Researcher </w:t>
      </w:r>
    </w:p>
    <w:p w14:paraId="290D1CE6" w14:textId="13BD6D30" w:rsidR="00781B69" w:rsidRDefault="00781B69" w:rsidP="00E02239">
      <w:pPr>
        <w:pStyle w:val="Heading2"/>
      </w:pPr>
    </w:p>
    <w:p w14:paraId="651286D4" w14:textId="0A3FC94E" w:rsidR="00781B69" w:rsidRDefault="00781B69" w:rsidP="00E02239">
      <w:pPr>
        <w:pStyle w:val="Heading2"/>
      </w:pPr>
    </w:p>
    <w:p w14:paraId="4C1A5DA6" w14:textId="2C991974" w:rsidR="00781B69" w:rsidRDefault="00781B69" w:rsidP="00E02239">
      <w:pPr>
        <w:pStyle w:val="Heading2"/>
      </w:pPr>
    </w:p>
    <w:p w14:paraId="29DE6C93" w14:textId="77777777" w:rsidR="00781B69" w:rsidRDefault="00781B69" w:rsidP="00E02239">
      <w:pPr>
        <w:pStyle w:val="Heading2"/>
      </w:pPr>
    </w:p>
    <w:p w14:paraId="34FB4F4B" w14:textId="2A9C168E" w:rsidR="00E02239" w:rsidRPr="00E02239" w:rsidRDefault="00E02239" w:rsidP="00E02239">
      <w:pPr>
        <w:pStyle w:val="Heading2"/>
      </w:pPr>
      <w:bookmarkStart w:id="51" w:name="_Toc82028554"/>
      <w:r>
        <w:t>6.2</w:t>
      </w:r>
      <w:r>
        <w:tab/>
      </w:r>
      <w:r w:rsidR="00CA3F95">
        <w:t xml:space="preserve">A Sample </w:t>
      </w:r>
      <w:r>
        <w:t>List of Eswatini Diaspora Groups – Formal, Emerging and Social Media-based Networks</w:t>
      </w:r>
      <w:bookmarkEnd w:id="51"/>
    </w:p>
    <w:tbl>
      <w:tblPr>
        <w:tblStyle w:val="TableGrid"/>
        <w:tblW w:w="10201" w:type="dxa"/>
        <w:tblLayout w:type="fixed"/>
        <w:tblLook w:val="04A0" w:firstRow="1" w:lastRow="0" w:firstColumn="1" w:lastColumn="0" w:noHBand="0" w:noVBand="1"/>
      </w:tblPr>
      <w:tblGrid>
        <w:gridCol w:w="1711"/>
        <w:gridCol w:w="1545"/>
        <w:gridCol w:w="1842"/>
        <w:gridCol w:w="3261"/>
        <w:gridCol w:w="1842"/>
      </w:tblGrid>
      <w:tr w:rsidR="00655DF5" w:rsidRPr="00093C09" w14:paraId="3580EE19" w14:textId="77777777" w:rsidTr="00655DF5">
        <w:tc>
          <w:tcPr>
            <w:tcW w:w="1711" w:type="dxa"/>
          </w:tcPr>
          <w:p w14:paraId="4898137A" w14:textId="77777777" w:rsidR="00655DF5" w:rsidRPr="00093C09" w:rsidRDefault="00655DF5" w:rsidP="00256C18">
            <w:pPr>
              <w:rPr>
                <w:b/>
                <w:bCs/>
              </w:rPr>
            </w:pPr>
            <w:r w:rsidRPr="00093C09">
              <w:rPr>
                <w:b/>
                <w:bCs/>
              </w:rPr>
              <w:t>Name of Group</w:t>
            </w:r>
          </w:p>
        </w:tc>
        <w:tc>
          <w:tcPr>
            <w:tcW w:w="1545" w:type="dxa"/>
          </w:tcPr>
          <w:p w14:paraId="0D301B5F" w14:textId="77777777" w:rsidR="00655DF5" w:rsidRPr="00093C09" w:rsidRDefault="00655DF5" w:rsidP="00256C18">
            <w:pPr>
              <w:rPr>
                <w:b/>
                <w:bCs/>
              </w:rPr>
            </w:pPr>
            <w:r w:rsidRPr="00093C09">
              <w:rPr>
                <w:b/>
                <w:bCs/>
              </w:rPr>
              <w:t>Type of Group</w:t>
            </w:r>
          </w:p>
        </w:tc>
        <w:tc>
          <w:tcPr>
            <w:tcW w:w="1842" w:type="dxa"/>
          </w:tcPr>
          <w:p w14:paraId="7CD2B2D5" w14:textId="30587606" w:rsidR="00655DF5" w:rsidRPr="00093C09" w:rsidRDefault="00655DF5" w:rsidP="00256C18">
            <w:pPr>
              <w:rPr>
                <w:b/>
                <w:bCs/>
              </w:rPr>
            </w:pPr>
            <w:r>
              <w:rPr>
                <w:b/>
                <w:bCs/>
              </w:rPr>
              <w:t xml:space="preserve">Social Media presence  </w:t>
            </w:r>
          </w:p>
        </w:tc>
        <w:tc>
          <w:tcPr>
            <w:tcW w:w="3261" w:type="dxa"/>
          </w:tcPr>
          <w:p w14:paraId="0996BC25" w14:textId="2909ECEB" w:rsidR="00655DF5" w:rsidRPr="00093C09" w:rsidRDefault="00655DF5" w:rsidP="00256C18">
            <w:pPr>
              <w:rPr>
                <w:b/>
                <w:bCs/>
              </w:rPr>
            </w:pPr>
            <w:r w:rsidRPr="00093C09">
              <w:rPr>
                <w:b/>
                <w:bCs/>
              </w:rPr>
              <w:t>Number of Members (followers) as of 3/09/2021</w:t>
            </w:r>
          </w:p>
        </w:tc>
        <w:tc>
          <w:tcPr>
            <w:tcW w:w="1842" w:type="dxa"/>
          </w:tcPr>
          <w:p w14:paraId="76BC867E" w14:textId="77777777" w:rsidR="00655DF5" w:rsidRPr="00093C09" w:rsidRDefault="00655DF5" w:rsidP="00256C18">
            <w:pPr>
              <w:rPr>
                <w:b/>
                <w:bCs/>
              </w:rPr>
            </w:pPr>
            <w:r w:rsidRPr="00093C09">
              <w:rPr>
                <w:b/>
                <w:bCs/>
              </w:rPr>
              <w:t>Date created (if available)</w:t>
            </w:r>
          </w:p>
        </w:tc>
      </w:tr>
      <w:tr w:rsidR="00655DF5" w:rsidRPr="00093C09" w14:paraId="5A21FF73" w14:textId="77777777" w:rsidTr="00655DF5">
        <w:tc>
          <w:tcPr>
            <w:tcW w:w="1711" w:type="dxa"/>
          </w:tcPr>
          <w:p w14:paraId="2E3B0CAD" w14:textId="57BD47BC" w:rsidR="00655DF5" w:rsidRPr="00093C09" w:rsidRDefault="00E54F4E" w:rsidP="00256C18">
            <w:hyperlink r:id="rId113" w:history="1">
              <w:r w:rsidR="00655DF5" w:rsidRPr="005B4501">
                <w:rPr>
                  <w:rStyle w:val="Hyperlink"/>
                </w:rPr>
                <w:t>United Eswatini Diaspora</w:t>
              </w:r>
            </w:hyperlink>
          </w:p>
        </w:tc>
        <w:tc>
          <w:tcPr>
            <w:tcW w:w="1545" w:type="dxa"/>
          </w:tcPr>
          <w:p w14:paraId="0E0B1774" w14:textId="16432BBA" w:rsidR="00655DF5" w:rsidRPr="00093C09" w:rsidRDefault="00655DF5" w:rsidP="00256C18">
            <w:r w:rsidRPr="00093C09">
              <w:t xml:space="preserve"> </w:t>
            </w:r>
          </w:p>
        </w:tc>
        <w:tc>
          <w:tcPr>
            <w:tcW w:w="1842" w:type="dxa"/>
          </w:tcPr>
          <w:p w14:paraId="29F12D8D" w14:textId="77777777" w:rsidR="00655DF5" w:rsidRPr="00093C09" w:rsidRDefault="00655DF5" w:rsidP="002E0ADB">
            <w:r w:rsidRPr="00093C09">
              <w:t>Facebook Group</w:t>
            </w:r>
          </w:p>
          <w:p w14:paraId="0150F0EA" w14:textId="55875B52" w:rsidR="00655DF5" w:rsidRPr="00093C09" w:rsidRDefault="00E54F4E" w:rsidP="002E0ADB">
            <w:hyperlink r:id="rId114" w:history="1">
              <w:r w:rsidR="00655DF5" w:rsidRPr="00655DF5">
                <w:rPr>
                  <w:rStyle w:val="Hyperlink"/>
                </w:rPr>
                <w:t>Twitter</w:t>
              </w:r>
            </w:hyperlink>
          </w:p>
        </w:tc>
        <w:tc>
          <w:tcPr>
            <w:tcW w:w="3261" w:type="dxa"/>
          </w:tcPr>
          <w:p w14:paraId="5A8F8020" w14:textId="3A238FD0" w:rsidR="00655DF5" w:rsidRPr="00093C09" w:rsidRDefault="00655DF5" w:rsidP="00256C18">
            <w:r w:rsidRPr="00093C09">
              <w:t xml:space="preserve">984 </w:t>
            </w:r>
          </w:p>
          <w:p w14:paraId="4E33344D" w14:textId="77777777" w:rsidR="00655DF5" w:rsidRPr="00093C09" w:rsidRDefault="00655DF5" w:rsidP="00256C18"/>
          <w:p w14:paraId="1D6A3E4C" w14:textId="77777777" w:rsidR="00655DF5" w:rsidRPr="00093C09" w:rsidRDefault="00655DF5" w:rsidP="00256C18"/>
        </w:tc>
        <w:tc>
          <w:tcPr>
            <w:tcW w:w="1842" w:type="dxa"/>
          </w:tcPr>
          <w:p w14:paraId="0FE4B8A9" w14:textId="77777777" w:rsidR="00655DF5" w:rsidRPr="00093C09" w:rsidRDefault="00655DF5" w:rsidP="00256C18">
            <w:r w:rsidRPr="00093C09">
              <w:t>7/7/2021</w:t>
            </w:r>
          </w:p>
        </w:tc>
      </w:tr>
      <w:tr w:rsidR="00655DF5" w:rsidRPr="00093C09" w14:paraId="261FACFC" w14:textId="77777777" w:rsidTr="00655DF5">
        <w:tc>
          <w:tcPr>
            <w:tcW w:w="1711" w:type="dxa"/>
          </w:tcPr>
          <w:p w14:paraId="6551B804" w14:textId="67F39789" w:rsidR="00655DF5" w:rsidRPr="00093C09" w:rsidRDefault="00E54F4E" w:rsidP="00256C18">
            <w:hyperlink r:id="rId115" w:history="1">
              <w:r w:rsidR="00655DF5" w:rsidRPr="005B4501">
                <w:rPr>
                  <w:rStyle w:val="Hyperlink"/>
                </w:rPr>
                <w:t>SwazisinDiaspora</w:t>
              </w:r>
            </w:hyperlink>
          </w:p>
        </w:tc>
        <w:tc>
          <w:tcPr>
            <w:tcW w:w="1545" w:type="dxa"/>
          </w:tcPr>
          <w:p w14:paraId="0B0D581C" w14:textId="7469A226" w:rsidR="00655DF5" w:rsidRPr="00093C09" w:rsidRDefault="00655DF5" w:rsidP="00256C18"/>
        </w:tc>
        <w:tc>
          <w:tcPr>
            <w:tcW w:w="1842" w:type="dxa"/>
          </w:tcPr>
          <w:p w14:paraId="6A2343AD" w14:textId="70AB787E" w:rsidR="00655DF5" w:rsidRPr="00093C09" w:rsidRDefault="00E54F4E" w:rsidP="00256C18">
            <w:hyperlink r:id="rId116" w:history="1">
              <w:r w:rsidR="00655DF5" w:rsidRPr="00655DF5">
                <w:rPr>
                  <w:rStyle w:val="Hyperlink"/>
                </w:rPr>
                <w:t>Twitter</w:t>
              </w:r>
            </w:hyperlink>
            <w:r w:rsidR="00655DF5">
              <w:t xml:space="preserve"> </w:t>
            </w:r>
            <w:r w:rsidR="00655DF5" w:rsidRPr="00093C09">
              <w:t>/Facebook Pages</w:t>
            </w:r>
          </w:p>
        </w:tc>
        <w:tc>
          <w:tcPr>
            <w:tcW w:w="3261" w:type="dxa"/>
          </w:tcPr>
          <w:p w14:paraId="19F9D7CE" w14:textId="1936E606" w:rsidR="00655DF5" w:rsidRPr="00093C09" w:rsidRDefault="00655DF5" w:rsidP="00256C18">
            <w:r w:rsidRPr="00093C09">
              <w:t>2,281 (Twitter)/ 2,625</w:t>
            </w:r>
          </w:p>
        </w:tc>
        <w:tc>
          <w:tcPr>
            <w:tcW w:w="1842" w:type="dxa"/>
          </w:tcPr>
          <w:p w14:paraId="20D8C511" w14:textId="77777777" w:rsidR="00655DF5" w:rsidRPr="00093C09" w:rsidRDefault="00655DF5" w:rsidP="00256C18">
            <w:r w:rsidRPr="00093C09">
              <w:t>12/7/2021</w:t>
            </w:r>
          </w:p>
        </w:tc>
      </w:tr>
      <w:tr w:rsidR="00655DF5" w:rsidRPr="00093C09" w14:paraId="4D8E0461" w14:textId="77777777" w:rsidTr="00655DF5">
        <w:trPr>
          <w:trHeight w:val="64"/>
        </w:trPr>
        <w:tc>
          <w:tcPr>
            <w:tcW w:w="1711" w:type="dxa"/>
          </w:tcPr>
          <w:p w14:paraId="283C0169" w14:textId="20A24A40" w:rsidR="00655DF5" w:rsidRPr="00093C09" w:rsidRDefault="00E54F4E" w:rsidP="00256C18">
            <w:hyperlink r:id="rId117" w:history="1">
              <w:r w:rsidR="00655DF5" w:rsidRPr="005B4501">
                <w:rPr>
                  <w:rStyle w:val="Hyperlink"/>
                </w:rPr>
                <w:t>Swazi-Canadian Diaspora</w:t>
              </w:r>
            </w:hyperlink>
          </w:p>
        </w:tc>
        <w:tc>
          <w:tcPr>
            <w:tcW w:w="1545" w:type="dxa"/>
          </w:tcPr>
          <w:p w14:paraId="210EE606" w14:textId="0D9BA25D" w:rsidR="00655DF5" w:rsidRPr="00093C09" w:rsidRDefault="00655DF5" w:rsidP="00256C18"/>
        </w:tc>
        <w:tc>
          <w:tcPr>
            <w:tcW w:w="1842" w:type="dxa"/>
          </w:tcPr>
          <w:p w14:paraId="28332D2C" w14:textId="77777777" w:rsidR="00655DF5" w:rsidRDefault="00655DF5" w:rsidP="00256C18">
            <w:r w:rsidRPr="00093C09">
              <w:t>Facebook Page</w:t>
            </w:r>
          </w:p>
          <w:p w14:paraId="1AA5A700" w14:textId="412CF7B3" w:rsidR="00655DF5" w:rsidRPr="00093C09" w:rsidRDefault="00E54F4E" w:rsidP="00256C18">
            <w:hyperlink r:id="rId118" w:history="1">
              <w:r w:rsidR="00655DF5" w:rsidRPr="00655DF5">
                <w:rPr>
                  <w:rStyle w:val="Hyperlink"/>
                </w:rPr>
                <w:t>Twitter</w:t>
              </w:r>
            </w:hyperlink>
          </w:p>
        </w:tc>
        <w:tc>
          <w:tcPr>
            <w:tcW w:w="3261" w:type="dxa"/>
          </w:tcPr>
          <w:p w14:paraId="539B3597" w14:textId="65E844D6" w:rsidR="00655DF5" w:rsidRPr="00093C09" w:rsidRDefault="00655DF5" w:rsidP="00256C18">
            <w:r w:rsidRPr="00093C09">
              <w:t>615 followers (FB)</w:t>
            </w:r>
          </w:p>
          <w:p w14:paraId="0463D1A7" w14:textId="77777777" w:rsidR="00655DF5" w:rsidRPr="00093C09" w:rsidRDefault="00655DF5" w:rsidP="00256C18">
            <w:r w:rsidRPr="00093C09">
              <w:t>661 followers (Twitter)</w:t>
            </w:r>
          </w:p>
        </w:tc>
        <w:tc>
          <w:tcPr>
            <w:tcW w:w="1842" w:type="dxa"/>
          </w:tcPr>
          <w:p w14:paraId="046EA773" w14:textId="77777777" w:rsidR="00655DF5" w:rsidRPr="00093C09" w:rsidRDefault="00655DF5" w:rsidP="00256C18">
            <w:r w:rsidRPr="00093C09">
              <w:t>03/07/2021</w:t>
            </w:r>
          </w:p>
        </w:tc>
      </w:tr>
      <w:tr w:rsidR="00655DF5" w:rsidRPr="00093C09" w14:paraId="25E136AC" w14:textId="77777777" w:rsidTr="00655DF5">
        <w:trPr>
          <w:trHeight w:val="64"/>
        </w:trPr>
        <w:tc>
          <w:tcPr>
            <w:tcW w:w="1711" w:type="dxa"/>
          </w:tcPr>
          <w:p w14:paraId="5C4AE9F5" w14:textId="0AF846AB" w:rsidR="00655DF5" w:rsidRPr="00093C09" w:rsidRDefault="00E54F4E" w:rsidP="00256C18">
            <w:hyperlink r:id="rId119" w:history="1">
              <w:r w:rsidR="00655DF5" w:rsidRPr="005B4501">
                <w:rPr>
                  <w:rStyle w:val="Hyperlink"/>
                </w:rPr>
                <w:t>Swaziland Students Association – Wits University</w:t>
              </w:r>
            </w:hyperlink>
            <w:r w:rsidR="00655DF5" w:rsidRPr="00093C09">
              <w:t xml:space="preserve"> </w:t>
            </w:r>
          </w:p>
        </w:tc>
        <w:tc>
          <w:tcPr>
            <w:tcW w:w="1545" w:type="dxa"/>
          </w:tcPr>
          <w:p w14:paraId="4446E76B" w14:textId="59866389" w:rsidR="00655DF5" w:rsidRDefault="00655DF5" w:rsidP="00256C18">
            <w:r>
              <w:t xml:space="preserve">Student Society </w:t>
            </w:r>
          </w:p>
          <w:p w14:paraId="40FE4B59" w14:textId="44D19CD6" w:rsidR="00655DF5" w:rsidRPr="00093C09" w:rsidRDefault="00655DF5" w:rsidP="00256C18"/>
        </w:tc>
        <w:tc>
          <w:tcPr>
            <w:tcW w:w="1842" w:type="dxa"/>
          </w:tcPr>
          <w:p w14:paraId="2715CD0A" w14:textId="387A84A0" w:rsidR="00655DF5" w:rsidRPr="00093C09" w:rsidRDefault="00655DF5" w:rsidP="00256C18">
            <w:r w:rsidRPr="00093C09">
              <w:t>Facebook Group</w:t>
            </w:r>
          </w:p>
        </w:tc>
        <w:tc>
          <w:tcPr>
            <w:tcW w:w="3261" w:type="dxa"/>
          </w:tcPr>
          <w:p w14:paraId="769D6C05" w14:textId="60047BFF" w:rsidR="00655DF5" w:rsidRPr="00093C09" w:rsidRDefault="00655DF5" w:rsidP="00256C18">
            <w:r w:rsidRPr="00093C09">
              <w:t xml:space="preserve">271 </w:t>
            </w:r>
          </w:p>
        </w:tc>
        <w:tc>
          <w:tcPr>
            <w:tcW w:w="1842" w:type="dxa"/>
          </w:tcPr>
          <w:p w14:paraId="10460217" w14:textId="77777777" w:rsidR="00655DF5" w:rsidRPr="00093C09" w:rsidRDefault="00655DF5" w:rsidP="00256C18">
            <w:r w:rsidRPr="00093C09">
              <w:t>09/07/2008</w:t>
            </w:r>
          </w:p>
        </w:tc>
      </w:tr>
      <w:tr w:rsidR="00655DF5" w:rsidRPr="00093C09" w14:paraId="28C139C5" w14:textId="77777777" w:rsidTr="00655DF5">
        <w:trPr>
          <w:trHeight w:val="64"/>
        </w:trPr>
        <w:tc>
          <w:tcPr>
            <w:tcW w:w="1711" w:type="dxa"/>
          </w:tcPr>
          <w:p w14:paraId="2A86EF66" w14:textId="5565B66B" w:rsidR="00655DF5" w:rsidRPr="00093C09" w:rsidRDefault="00E54F4E" w:rsidP="00256C18">
            <w:hyperlink r:id="rId120" w:history="1">
              <w:r w:rsidR="00655DF5" w:rsidRPr="005B4501">
                <w:rPr>
                  <w:rStyle w:val="Hyperlink"/>
                </w:rPr>
                <w:t>Swaziland Human Rights Network UK</w:t>
              </w:r>
            </w:hyperlink>
          </w:p>
        </w:tc>
        <w:tc>
          <w:tcPr>
            <w:tcW w:w="1545" w:type="dxa"/>
          </w:tcPr>
          <w:p w14:paraId="159ADD9F" w14:textId="77777777" w:rsidR="00655DF5" w:rsidRDefault="00655DF5" w:rsidP="00256C18"/>
        </w:tc>
        <w:tc>
          <w:tcPr>
            <w:tcW w:w="1842" w:type="dxa"/>
          </w:tcPr>
          <w:p w14:paraId="7134CDC3" w14:textId="3C8239C1" w:rsidR="00655DF5" w:rsidRPr="00093C09" w:rsidRDefault="00655DF5" w:rsidP="00256C18">
            <w:r>
              <w:t>Facebook Group</w:t>
            </w:r>
          </w:p>
        </w:tc>
        <w:tc>
          <w:tcPr>
            <w:tcW w:w="3261" w:type="dxa"/>
          </w:tcPr>
          <w:p w14:paraId="11C6AA1A" w14:textId="58ECFFF3" w:rsidR="00655DF5" w:rsidRPr="00093C09" w:rsidRDefault="00655DF5" w:rsidP="00256C18">
            <w:r>
              <w:t>60</w:t>
            </w:r>
          </w:p>
        </w:tc>
        <w:tc>
          <w:tcPr>
            <w:tcW w:w="1842" w:type="dxa"/>
          </w:tcPr>
          <w:p w14:paraId="0D786F74" w14:textId="10537352" w:rsidR="00655DF5" w:rsidRPr="00093C09" w:rsidRDefault="00655DF5" w:rsidP="00256C18">
            <w:r>
              <w:t>2018</w:t>
            </w:r>
          </w:p>
        </w:tc>
      </w:tr>
      <w:tr w:rsidR="00655DF5" w:rsidRPr="00093C09" w14:paraId="264A4C8E" w14:textId="77777777" w:rsidTr="00655DF5">
        <w:trPr>
          <w:trHeight w:val="64"/>
        </w:trPr>
        <w:tc>
          <w:tcPr>
            <w:tcW w:w="1711" w:type="dxa"/>
          </w:tcPr>
          <w:p w14:paraId="516A82C7" w14:textId="3A159B68" w:rsidR="00655DF5" w:rsidRDefault="00E54F4E" w:rsidP="00256C18">
            <w:hyperlink r:id="rId121" w:history="1">
              <w:r w:rsidR="00655DF5" w:rsidRPr="005B4501">
                <w:rPr>
                  <w:rStyle w:val="Hyperlink"/>
                </w:rPr>
                <w:t>Swaziland Society</w:t>
              </w:r>
            </w:hyperlink>
          </w:p>
        </w:tc>
        <w:tc>
          <w:tcPr>
            <w:tcW w:w="1545" w:type="dxa"/>
          </w:tcPr>
          <w:p w14:paraId="7E27EFA5" w14:textId="0B1D6EDC" w:rsidR="00655DF5" w:rsidRDefault="00655DF5" w:rsidP="00256C18">
            <w:r>
              <w:t>Society</w:t>
            </w:r>
          </w:p>
        </w:tc>
        <w:tc>
          <w:tcPr>
            <w:tcW w:w="1842" w:type="dxa"/>
          </w:tcPr>
          <w:p w14:paraId="5D218799" w14:textId="77777777" w:rsidR="00655DF5" w:rsidRDefault="00655DF5" w:rsidP="00256C18"/>
        </w:tc>
        <w:tc>
          <w:tcPr>
            <w:tcW w:w="3261" w:type="dxa"/>
          </w:tcPr>
          <w:p w14:paraId="6A5BDFC2" w14:textId="77777777" w:rsidR="00655DF5" w:rsidRDefault="00655DF5" w:rsidP="00256C18"/>
        </w:tc>
        <w:tc>
          <w:tcPr>
            <w:tcW w:w="1842" w:type="dxa"/>
          </w:tcPr>
          <w:p w14:paraId="61A3F3E2" w14:textId="7D16E0B1" w:rsidR="00655DF5" w:rsidRDefault="00655DF5" w:rsidP="00256C18">
            <w:r>
              <w:t>1991</w:t>
            </w:r>
          </w:p>
        </w:tc>
      </w:tr>
      <w:tr w:rsidR="00655DF5" w:rsidRPr="00093C09" w14:paraId="1D2B7C5C" w14:textId="77777777" w:rsidTr="00655DF5">
        <w:trPr>
          <w:trHeight w:val="64"/>
        </w:trPr>
        <w:tc>
          <w:tcPr>
            <w:tcW w:w="1711" w:type="dxa"/>
          </w:tcPr>
          <w:p w14:paraId="08C7B1E2" w14:textId="1A568FA1" w:rsidR="00655DF5" w:rsidRDefault="00E54F4E" w:rsidP="00256C18">
            <w:hyperlink r:id="rId122" w:history="1">
              <w:r w:rsidR="00655DF5" w:rsidRPr="005B4501">
                <w:rPr>
                  <w:rStyle w:val="Hyperlink"/>
                </w:rPr>
                <w:t>Swaziland Charitable Trust</w:t>
              </w:r>
            </w:hyperlink>
          </w:p>
        </w:tc>
        <w:tc>
          <w:tcPr>
            <w:tcW w:w="1545" w:type="dxa"/>
          </w:tcPr>
          <w:p w14:paraId="6FFFDA87" w14:textId="33FE8636" w:rsidR="00655DF5" w:rsidRDefault="00655DF5" w:rsidP="00256C18">
            <w:r>
              <w:t>Charity</w:t>
            </w:r>
          </w:p>
        </w:tc>
        <w:tc>
          <w:tcPr>
            <w:tcW w:w="1842" w:type="dxa"/>
          </w:tcPr>
          <w:p w14:paraId="456F6C6C" w14:textId="77777777" w:rsidR="00655DF5" w:rsidRDefault="00655DF5" w:rsidP="00256C18"/>
        </w:tc>
        <w:tc>
          <w:tcPr>
            <w:tcW w:w="3261" w:type="dxa"/>
          </w:tcPr>
          <w:p w14:paraId="5E9F3CFB" w14:textId="77777777" w:rsidR="00655DF5" w:rsidRDefault="00655DF5" w:rsidP="00256C18"/>
        </w:tc>
        <w:tc>
          <w:tcPr>
            <w:tcW w:w="1842" w:type="dxa"/>
          </w:tcPr>
          <w:p w14:paraId="1DF3498B" w14:textId="5BC1D1DC" w:rsidR="00655DF5" w:rsidRDefault="00655DF5" w:rsidP="00256C18">
            <w:r>
              <w:t>1910</w:t>
            </w:r>
          </w:p>
        </w:tc>
      </w:tr>
      <w:tr w:rsidR="00655DF5" w:rsidRPr="00093C09" w14:paraId="3B88E19F" w14:textId="77777777" w:rsidTr="00655DF5">
        <w:trPr>
          <w:trHeight w:val="64"/>
        </w:trPr>
        <w:tc>
          <w:tcPr>
            <w:tcW w:w="1711" w:type="dxa"/>
          </w:tcPr>
          <w:p w14:paraId="1A2732C8" w14:textId="632550D7" w:rsidR="00655DF5" w:rsidRDefault="00E54F4E" w:rsidP="00256C18">
            <w:hyperlink r:id="rId123" w:history="1">
              <w:r w:rsidR="00655DF5" w:rsidRPr="005B4501">
                <w:rPr>
                  <w:rStyle w:val="Hyperlink"/>
                </w:rPr>
                <w:t>Swaziland Vigil UK</w:t>
              </w:r>
            </w:hyperlink>
          </w:p>
        </w:tc>
        <w:tc>
          <w:tcPr>
            <w:tcW w:w="1545" w:type="dxa"/>
          </w:tcPr>
          <w:p w14:paraId="6CD3F1A1" w14:textId="304A59B3" w:rsidR="00655DF5" w:rsidRDefault="00655DF5" w:rsidP="00256C18">
            <w:r>
              <w:t>Group</w:t>
            </w:r>
          </w:p>
        </w:tc>
        <w:tc>
          <w:tcPr>
            <w:tcW w:w="1842" w:type="dxa"/>
          </w:tcPr>
          <w:p w14:paraId="19E99890" w14:textId="77777777" w:rsidR="00655DF5" w:rsidRDefault="00655DF5" w:rsidP="00256C18"/>
        </w:tc>
        <w:tc>
          <w:tcPr>
            <w:tcW w:w="3261" w:type="dxa"/>
          </w:tcPr>
          <w:p w14:paraId="318E9585" w14:textId="77777777" w:rsidR="00655DF5" w:rsidRDefault="00655DF5" w:rsidP="00256C18"/>
        </w:tc>
        <w:tc>
          <w:tcPr>
            <w:tcW w:w="1842" w:type="dxa"/>
          </w:tcPr>
          <w:p w14:paraId="460AD48D" w14:textId="5EB0AF47" w:rsidR="00655DF5" w:rsidRDefault="00655DF5" w:rsidP="00256C18">
            <w:r>
              <w:t>2012</w:t>
            </w:r>
          </w:p>
        </w:tc>
      </w:tr>
      <w:tr w:rsidR="00655DF5" w:rsidRPr="00093C09" w14:paraId="6B83D1F2" w14:textId="77777777" w:rsidTr="00655DF5">
        <w:trPr>
          <w:trHeight w:val="64"/>
        </w:trPr>
        <w:tc>
          <w:tcPr>
            <w:tcW w:w="1711" w:type="dxa"/>
          </w:tcPr>
          <w:p w14:paraId="28B117D9" w14:textId="5500F665" w:rsidR="00655DF5" w:rsidRDefault="00E54F4E" w:rsidP="00256C18">
            <w:hyperlink r:id="rId124" w:history="1">
              <w:r w:rsidR="00655DF5" w:rsidRPr="005B4501">
                <w:rPr>
                  <w:rStyle w:val="Hyperlink"/>
                </w:rPr>
                <w:t>University of Cape Town Swazi Society</w:t>
              </w:r>
            </w:hyperlink>
          </w:p>
        </w:tc>
        <w:tc>
          <w:tcPr>
            <w:tcW w:w="1545" w:type="dxa"/>
          </w:tcPr>
          <w:p w14:paraId="2CECADFC" w14:textId="28F913D8" w:rsidR="00655DF5" w:rsidRDefault="00655DF5" w:rsidP="00256C18">
            <w:r>
              <w:t>Student Society</w:t>
            </w:r>
          </w:p>
        </w:tc>
        <w:tc>
          <w:tcPr>
            <w:tcW w:w="1842" w:type="dxa"/>
          </w:tcPr>
          <w:p w14:paraId="0EDB6156" w14:textId="3497BD9D" w:rsidR="00655DF5" w:rsidRDefault="00655DF5" w:rsidP="00256C18">
            <w:r>
              <w:t>Facebook group</w:t>
            </w:r>
          </w:p>
        </w:tc>
        <w:tc>
          <w:tcPr>
            <w:tcW w:w="3261" w:type="dxa"/>
          </w:tcPr>
          <w:p w14:paraId="1131C9FB" w14:textId="3DE661E4" w:rsidR="00655DF5" w:rsidRDefault="00655DF5" w:rsidP="00256C18">
            <w:r>
              <w:t>308</w:t>
            </w:r>
          </w:p>
        </w:tc>
        <w:tc>
          <w:tcPr>
            <w:tcW w:w="1842" w:type="dxa"/>
          </w:tcPr>
          <w:p w14:paraId="3E1E5C54" w14:textId="5D704952" w:rsidR="00655DF5" w:rsidRDefault="00655DF5" w:rsidP="00256C18">
            <w:r>
              <w:t>2010</w:t>
            </w:r>
          </w:p>
        </w:tc>
      </w:tr>
    </w:tbl>
    <w:p w14:paraId="2A177E9B" w14:textId="77777777" w:rsidR="00A60041" w:rsidRDefault="00A60041" w:rsidP="007036F0">
      <w:pPr>
        <w:jc w:val="both"/>
        <w:rPr>
          <w:rFonts w:ascii="Times New Roman" w:hAnsi="Times New Roman"/>
        </w:rPr>
      </w:pPr>
    </w:p>
    <w:p w14:paraId="7424E30F" w14:textId="5A024254" w:rsidR="00A60041" w:rsidRDefault="00A60041" w:rsidP="007036F0">
      <w:pPr>
        <w:jc w:val="both"/>
        <w:rPr>
          <w:rFonts w:ascii="Times New Roman" w:hAnsi="Times New Roman"/>
        </w:rPr>
      </w:pPr>
    </w:p>
    <w:p w14:paraId="7848F1F1" w14:textId="563BBF5A" w:rsidR="00612401" w:rsidRDefault="00612401" w:rsidP="007036F0">
      <w:pPr>
        <w:jc w:val="both"/>
        <w:rPr>
          <w:rFonts w:ascii="Times New Roman" w:hAnsi="Times New Roman"/>
        </w:rPr>
      </w:pPr>
    </w:p>
    <w:p w14:paraId="78D2EBC4" w14:textId="1B7CEBC9" w:rsidR="00216C59" w:rsidRDefault="00216C59" w:rsidP="007036F0">
      <w:pPr>
        <w:jc w:val="both"/>
        <w:rPr>
          <w:rFonts w:ascii="Times New Roman" w:hAnsi="Times New Roman"/>
        </w:rPr>
      </w:pPr>
    </w:p>
    <w:p w14:paraId="226E3339" w14:textId="78AFC3D5" w:rsidR="00655DF5" w:rsidRDefault="00655DF5" w:rsidP="007036F0">
      <w:pPr>
        <w:jc w:val="both"/>
        <w:rPr>
          <w:rFonts w:ascii="Times New Roman" w:hAnsi="Times New Roman"/>
        </w:rPr>
      </w:pPr>
    </w:p>
    <w:p w14:paraId="09F8B014" w14:textId="0E3B0E6E" w:rsidR="00655DF5" w:rsidRDefault="00655DF5" w:rsidP="007036F0">
      <w:pPr>
        <w:jc w:val="both"/>
        <w:rPr>
          <w:rFonts w:ascii="Times New Roman" w:hAnsi="Times New Roman"/>
        </w:rPr>
      </w:pPr>
    </w:p>
    <w:p w14:paraId="0AA55135" w14:textId="6935430E" w:rsidR="00655DF5" w:rsidRDefault="00655DF5" w:rsidP="007036F0">
      <w:pPr>
        <w:jc w:val="both"/>
        <w:rPr>
          <w:rFonts w:ascii="Times New Roman" w:hAnsi="Times New Roman"/>
        </w:rPr>
      </w:pPr>
    </w:p>
    <w:p w14:paraId="3B5A6952" w14:textId="77777777" w:rsidR="00655DF5" w:rsidRDefault="00655DF5" w:rsidP="007036F0">
      <w:pPr>
        <w:jc w:val="both"/>
        <w:rPr>
          <w:rFonts w:ascii="Times New Roman" w:hAnsi="Times New Roman"/>
        </w:rPr>
      </w:pPr>
    </w:p>
    <w:p w14:paraId="52C068C3" w14:textId="183E8B12" w:rsidR="00216C59" w:rsidRPr="00977970" w:rsidRDefault="009F6FEA" w:rsidP="009F6FEA">
      <w:pPr>
        <w:pStyle w:val="Heading2"/>
      </w:pPr>
      <w:bookmarkStart w:id="52" w:name="_Toc82028555"/>
      <w:r>
        <w:t>6.3</w:t>
      </w:r>
      <w:r>
        <w:tab/>
      </w:r>
      <w:r w:rsidR="00216C59">
        <w:t>Diaspora Capital Wheel</w:t>
      </w:r>
      <w:bookmarkEnd w:id="52"/>
      <w:r w:rsidR="00216C59">
        <w:t xml:space="preserve"> </w:t>
      </w:r>
    </w:p>
    <w:p w14:paraId="3A7FF5CE" w14:textId="77777777" w:rsidR="00216C59" w:rsidRPr="00874357" w:rsidRDefault="00216C59" w:rsidP="00216C59">
      <w:pPr>
        <w:rPr>
          <w:i/>
          <w:iCs/>
        </w:rPr>
      </w:pPr>
      <w:r w:rsidRPr="00874357">
        <w:rPr>
          <w:i/>
          <w:iCs/>
        </w:rPr>
        <w:t xml:space="preserve">Diaspora Capital refers to the overseas resources available to a country, region, city, </w:t>
      </w:r>
      <w:r>
        <w:rPr>
          <w:i/>
          <w:iCs/>
        </w:rPr>
        <w:t>organization</w:t>
      </w:r>
      <w:r w:rsidRPr="00874357">
        <w:rPr>
          <w:i/>
          <w:iCs/>
        </w:rPr>
        <w:t xml:space="preserve"> or location and is made up of people, networks, finance, ideas, attitudes and concerns for their places of origin, ancestry or affinity.</w:t>
      </w:r>
    </w:p>
    <w:p w14:paraId="2BB7A47F" w14:textId="3F2E5DA0" w:rsidR="00216C59" w:rsidRDefault="00216C59" w:rsidP="007036F0">
      <w:pPr>
        <w:jc w:val="both"/>
        <w:rPr>
          <w:rFonts w:ascii="Times New Roman" w:hAnsi="Times New Roman"/>
        </w:rPr>
      </w:pPr>
    </w:p>
    <w:p w14:paraId="70CA9385" w14:textId="58C1BB76" w:rsidR="00216C59" w:rsidRDefault="00216C59" w:rsidP="007036F0">
      <w:pPr>
        <w:jc w:val="both"/>
        <w:rPr>
          <w:rFonts w:ascii="Times New Roman" w:hAnsi="Times New Roman"/>
        </w:rPr>
      </w:pPr>
      <w:r>
        <w:rPr>
          <w:noProof/>
        </w:rPr>
        <w:drawing>
          <wp:inline distT="0" distB="0" distL="0" distR="0" wp14:anchorId="1B4178E8" wp14:editId="39C82A5B">
            <wp:extent cx="5731510" cy="4864100"/>
            <wp:effectExtent l="0" t="0" r="2540" b="0"/>
            <wp:docPr id="41" name="Picture 41"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5">
                      <a:extLst>
                        <a:ext uri="{28A0092B-C50C-407E-A947-70E740481C1C}">
                          <a14:useLocalDpi xmlns:a14="http://schemas.microsoft.com/office/drawing/2010/main" val="0"/>
                        </a:ext>
                      </a:extLst>
                    </a:blip>
                    <a:stretch>
                      <a:fillRect/>
                    </a:stretch>
                  </pic:blipFill>
                  <pic:spPr>
                    <a:xfrm>
                      <a:off x="0" y="0"/>
                      <a:ext cx="5731510" cy="4864100"/>
                    </a:xfrm>
                    <a:prstGeom prst="rect">
                      <a:avLst/>
                    </a:prstGeom>
                  </pic:spPr>
                </pic:pic>
              </a:graphicData>
            </a:graphic>
          </wp:inline>
        </w:drawing>
      </w:r>
    </w:p>
    <w:p w14:paraId="732ACBB8" w14:textId="0FC405A2" w:rsidR="005F4316" w:rsidRPr="00655DF5" w:rsidRDefault="00655DF5" w:rsidP="007036F0">
      <w:pPr>
        <w:jc w:val="both"/>
        <w:rPr>
          <w:sz w:val="18"/>
          <w:szCs w:val="16"/>
          <w:lang w:val="en-IE"/>
        </w:rPr>
      </w:pPr>
      <w:r>
        <w:rPr>
          <w:sz w:val="18"/>
          <w:szCs w:val="16"/>
          <w:lang w:val="en-IE"/>
        </w:rPr>
        <w:t xml:space="preserve">Source: Aikins, K. (keynote) referenced in: </w:t>
      </w:r>
      <w:r w:rsidR="00B61773" w:rsidRPr="00ED6CD5">
        <w:rPr>
          <w:sz w:val="18"/>
          <w:szCs w:val="16"/>
          <w:lang w:val="en-IE"/>
        </w:rPr>
        <w:t xml:space="preserve">Gallo, M.L. (2020). </w:t>
      </w:r>
      <w:r w:rsidR="00B61773" w:rsidRPr="00ED6CD5">
        <w:rPr>
          <w:i/>
          <w:iCs/>
          <w:sz w:val="18"/>
          <w:szCs w:val="16"/>
          <w:lang w:val="en-IE"/>
        </w:rPr>
        <w:t>Emigration and Diaspora Engagement to Promote Private Sector Development Conference Proceedings.</w:t>
      </w:r>
      <w:r w:rsidR="00B61773" w:rsidRPr="00ED6CD5">
        <w:rPr>
          <w:i/>
          <w:iCs/>
          <w:sz w:val="18"/>
          <w:szCs w:val="16"/>
        </w:rPr>
        <w:t xml:space="preserve"> </w:t>
      </w:r>
      <w:r w:rsidR="00B61773" w:rsidRPr="00ED6CD5">
        <w:rPr>
          <w:sz w:val="18"/>
          <w:szCs w:val="16"/>
        </w:rPr>
        <w:t xml:space="preserve">[accessed on 01/09/2021 </w:t>
      </w:r>
      <w:hyperlink r:id="rId126" w:history="1">
        <w:r w:rsidR="00B61773" w:rsidRPr="00ED6CD5">
          <w:rPr>
            <w:rStyle w:val="Hyperlink"/>
            <w:color w:val="548AB7" w:themeColor="accent1" w:themeShade="BF"/>
            <w:sz w:val="18"/>
            <w:szCs w:val="16"/>
          </w:rPr>
          <w:t>https://www.keepintoucheducation.com/s/IOM-EMERGE-Conference-Report-Final-December-2020.pdf</w:t>
        </w:r>
      </w:hyperlink>
      <w:r w:rsidR="00B61773" w:rsidRPr="00ED6CD5">
        <w:rPr>
          <w:color w:val="548AB7" w:themeColor="accent1" w:themeShade="BF"/>
          <w:sz w:val="18"/>
          <w:szCs w:val="16"/>
        </w:rPr>
        <w:t xml:space="preserve"> </w:t>
      </w:r>
      <w:r w:rsidR="00B61773" w:rsidRPr="00ED6CD5">
        <w:rPr>
          <w:sz w:val="18"/>
          <w:szCs w:val="16"/>
        </w:rPr>
        <w:t>]</w:t>
      </w:r>
      <w:r w:rsidR="00B61773">
        <w:rPr>
          <w:sz w:val="18"/>
          <w:szCs w:val="16"/>
        </w:rPr>
        <w:t>, p.49.</w:t>
      </w:r>
    </w:p>
    <w:p w14:paraId="3BC758BD" w14:textId="78F01A2F" w:rsidR="00A96E87" w:rsidRDefault="00A96E87" w:rsidP="007036F0">
      <w:pPr>
        <w:jc w:val="both"/>
        <w:rPr>
          <w:rFonts w:ascii="Times New Roman" w:hAnsi="Times New Roman"/>
        </w:rPr>
      </w:pPr>
    </w:p>
    <w:p w14:paraId="2E2983CC" w14:textId="37DD3B69" w:rsidR="00655DF5" w:rsidRDefault="00655DF5" w:rsidP="007036F0">
      <w:pPr>
        <w:jc w:val="both"/>
        <w:rPr>
          <w:rFonts w:ascii="Times New Roman" w:hAnsi="Times New Roman"/>
        </w:rPr>
      </w:pPr>
    </w:p>
    <w:p w14:paraId="7C36E868" w14:textId="77777777" w:rsidR="00655DF5" w:rsidRDefault="00655DF5" w:rsidP="007036F0">
      <w:pPr>
        <w:jc w:val="both"/>
        <w:rPr>
          <w:rFonts w:ascii="Times New Roman" w:hAnsi="Times New Roman"/>
        </w:rPr>
      </w:pPr>
    </w:p>
    <w:p w14:paraId="1A982D84" w14:textId="2B248FF0" w:rsidR="00036C74" w:rsidRPr="00093C09" w:rsidRDefault="00093C09" w:rsidP="00655DF5">
      <w:pPr>
        <w:pStyle w:val="Heading2"/>
        <w:spacing w:before="0" w:after="0"/>
        <w:rPr>
          <w:lang w:val="en-IE"/>
        </w:rPr>
      </w:pPr>
      <w:bookmarkStart w:id="53" w:name="_Toc82028556"/>
      <w:r>
        <w:rPr>
          <w:rFonts w:ascii="Gill Sans Nova" w:hAnsi="Gill Sans Nova"/>
          <w:lang w:val="en-IE"/>
        </w:rPr>
        <w:t>6.3</w:t>
      </w:r>
      <w:r>
        <w:rPr>
          <w:rFonts w:ascii="Gill Sans Nova" w:hAnsi="Gill Sans Nova"/>
          <w:lang w:val="en-IE"/>
        </w:rPr>
        <w:tab/>
      </w:r>
      <w:r w:rsidR="00CE42FC" w:rsidRPr="00CE42FC">
        <w:rPr>
          <w:rFonts w:ascii="Gill Sans Nova" w:hAnsi="Gill Sans Nova"/>
          <w:lang w:val="en-IE"/>
        </w:rPr>
        <w:t>Appendi</w:t>
      </w:r>
      <w:r w:rsidR="00CE66A1">
        <w:rPr>
          <w:rFonts w:ascii="Gill Sans Nova" w:hAnsi="Gill Sans Nova"/>
          <w:lang w:val="en-IE"/>
        </w:rPr>
        <w:t>x</w:t>
      </w:r>
      <w:r w:rsidR="00036C74">
        <w:rPr>
          <w:rFonts w:ascii="Gill Sans Nova" w:hAnsi="Gill Sans Nova"/>
          <w:lang w:val="en-IE"/>
        </w:rPr>
        <w:t xml:space="preserve"> Document (separate to Report)</w:t>
      </w:r>
      <w:bookmarkEnd w:id="53"/>
      <w:r w:rsidR="00036C74">
        <w:rPr>
          <w:rFonts w:ascii="Gill Sans Nova" w:hAnsi="Gill Sans Nova"/>
          <w:lang w:val="en-IE"/>
        </w:rPr>
        <w:t xml:space="preserve"> </w:t>
      </w:r>
    </w:p>
    <w:p w14:paraId="25F114E1" w14:textId="47C18CC0" w:rsidR="00B2420F" w:rsidRDefault="00036C74" w:rsidP="00655DF5">
      <w:pPr>
        <w:pStyle w:val="Heading3"/>
        <w:spacing w:before="0" w:after="0"/>
        <w:rPr>
          <w:lang w:val="en-IE"/>
        </w:rPr>
      </w:pPr>
      <w:bookmarkStart w:id="54" w:name="_Toc82028557"/>
      <w:r w:rsidRPr="00B2420F">
        <w:rPr>
          <w:lang w:val="en-IE"/>
        </w:rPr>
        <w:t>Appendi</w:t>
      </w:r>
      <w:r w:rsidR="00B2420F" w:rsidRPr="00B2420F">
        <w:rPr>
          <w:lang w:val="en-IE"/>
        </w:rPr>
        <w:t xml:space="preserve">x A: Online </w:t>
      </w:r>
      <w:r w:rsidR="00B2420F">
        <w:rPr>
          <w:lang w:val="en-IE"/>
        </w:rPr>
        <w:t xml:space="preserve">Mapping Emaswati </w:t>
      </w:r>
      <w:r w:rsidR="00B2420F" w:rsidRPr="00B2420F">
        <w:rPr>
          <w:lang w:val="en-IE"/>
        </w:rPr>
        <w:t xml:space="preserve">Survey </w:t>
      </w:r>
      <w:r w:rsidR="00B2420F">
        <w:rPr>
          <w:lang w:val="en-IE"/>
        </w:rPr>
        <w:t>–</w:t>
      </w:r>
      <w:r w:rsidR="00B2420F" w:rsidRPr="00B2420F">
        <w:rPr>
          <w:lang w:val="en-IE"/>
        </w:rPr>
        <w:t xml:space="preserve"> F</w:t>
      </w:r>
      <w:r w:rsidR="00B2420F">
        <w:rPr>
          <w:lang w:val="en-IE"/>
        </w:rPr>
        <w:t>inal Version on i-Diaspora – South Africa</w:t>
      </w:r>
      <w:bookmarkEnd w:id="54"/>
    </w:p>
    <w:p w14:paraId="583A6ED8" w14:textId="6E18C81A" w:rsidR="00B2420F" w:rsidRDefault="00B2420F" w:rsidP="00093C09">
      <w:pPr>
        <w:pStyle w:val="Heading3"/>
        <w:rPr>
          <w:lang w:val="en-IE"/>
        </w:rPr>
      </w:pPr>
      <w:bookmarkStart w:id="55" w:name="_Toc82028558"/>
      <w:r w:rsidRPr="00B2420F">
        <w:rPr>
          <w:lang w:val="en-IE"/>
        </w:rPr>
        <w:t xml:space="preserve">Appendix B: Online </w:t>
      </w:r>
      <w:r>
        <w:rPr>
          <w:lang w:val="en-IE"/>
        </w:rPr>
        <w:t xml:space="preserve">Mapping Emaswati </w:t>
      </w:r>
      <w:r w:rsidRPr="00B2420F">
        <w:rPr>
          <w:lang w:val="en-IE"/>
        </w:rPr>
        <w:t xml:space="preserve">Survey </w:t>
      </w:r>
      <w:r>
        <w:rPr>
          <w:lang w:val="en-IE"/>
        </w:rPr>
        <w:t>–</w:t>
      </w:r>
      <w:r w:rsidRPr="00B2420F">
        <w:rPr>
          <w:lang w:val="en-IE"/>
        </w:rPr>
        <w:t xml:space="preserve"> F</w:t>
      </w:r>
      <w:r>
        <w:rPr>
          <w:lang w:val="en-IE"/>
        </w:rPr>
        <w:t>inal Version on i-Diaspora – Emaswati Abroad</w:t>
      </w:r>
      <w:bookmarkEnd w:id="55"/>
    </w:p>
    <w:p w14:paraId="3420C078" w14:textId="6CE27969" w:rsidR="00B2420F" w:rsidRDefault="00B2420F" w:rsidP="00093C09">
      <w:pPr>
        <w:pStyle w:val="Heading3"/>
        <w:rPr>
          <w:lang w:val="en-IE"/>
        </w:rPr>
      </w:pPr>
      <w:bookmarkStart w:id="56" w:name="_Toc82028559"/>
      <w:r w:rsidRPr="00655DF5">
        <w:rPr>
          <w:lang w:val="en-IE"/>
        </w:rPr>
        <w:t xml:space="preserve">Appendix C: </w:t>
      </w:r>
      <w:r w:rsidR="00655DF5" w:rsidRPr="00655DF5">
        <w:rPr>
          <w:lang w:val="en-IE"/>
        </w:rPr>
        <w:t>Listing of Emaswati</w:t>
      </w:r>
      <w:r w:rsidR="00655DF5">
        <w:rPr>
          <w:lang w:val="en-IE"/>
        </w:rPr>
        <w:t xml:space="preserve"> diaspora indicating interest in additional interviews/focus groups</w:t>
      </w:r>
      <w:bookmarkEnd w:id="56"/>
    </w:p>
    <w:p w14:paraId="45C27399" w14:textId="707727F1" w:rsidR="00655DF5" w:rsidRPr="00655DF5" w:rsidRDefault="00655DF5" w:rsidP="00093C09">
      <w:pPr>
        <w:pStyle w:val="Heading3"/>
        <w:rPr>
          <w:lang w:val="en-IE"/>
        </w:rPr>
      </w:pPr>
      <w:bookmarkStart w:id="57" w:name="_Toc82028560"/>
      <w:r>
        <w:rPr>
          <w:lang w:val="en-IE"/>
        </w:rPr>
        <w:t>Appendix D: Listing of Emaswati diaspora consenting to further engagement by IOM in diaspora engagement (beyond interviews and focus groups)</w:t>
      </w:r>
      <w:bookmarkEnd w:id="57"/>
    </w:p>
    <w:p w14:paraId="0A65FD43" w14:textId="77777777" w:rsidR="009F7DAB" w:rsidRDefault="009F7DAB" w:rsidP="00A847A8">
      <w:pPr>
        <w:pStyle w:val="Heading3"/>
      </w:pPr>
    </w:p>
    <w:p w14:paraId="39664D3E" w14:textId="4C3FD9CB" w:rsidR="00612401" w:rsidRDefault="00612401" w:rsidP="00A847A8">
      <w:pPr>
        <w:pStyle w:val="Heading3"/>
      </w:pPr>
      <w:bookmarkStart w:id="58" w:name="_Toc82028561"/>
      <w:r>
        <w:t>End</w:t>
      </w:r>
      <w:r w:rsidR="00A847A8">
        <w:t>notes</w:t>
      </w:r>
      <w:bookmarkEnd w:id="58"/>
      <w:r w:rsidR="00A847A8">
        <w:t xml:space="preserve"> </w:t>
      </w:r>
    </w:p>
    <w:sectPr w:rsidR="00612401" w:rsidSect="00FC6906">
      <w:headerReference w:type="even" r:id="rId127"/>
      <w:footerReference w:type="even" r:id="rId128"/>
      <w:footerReference w:type="default" r:id="rId129"/>
      <w:endnotePr>
        <w:numFmt w:val="decimal"/>
      </w:endnotePr>
      <w:pgSz w:w="12240" w:h="15840"/>
      <w:pgMar w:top="1843" w:right="1080" w:bottom="1642"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41F93" w14:textId="77777777" w:rsidR="00E54F4E" w:rsidRDefault="00E54F4E">
      <w:pPr>
        <w:spacing w:after="0" w:line="240" w:lineRule="auto"/>
      </w:pPr>
      <w:r>
        <w:separator/>
      </w:r>
    </w:p>
  </w:endnote>
  <w:endnote w:type="continuationSeparator" w:id="0">
    <w:p w14:paraId="3B9BF2EE" w14:textId="77777777" w:rsidR="00E54F4E" w:rsidRDefault="00E54F4E">
      <w:pPr>
        <w:spacing w:after="0" w:line="240" w:lineRule="auto"/>
      </w:pPr>
      <w:r>
        <w:continuationSeparator/>
      </w:r>
    </w:p>
  </w:endnote>
  <w:endnote w:id="1">
    <w:p w14:paraId="43D25834" w14:textId="77777777" w:rsidR="007E7AA9" w:rsidRDefault="007E7AA9" w:rsidP="007E7AA9">
      <w:pPr>
        <w:pStyle w:val="EndnoteText"/>
        <w:ind w:left="720" w:hanging="720"/>
        <w:rPr>
          <w:sz w:val="18"/>
          <w:szCs w:val="18"/>
        </w:rPr>
      </w:pPr>
      <w:r>
        <w:rPr>
          <w:rStyle w:val="EndnoteReference"/>
          <w:sz w:val="18"/>
          <w:szCs w:val="18"/>
        </w:rPr>
        <w:endnoteRef/>
      </w:r>
      <w:r>
        <w:rPr>
          <w:sz w:val="18"/>
          <w:szCs w:val="18"/>
        </w:rPr>
        <w:t xml:space="preserve"> European Union Global Diaspora Facility (2020) ‘EUDIF Diaspora Engagement Mapping Eswatini.’ p.1. [accessed on 01/04/2021 </w:t>
      </w:r>
      <w:hyperlink r:id="rId1" w:history="1">
        <w:r>
          <w:rPr>
            <w:rStyle w:val="Hyperlink"/>
            <w:color w:val="548AB7" w:themeColor="accent1" w:themeShade="BF"/>
            <w:sz w:val="18"/>
            <w:szCs w:val="18"/>
          </w:rPr>
          <w:t>https://diasporafordevelopment.eu/library/eswatini/</w:t>
        </w:r>
      </w:hyperlink>
      <w:r>
        <w:rPr>
          <w:sz w:val="18"/>
          <w:szCs w:val="18"/>
        </w:rPr>
        <w:t xml:space="preserve"> ]. </w:t>
      </w:r>
    </w:p>
  </w:endnote>
  <w:endnote w:id="2">
    <w:p w14:paraId="778E8B32" w14:textId="77777777" w:rsidR="007E7AA9" w:rsidRDefault="007E7AA9" w:rsidP="007E7AA9">
      <w:pPr>
        <w:pStyle w:val="EndnoteText"/>
        <w:ind w:left="720" w:hanging="720"/>
        <w:rPr>
          <w:sz w:val="18"/>
          <w:szCs w:val="18"/>
        </w:rPr>
      </w:pPr>
      <w:r>
        <w:rPr>
          <w:rStyle w:val="EndnoteReference"/>
          <w:sz w:val="18"/>
          <w:szCs w:val="18"/>
        </w:rPr>
        <w:endnoteRef/>
      </w:r>
      <w:r>
        <w:rPr>
          <w:sz w:val="18"/>
          <w:szCs w:val="18"/>
        </w:rPr>
        <w:t xml:space="preserve"> Knowledge Resources. (2016). </w:t>
      </w:r>
      <w:r>
        <w:rPr>
          <w:i/>
          <w:iCs/>
          <w:sz w:val="18"/>
          <w:szCs w:val="18"/>
        </w:rPr>
        <w:t>Human Capital and Labour Report: Lesotho and Swaziland.</w:t>
      </w:r>
      <w:r>
        <w:rPr>
          <w:sz w:val="18"/>
          <w:szCs w:val="18"/>
        </w:rPr>
        <w:t xml:space="preserve"> Randburg: KR Publishing, p. 142. </w:t>
      </w:r>
    </w:p>
  </w:endnote>
  <w:endnote w:id="3">
    <w:p w14:paraId="585E20E0" w14:textId="77777777" w:rsidR="007E7AA9" w:rsidRDefault="007E7AA9" w:rsidP="007E7AA9">
      <w:pPr>
        <w:pStyle w:val="EndnoteText"/>
        <w:ind w:left="720" w:hanging="720"/>
      </w:pPr>
      <w:r>
        <w:rPr>
          <w:rStyle w:val="EndnoteReference"/>
        </w:rPr>
        <w:endnoteRef/>
      </w:r>
      <w:r>
        <w:t xml:space="preserve"> </w:t>
      </w:r>
      <w:r>
        <w:rPr>
          <w:sz w:val="18"/>
          <w:szCs w:val="18"/>
        </w:rPr>
        <w:t xml:space="preserve">United Nations. (2020) </w:t>
      </w:r>
      <w:r>
        <w:rPr>
          <w:i/>
          <w:iCs/>
          <w:sz w:val="18"/>
          <w:szCs w:val="18"/>
        </w:rPr>
        <w:t xml:space="preserve">Common Country Analysis of the Kingdom of Eswatini, </w:t>
      </w:r>
      <w:r>
        <w:rPr>
          <w:sz w:val="18"/>
          <w:szCs w:val="18"/>
        </w:rPr>
        <w:t>p.53.</w:t>
      </w:r>
      <w:r>
        <w:rPr>
          <w:i/>
          <w:iCs/>
          <w:sz w:val="18"/>
          <w:szCs w:val="18"/>
        </w:rPr>
        <w:t xml:space="preserve"> </w:t>
      </w:r>
      <w:r>
        <w:rPr>
          <w:sz w:val="18"/>
          <w:szCs w:val="18"/>
        </w:rPr>
        <w:t xml:space="preserve">[accessed on 15/04/2021 </w:t>
      </w:r>
      <w:hyperlink r:id="rId2" w:history="1">
        <w:r>
          <w:rPr>
            <w:rStyle w:val="Hyperlink"/>
            <w:color w:val="548AB7" w:themeColor="accent1" w:themeShade="BF"/>
            <w:sz w:val="18"/>
            <w:szCs w:val="18"/>
          </w:rPr>
          <w:t>https://eswatini.un.org/sites/default/files/2021-03/CCA%20Report%20-%20FINAL%20for%20printing%2022%20July.pdf</w:t>
        </w:r>
      </w:hyperlink>
      <w:r>
        <w:rPr>
          <w:sz w:val="18"/>
          <w:szCs w:val="18"/>
        </w:rPr>
        <w:t xml:space="preserve"> ] </w:t>
      </w:r>
    </w:p>
  </w:endnote>
  <w:endnote w:id="4">
    <w:p w14:paraId="7BC45DF6" w14:textId="138E1494" w:rsidR="00F250FB" w:rsidRPr="00A021F4" w:rsidRDefault="00F250FB" w:rsidP="00A021F4">
      <w:pPr>
        <w:pStyle w:val="EndnoteText"/>
        <w:ind w:left="720" w:hanging="720"/>
        <w:rPr>
          <w:sz w:val="18"/>
          <w:szCs w:val="18"/>
        </w:rPr>
      </w:pPr>
      <w:r>
        <w:rPr>
          <w:rStyle w:val="EndnoteReference"/>
        </w:rPr>
        <w:endnoteRef/>
      </w:r>
      <w:r>
        <w:t xml:space="preserve"> </w:t>
      </w:r>
      <w:r w:rsidRPr="00A021F4">
        <w:rPr>
          <w:sz w:val="18"/>
          <w:szCs w:val="18"/>
        </w:rPr>
        <w:t>United Nations – UN Eswatini (2021). ‘ Statement of the UN Resident Coordinator at the Launch of the Diaspora Engagement Project.’ 11</w:t>
      </w:r>
      <w:r w:rsidRPr="00A021F4">
        <w:rPr>
          <w:sz w:val="18"/>
          <w:szCs w:val="18"/>
          <w:vertAlign w:val="superscript"/>
        </w:rPr>
        <w:t>th</w:t>
      </w:r>
      <w:r w:rsidRPr="00A021F4">
        <w:rPr>
          <w:sz w:val="18"/>
          <w:szCs w:val="18"/>
        </w:rPr>
        <w:t xml:space="preserve"> February [accessed on 16/04/2021 </w:t>
      </w:r>
      <w:hyperlink r:id="rId3" w:history="1">
        <w:r w:rsidRPr="00A021F4">
          <w:rPr>
            <w:rStyle w:val="Hyperlink"/>
            <w:color w:val="548AB7" w:themeColor="accent1" w:themeShade="BF"/>
            <w:sz w:val="18"/>
            <w:szCs w:val="18"/>
          </w:rPr>
          <w:t>https://eswatini.un.org/en/111477-statement-un-resident-coordinator-launch-diaspora-engagement-project</w:t>
        </w:r>
      </w:hyperlink>
      <w:r w:rsidRPr="00A021F4">
        <w:rPr>
          <w:sz w:val="18"/>
          <w:szCs w:val="18"/>
        </w:rPr>
        <w:t>]</w:t>
      </w:r>
      <w:r w:rsidRPr="00A021F4">
        <w:rPr>
          <w:color w:val="548AB7" w:themeColor="accent1" w:themeShade="BF"/>
          <w:sz w:val="18"/>
          <w:szCs w:val="18"/>
        </w:rPr>
        <w:t>.</w:t>
      </w:r>
      <w:r w:rsidRPr="00A021F4">
        <w:rPr>
          <w:sz w:val="18"/>
          <w:szCs w:val="18"/>
        </w:rPr>
        <w:t xml:space="preserve"> </w:t>
      </w:r>
    </w:p>
  </w:endnote>
  <w:endnote w:id="5">
    <w:p w14:paraId="63445DC0" w14:textId="77777777" w:rsidR="00C429A1" w:rsidRPr="009F7DAB" w:rsidRDefault="00C429A1" w:rsidP="00C429A1">
      <w:pPr>
        <w:pStyle w:val="EndnoteText"/>
        <w:rPr>
          <w:sz w:val="18"/>
          <w:szCs w:val="16"/>
          <w:lang w:val="en-IE"/>
        </w:rPr>
      </w:pPr>
      <w:r>
        <w:rPr>
          <w:rStyle w:val="EndnoteReference"/>
        </w:rPr>
        <w:endnoteRef/>
      </w:r>
      <w:r>
        <w:t xml:space="preserve"> </w:t>
      </w:r>
      <w:r w:rsidRPr="009070B6">
        <w:rPr>
          <w:sz w:val="18"/>
          <w:szCs w:val="16"/>
          <w:lang w:val="en-IE"/>
        </w:rPr>
        <w:t xml:space="preserve">For more information on i-Diaspora visit: </w:t>
      </w:r>
      <w:hyperlink r:id="rId4" w:history="1">
        <w:r w:rsidRPr="009070B6">
          <w:rPr>
            <w:rStyle w:val="Hyperlink"/>
            <w:color w:val="548AB7" w:themeColor="accent1" w:themeShade="BF"/>
            <w:sz w:val="18"/>
            <w:szCs w:val="16"/>
            <w:lang w:val="en-IE"/>
          </w:rPr>
          <w:t>https://idiaspora.org/en</w:t>
        </w:r>
      </w:hyperlink>
      <w:r w:rsidRPr="009070B6">
        <w:rPr>
          <w:color w:val="548AB7" w:themeColor="accent1" w:themeShade="BF"/>
          <w:sz w:val="18"/>
          <w:szCs w:val="16"/>
          <w:lang w:val="en-IE"/>
        </w:rPr>
        <w:t xml:space="preserve"> </w:t>
      </w:r>
    </w:p>
  </w:endnote>
  <w:endnote w:id="6">
    <w:p w14:paraId="0830685D" w14:textId="7C8B6304" w:rsidR="009F076A" w:rsidRPr="009F7DAB" w:rsidRDefault="00C429A1" w:rsidP="009F076A">
      <w:pPr>
        <w:pStyle w:val="EndnoteText"/>
        <w:ind w:left="720" w:hanging="720"/>
      </w:pPr>
      <w:r>
        <w:rPr>
          <w:rStyle w:val="EndnoteReference"/>
        </w:rPr>
        <w:endnoteRef/>
      </w:r>
      <w:r>
        <w:t xml:space="preserve"> </w:t>
      </w:r>
      <w:r w:rsidRPr="009F7DAB">
        <w:rPr>
          <w:sz w:val="18"/>
          <w:szCs w:val="16"/>
        </w:rPr>
        <w:t>For a</w:t>
      </w:r>
      <w:r w:rsidR="009F076A">
        <w:rPr>
          <w:sz w:val="18"/>
          <w:szCs w:val="16"/>
        </w:rPr>
        <w:t xml:space="preserve"> sample</w:t>
      </w:r>
      <w:r w:rsidRPr="009F7DAB">
        <w:rPr>
          <w:sz w:val="18"/>
          <w:szCs w:val="16"/>
        </w:rPr>
        <w:t xml:space="preserve"> list of Emaswati </w:t>
      </w:r>
      <w:r w:rsidR="009F076A">
        <w:rPr>
          <w:sz w:val="18"/>
          <w:szCs w:val="16"/>
        </w:rPr>
        <w:t xml:space="preserve">diaspora groups, see the Appendix. A listing of </w:t>
      </w:r>
      <w:r w:rsidRPr="009F7DAB">
        <w:rPr>
          <w:sz w:val="18"/>
          <w:szCs w:val="16"/>
        </w:rPr>
        <w:t>Europe</w:t>
      </w:r>
      <w:r w:rsidR="009F076A">
        <w:rPr>
          <w:sz w:val="18"/>
          <w:szCs w:val="16"/>
        </w:rPr>
        <w:t>an-based Eswatini diaspora group</w:t>
      </w:r>
      <w:r w:rsidRPr="009F7DAB">
        <w:rPr>
          <w:sz w:val="18"/>
          <w:szCs w:val="16"/>
        </w:rPr>
        <w:t xml:space="preserve"> see: </w:t>
      </w:r>
      <w:r w:rsidRPr="00A021F4">
        <w:rPr>
          <w:sz w:val="18"/>
          <w:szCs w:val="16"/>
        </w:rPr>
        <w:t xml:space="preserve">European Union Global Diaspora Facility (2020) ‘EUDIF Diaspora Engagement Mapping Eswatini.’ p.2. [accessed on 01/04/2021 </w:t>
      </w:r>
      <w:hyperlink r:id="rId5" w:history="1">
        <w:r w:rsidRPr="00A021F4">
          <w:rPr>
            <w:rStyle w:val="Hyperlink"/>
            <w:color w:val="548AB7" w:themeColor="accent1" w:themeShade="BF"/>
            <w:sz w:val="18"/>
            <w:szCs w:val="16"/>
          </w:rPr>
          <w:t>https://diasporafordevelopment.eu/library/eswatini/</w:t>
        </w:r>
      </w:hyperlink>
      <w:r w:rsidRPr="00A021F4">
        <w:rPr>
          <w:sz w:val="18"/>
          <w:szCs w:val="16"/>
        </w:rPr>
        <w:t xml:space="preserve"> ].</w:t>
      </w:r>
    </w:p>
  </w:endnote>
  <w:endnote w:id="7">
    <w:p w14:paraId="2D9ADF5D" w14:textId="77777777" w:rsidR="009F076A" w:rsidRDefault="003101B6" w:rsidP="009F076A">
      <w:pPr>
        <w:pStyle w:val="EndnoteText"/>
        <w:rPr>
          <w:sz w:val="18"/>
          <w:szCs w:val="16"/>
        </w:rPr>
      </w:pPr>
      <w:r>
        <w:rPr>
          <w:rStyle w:val="EndnoteReference"/>
        </w:rPr>
        <w:endnoteRef/>
      </w:r>
      <w:r>
        <w:t xml:space="preserve"> </w:t>
      </w:r>
      <w:r w:rsidRPr="00A021F4">
        <w:rPr>
          <w:sz w:val="18"/>
          <w:szCs w:val="16"/>
        </w:rPr>
        <w:t xml:space="preserve">European Union Global Diaspora Facility (2020) ‘EUDIF Diaspora Engagement Mapping Eswatini.’ p.2. [accessed on 01/04/2021 </w:t>
      </w:r>
    </w:p>
    <w:p w14:paraId="4AB8B16D" w14:textId="5144C4A2" w:rsidR="003101B6" w:rsidRPr="009070B6" w:rsidRDefault="00E54F4E" w:rsidP="009F076A">
      <w:pPr>
        <w:pStyle w:val="EndnoteText"/>
        <w:ind w:firstLine="720"/>
        <w:rPr>
          <w:sz w:val="18"/>
          <w:szCs w:val="16"/>
        </w:rPr>
      </w:pPr>
      <w:hyperlink r:id="rId6" w:history="1">
        <w:r w:rsidR="009F076A" w:rsidRPr="009F076A">
          <w:rPr>
            <w:rStyle w:val="Hyperlink"/>
            <w:color w:val="548AB7" w:themeColor="accent1" w:themeShade="BF"/>
            <w:sz w:val="18"/>
            <w:szCs w:val="16"/>
          </w:rPr>
          <w:t>https://diasporafordevelopment.eu/library/eswatini/</w:t>
        </w:r>
      </w:hyperlink>
      <w:r w:rsidR="003101B6" w:rsidRPr="009F076A">
        <w:rPr>
          <w:color w:val="548AB7" w:themeColor="accent1" w:themeShade="BF"/>
          <w:sz w:val="18"/>
          <w:szCs w:val="16"/>
        </w:rPr>
        <w:t xml:space="preserve"> </w:t>
      </w:r>
      <w:r w:rsidR="003101B6" w:rsidRPr="00A021F4">
        <w:rPr>
          <w:sz w:val="18"/>
          <w:szCs w:val="16"/>
        </w:rPr>
        <w:t>].</w:t>
      </w:r>
    </w:p>
  </w:endnote>
  <w:endnote w:id="8">
    <w:p w14:paraId="375598B5" w14:textId="77777777" w:rsidR="00F250FB" w:rsidRPr="00A021F4" w:rsidRDefault="00F250FB" w:rsidP="00A021F4">
      <w:pPr>
        <w:pStyle w:val="EndnoteText"/>
        <w:ind w:left="720" w:hanging="720"/>
        <w:rPr>
          <w:sz w:val="18"/>
          <w:szCs w:val="18"/>
        </w:rPr>
      </w:pPr>
      <w:r w:rsidRPr="00A021F4">
        <w:rPr>
          <w:rStyle w:val="EndnoteReference"/>
          <w:sz w:val="18"/>
          <w:szCs w:val="18"/>
        </w:rPr>
        <w:endnoteRef/>
      </w:r>
      <w:r w:rsidRPr="00A021F4">
        <w:rPr>
          <w:sz w:val="18"/>
          <w:szCs w:val="18"/>
        </w:rPr>
        <w:t xml:space="preserve"> European Union Global Diaspora Facility (2020) ‘EUDIF Diaspora Engagement Mapping Eswatini.’ p.1. [accessed on 01/04/2021 </w:t>
      </w:r>
      <w:hyperlink r:id="rId7" w:history="1">
        <w:r w:rsidRPr="00A021F4">
          <w:rPr>
            <w:rStyle w:val="Hyperlink"/>
            <w:color w:val="548AB7" w:themeColor="accent1" w:themeShade="BF"/>
            <w:sz w:val="18"/>
            <w:szCs w:val="18"/>
          </w:rPr>
          <w:t>https://diasporafordevelopment.eu/library/eswatini/</w:t>
        </w:r>
      </w:hyperlink>
      <w:r w:rsidRPr="00A021F4">
        <w:rPr>
          <w:sz w:val="18"/>
          <w:szCs w:val="18"/>
        </w:rPr>
        <w:t xml:space="preserve"> ]. </w:t>
      </w:r>
    </w:p>
  </w:endnote>
  <w:endnote w:id="9">
    <w:p w14:paraId="69D038C9" w14:textId="77777777" w:rsidR="00F250FB" w:rsidRPr="00A021F4" w:rsidRDefault="00F250FB" w:rsidP="00A021F4">
      <w:pPr>
        <w:pStyle w:val="EndnoteText"/>
        <w:ind w:left="720" w:hanging="720"/>
        <w:rPr>
          <w:sz w:val="18"/>
          <w:szCs w:val="18"/>
        </w:rPr>
      </w:pPr>
      <w:r w:rsidRPr="00A021F4">
        <w:rPr>
          <w:rStyle w:val="EndnoteReference"/>
          <w:sz w:val="18"/>
          <w:szCs w:val="18"/>
        </w:rPr>
        <w:endnoteRef/>
      </w:r>
      <w:r w:rsidRPr="00A021F4">
        <w:rPr>
          <w:sz w:val="18"/>
          <w:szCs w:val="18"/>
        </w:rPr>
        <w:t xml:space="preserve"> Knowledge Resources. (2016). </w:t>
      </w:r>
      <w:r w:rsidRPr="00A021F4">
        <w:rPr>
          <w:i/>
          <w:iCs/>
          <w:sz w:val="18"/>
          <w:szCs w:val="18"/>
        </w:rPr>
        <w:t>Human Capital and Labour Report: Lesotho and Swaziland.</w:t>
      </w:r>
      <w:r w:rsidRPr="00A021F4">
        <w:rPr>
          <w:sz w:val="18"/>
          <w:szCs w:val="18"/>
        </w:rPr>
        <w:t xml:space="preserve"> Randburg: KR Publishing, p. 142. </w:t>
      </w:r>
    </w:p>
  </w:endnote>
  <w:endnote w:id="10">
    <w:p w14:paraId="062419C8" w14:textId="7A99F891" w:rsidR="00F250FB" w:rsidRPr="00A021F4" w:rsidRDefault="00F250FB" w:rsidP="00A021F4">
      <w:pPr>
        <w:pStyle w:val="EndnoteText"/>
        <w:ind w:left="720" w:hanging="720"/>
        <w:rPr>
          <w:color w:val="548AB7" w:themeColor="accent1" w:themeShade="BF"/>
          <w:sz w:val="18"/>
          <w:szCs w:val="18"/>
        </w:rPr>
      </w:pPr>
      <w:r w:rsidRPr="00A021F4">
        <w:rPr>
          <w:rStyle w:val="EndnoteReference"/>
          <w:sz w:val="18"/>
          <w:szCs w:val="18"/>
        </w:rPr>
        <w:endnoteRef/>
      </w:r>
      <w:r w:rsidRPr="00A021F4">
        <w:rPr>
          <w:sz w:val="18"/>
          <w:szCs w:val="18"/>
        </w:rPr>
        <w:t xml:space="preserve"> Docquier, F., &amp; Marfouk, A. (2005). ‘International Migration by Educational Attainment (1990- 2000)’ In: Özden, C and M. Schiff. </w:t>
      </w:r>
      <w:r w:rsidRPr="00A021F4">
        <w:rPr>
          <w:i/>
          <w:iCs/>
          <w:sz w:val="18"/>
          <w:szCs w:val="18"/>
        </w:rPr>
        <w:t xml:space="preserve">International Migration, Remittances, and the Brain Drain.  </w:t>
      </w:r>
      <w:r w:rsidRPr="00A021F4">
        <w:rPr>
          <w:sz w:val="18"/>
          <w:szCs w:val="18"/>
        </w:rPr>
        <w:t xml:space="preserve">(Washington, DC: World Bank). pp.151-200.  [accessed 19/04/2021 </w:t>
      </w:r>
      <w:hyperlink r:id="rId8" w:history="1">
        <w:r w:rsidRPr="00A021F4">
          <w:rPr>
            <w:rStyle w:val="Hyperlink"/>
            <w:color w:val="548AB7" w:themeColor="accent1" w:themeShade="BF"/>
            <w:sz w:val="18"/>
            <w:szCs w:val="18"/>
          </w:rPr>
          <w:t>https://openknowledge.worldbank.org/bitstream/handle/10986/6929/339880rev.pdf</w:t>
        </w:r>
      </w:hyperlink>
      <w:r w:rsidRPr="00A021F4">
        <w:rPr>
          <w:color w:val="548AB7" w:themeColor="accent1" w:themeShade="BF"/>
          <w:sz w:val="18"/>
          <w:szCs w:val="18"/>
        </w:rPr>
        <w:t xml:space="preserve"> ]</w:t>
      </w:r>
    </w:p>
  </w:endnote>
  <w:endnote w:id="11">
    <w:p w14:paraId="622E59A9" w14:textId="18C058AB" w:rsidR="00F250FB" w:rsidRPr="00A021F4" w:rsidRDefault="00F250FB" w:rsidP="00A021F4">
      <w:pPr>
        <w:pStyle w:val="EndnoteText"/>
        <w:ind w:left="720" w:hanging="720"/>
        <w:rPr>
          <w:sz w:val="18"/>
          <w:szCs w:val="18"/>
        </w:rPr>
      </w:pPr>
      <w:r w:rsidRPr="00A021F4">
        <w:rPr>
          <w:rStyle w:val="EndnoteReference"/>
          <w:sz w:val="18"/>
          <w:szCs w:val="18"/>
        </w:rPr>
        <w:endnoteRef/>
      </w:r>
      <w:r w:rsidRPr="00A021F4">
        <w:rPr>
          <w:sz w:val="18"/>
          <w:szCs w:val="18"/>
        </w:rPr>
        <w:t xml:space="preserve"> IOM (2021) </w:t>
      </w:r>
      <w:r w:rsidRPr="00A021F4">
        <w:rPr>
          <w:i/>
          <w:iCs/>
          <w:sz w:val="18"/>
          <w:szCs w:val="18"/>
        </w:rPr>
        <w:t xml:space="preserve">Migration Governance Indicators: The Kingdom of Eswatini 2021 </w:t>
      </w:r>
      <w:r w:rsidRPr="00A021F4">
        <w:rPr>
          <w:sz w:val="18"/>
          <w:szCs w:val="18"/>
        </w:rPr>
        <w:t xml:space="preserve">Geneva: IOM, p. 14 [accessed on 17/04/2021 </w:t>
      </w:r>
      <w:hyperlink r:id="rId9" w:history="1">
        <w:r w:rsidRPr="00A021F4">
          <w:rPr>
            <w:rStyle w:val="Hyperlink"/>
            <w:color w:val="548AB7" w:themeColor="accent1" w:themeShade="BF"/>
            <w:sz w:val="18"/>
            <w:szCs w:val="18"/>
          </w:rPr>
          <w:t>https://publications.iom.int/books/migration-governance-indicators-profile-2021-kingdom-eswatini</w:t>
        </w:r>
      </w:hyperlink>
      <w:r w:rsidRPr="00A021F4">
        <w:rPr>
          <w:color w:val="548AB7" w:themeColor="accent1" w:themeShade="BF"/>
          <w:sz w:val="18"/>
          <w:szCs w:val="18"/>
        </w:rPr>
        <w:t xml:space="preserve"> </w:t>
      </w:r>
      <w:r w:rsidRPr="00A021F4">
        <w:rPr>
          <w:sz w:val="18"/>
          <w:szCs w:val="18"/>
        </w:rPr>
        <w:t>]</w:t>
      </w:r>
    </w:p>
  </w:endnote>
  <w:endnote w:id="12">
    <w:p w14:paraId="741F5979" w14:textId="77777777" w:rsidR="00F250FB" w:rsidRPr="00A021F4" w:rsidRDefault="00F250FB" w:rsidP="00A021F4">
      <w:pPr>
        <w:pStyle w:val="EndnoteText"/>
        <w:ind w:left="720" w:hanging="720"/>
        <w:rPr>
          <w:color w:val="548AB7" w:themeColor="accent1" w:themeShade="BF"/>
          <w:sz w:val="18"/>
          <w:szCs w:val="18"/>
        </w:rPr>
      </w:pPr>
      <w:r w:rsidRPr="00A021F4">
        <w:rPr>
          <w:rStyle w:val="EndnoteReference"/>
          <w:sz w:val="18"/>
          <w:szCs w:val="18"/>
        </w:rPr>
        <w:endnoteRef/>
      </w:r>
      <w:r w:rsidRPr="00A021F4">
        <w:rPr>
          <w:sz w:val="18"/>
          <w:szCs w:val="18"/>
        </w:rPr>
        <w:t xml:space="preserve"> Rannveig Agunias, D and K. Newland. (2013). </w:t>
      </w:r>
      <w:r w:rsidRPr="00A021F4">
        <w:rPr>
          <w:i/>
          <w:iCs/>
          <w:sz w:val="18"/>
          <w:szCs w:val="18"/>
        </w:rPr>
        <w:t xml:space="preserve">Developing a Road Map for Engaging Diaspora in Development: A Handbook for Policymakers and Practitioners in Home and Host Countries. </w:t>
      </w:r>
      <w:r w:rsidRPr="00A021F4">
        <w:rPr>
          <w:sz w:val="18"/>
          <w:szCs w:val="18"/>
        </w:rPr>
        <w:t xml:space="preserve">Geneva: IOM and MPI [accessed 15/04/2021 </w:t>
      </w:r>
      <w:hyperlink r:id="rId10" w:history="1">
        <w:r w:rsidRPr="00A021F4">
          <w:rPr>
            <w:rStyle w:val="Hyperlink"/>
            <w:color w:val="548AB7" w:themeColor="accent1" w:themeShade="BF"/>
            <w:sz w:val="18"/>
            <w:szCs w:val="18"/>
          </w:rPr>
          <w:t>https://publications.iom.int/system/files/pdf/diaspora_handbook_en_for_web_28may2013.pdf</w:t>
        </w:r>
      </w:hyperlink>
      <w:r w:rsidRPr="00A021F4">
        <w:rPr>
          <w:color w:val="548AB7" w:themeColor="accent1" w:themeShade="BF"/>
          <w:sz w:val="18"/>
          <w:szCs w:val="18"/>
        </w:rPr>
        <w:t xml:space="preserve"> ]</w:t>
      </w:r>
    </w:p>
  </w:endnote>
  <w:endnote w:id="13">
    <w:p w14:paraId="0AA0A8B4" w14:textId="2A8E0500" w:rsidR="00F250FB" w:rsidRPr="00A021F4" w:rsidRDefault="00F250FB" w:rsidP="00A021F4">
      <w:pPr>
        <w:pStyle w:val="EndnoteText"/>
        <w:ind w:left="720" w:hanging="720"/>
        <w:rPr>
          <w:sz w:val="18"/>
          <w:szCs w:val="18"/>
          <w:lang w:val="en-IE"/>
        </w:rPr>
      </w:pPr>
      <w:r w:rsidRPr="00A021F4">
        <w:rPr>
          <w:rStyle w:val="EndnoteReference"/>
          <w:sz w:val="18"/>
          <w:szCs w:val="18"/>
        </w:rPr>
        <w:endnoteRef/>
      </w:r>
      <w:r w:rsidRPr="00A021F4">
        <w:rPr>
          <w:sz w:val="18"/>
          <w:szCs w:val="18"/>
        </w:rPr>
        <w:t xml:space="preserve"> </w:t>
      </w:r>
      <w:r w:rsidRPr="00A021F4">
        <w:rPr>
          <w:sz w:val="18"/>
          <w:szCs w:val="18"/>
          <w:lang w:val="en-IE"/>
        </w:rPr>
        <w:t xml:space="preserve">IOM (2021) </w:t>
      </w:r>
      <w:r w:rsidRPr="00A021F4">
        <w:rPr>
          <w:i/>
          <w:iCs/>
          <w:sz w:val="18"/>
          <w:szCs w:val="18"/>
        </w:rPr>
        <w:t xml:space="preserve">The Migration Governance Indicators Report 2021 on the Kingdom of Eswatini. </w:t>
      </w:r>
      <w:r w:rsidRPr="00A021F4">
        <w:rPr>
          <w:sz w:val="18"/>
          <w:szCs w:val="18"/>
        </w:rPr>
        <w:t xml:space="preserve">Geneva: IOM, p.16 [accessed on 17/04/2021 </w:t>
      </w:r>
      <w:hyperlink r:id="rId11" w:history="1">
        <w:r w:rsidRPr="00A021F4">
          <w:rPr>
            <w:rStyle w:val="Hyperlink"/>
            <w:color w:val="548AB7" w:themeColor="accent1" w:themeShade="BF"/>
            <w:sz w:val="18"/>
            <w:szCs w:val="18"/>
          </w:rPr>
          <w:t>https://publications.iom.int/books/migration-governance-indicators-profile-2021-kingdom-eswatini</w:t>
        </w:r>
      </w:hyperlink>
      <w:r w:rsidRPr="00A021F4">
        <w:rPr>
          <w:sz w:val="18"/>
          <w:szCs w:val="18"/>
        </w:rPr>
        <w:t xml:space="preserve"> ] </w:t>
      </w:r>
    </w:p>
  </w:endnote>
  <w:endnote w:id="14">
    <w:p w14:paraId="71B86AB8" w14:textId="77777777" w:rsidR="00F250FB" w:rsidRPr="00A021F4" w:rsidRDefault="00F250FB" w:rsidP="00A021F4">
      <w:pPr>
        <w:pStyle w:val="EndnoteText"/>
        <w:ind w:left="720" w:hanging="720"/>
        <w:rPr>
          <w:i/>
          <w:iCs/>
          <w:sz w:val="18"/>
          <w:szCs w:val="18"/>
        </w:rPr>
      </w:pPr>
      <w:r w:rsidRPr="00A021F4">
        <w:rPr>
          <w:rStyle w:val="EndnoteReference"/>
          <w:sz w:val="18"/>
          <w:szCs w:val="18"/>
        </w:rPr>
        <w:endnoteRef/>
      </w:r>
      <w:r w:rsidRPr="00A021F4">
        <w:rPr>
          <w:sz w:val="18"/>
          <w:szCs w:val="18"/>
        </w:rPr>
        <w:t xml:space="preserve"> Kingdom of Eswatini. (2005) </w:t>
      </w:r>
      <w:r w:rsidRPr="00A021F4">
        <w:rPr>
          <w:i/>
          <w:iCs/>
          <w:sz w:val="18"/>
          <w:szCs w:val="18"/>
        </w:rPr>
        <w:t>Constitution of the Kingdom of Swaziland Act</w:t>
      </w:r>
    </w:p>
  </w:endnote>
  <w:endnote w:id="15">
    <w:p w14:paraId="1775E533" w14:textId="6A2924F3" w:rsidR="00F250FB" w:rsidRPr="00A021F4" w:rsidRDefault="00F250FB" w:rsidP="00A021F4">
      <w:pPr>
        <w:pStyle w:val="EndnoteText"/>
        <w:ind w:left="720" w:hanging="720"/>
        <w:rPr>
          <w:sz w:val="18"/>
          <w:szCs w:val="18"/>
        </w:rPr>
      </w:pPr>
      <w:r w:rsidRPr="00A021F4">
        <w:rPr>
          <w:rStyle w:val="EndnoteReference"/>
          <w:sz w:val="18"/>
          <w:szCs w:val="18"/>
        </w:rPr>
        <w:endnoteRef/>
      </w:r>
      <w:r w:rsidRPr="00A021F4">
        <w:rPr>
          <w:sz w:val="18"/>
          <w:szCs w:val="18"/>
        </w:rPr>
        <w:t xml:space="preserve"> European Union Global Diaspora Facility (2020) ‘EUDIF Diaspora Engagement Mapping Eswatini.’ [accessed on 01/04/2021 </w:t>
      </w:r>
      <w:hyperlink r:id="rId12" w:history="1">
        <w:r w:rsidRPr="00A021F4">
          <w:rPr>
            <w:rStyle w:val="Hyperlink"/>
            <w:color w:val="548AB7" w:themeColor="accent1" w:themeShade="BF"/>
            <w:sz w:val="18"/>
            <w:szCs w:val="18"/>
          </w:rPr>
          <w:t>https://diasporafordevelopment.eu/library/eswatini/</w:t>
        </w:r>
      </w:hyperlink>
      <w:r w:rsidRPr="00A021F4">
        <w:rPr>
          <w:sz w:val="18"/>
          <w:szCs w:val="18"/>
        </w:rPr>
        <w:t xml:space="preserve"> ], p.1.</w:t>
      </w:r>
    </w:p>
  </w:endnote>
  <w:endnote w:id="16">
    <w:p w14:paraId="39D9BEE9" w14:textId="6BF0528D" w:rsidR="00F250FB" w:rsidRPr="00A021F4" w:rsidRDefault="00F250FB" w:rsidP="00A021F4">
      <w:pPr>
        <w:pStyle w:val="EndnoteText"/>
        <w:ind w:left="720" w:hanging="720"/>
        <w:rPr>
          <w:sz w:val="18"/>
          <w:szCs w:val="18"/>
        </w:rPr>
      </w:pPr>
      <w:r w:rsidRPr="00A021F4">
        <w:rPr>
          <w:rStyle w:val="EndnoteReference"/>
          <w:sz w:val="18"/>
          <w:szCs w:val="18"/>
        </w:rPr>
        <w:endnoteRef/>
      </w:r>
      <w:r w:rsidRPr="00A021F4">
        <w:rPr>
          <w:sz w:val="18"/>
          <w:szCs w:val="18"/>
        </w:rPr>
        <w:t xml:space="preserve"> The World Bank (2020) ‘Migration and Remittances Data (as of October 2020) [accessed on 20/04/2021 </w:t>
      </w:r>
      <w:hyperlink r:id="rId13" w:history="1">
        <w:r w:rsidRPr="00A021F4">
          <w:rPr>
            <w:rStyle w:val="Hyperlink"/>
            <w:color w:val="548AB7" w:themeColor="accent1" w:themeShade="BF"/>
            <w:sz w:val="18"/>
            <w:szCs w:val="18"/>
          </w:rPr>
          <w:t>https://www.worldbank.org/en/topic/migrationremittancesdiasporaissues/brief/migration-remittances-data</w:t>
        </w:r>
      </w:hyperlink>
      <w:r w:rsidRPr="00A021F4">
        <w:rPr>
          <w:sz w:val="18"/>
          <w:szCs w:val="18"/>
        </w:rPr>
        <w:t xml:space="preserve"> ] </w:t>
      </w:r>
    </w:p>
  </w:endnote>
  <w:endnote w:id="17">
    <w:p w14:paraId="20E68FE6" w14:textId="77777777" w:rsidR="00F250FB" w:rsidRPr="00A021F4" w:rsidRDefault="00F250FB" w:rsidP="00A021F4">
      <w:pPr>
        <w:pStyle w:val="EndnoteText"/>
        <w:ind w:left="720" w:hanging="720"/>
        <w:rPr>
          <w:sz w:val="18"/>
          <w:szCs w:val="18"/>
        </w:rPr>
      </w:pPr>
      <w:r w:rsidRPr="00A021F4">
        <w:rPr>
          <w:rStyle w:val="EndnoteReference"/>
          <w:sz w:val="18"/>
          <w:szCs w:val="18"/>
        </w:rPr>
        <w:endnoteRef/>
      </w:r>
      <w:r w:rsidRPr="00A021F4">
        <w:rPr>
          <w:sz w:val="18"/>
          <w:szCs w:val="18"/>
        </w:rPr>
        <w:t xml:space="preserve"> Mlambo, C and Kapingura, F. (2020). ‘Remittances and Economic Development: Evidence from SADC countries.’ </w:t>
      </w:r>
      <w:r w:rsidRPr="00A021F4">
        <w:rPr>
          <w:i/>
          <w:iCs/>
          <w:sz w:val="18"/>
          <w:szCs w:val="18"/>
        </w:rPr>
        <w:t xml:space="preserve">Eurasian Journal of Economics and Finance. </w:t>
      </w:r>
      <w:r w:rsidRPr="00A021F4">
        <w:rPr>
          <w:sz w:val="18"/>
          <w:szCs w:val="18"/>
        </w:rPr>
        <w:t xml:space="preserve">8(4), pp.261-273. </w:t>
      </w:r>
    </w:p>
  </w:endnote>
  <w:endnote w:id="18">
    <w:p w14:paraId="482B3123" w14:textId="500666DC" w:rsidR="00F250FB" w:rsidRPr="00A021F4" w:rsidRDefault="00F250FB" w:rsidP="00A021F4">
      <w:pPr>
        <w:pStyle w:val="EndnoteText"/>
        <w:ind w:left="720" w:hanging="720"/>
      </w:pPr>
      <w:r w:rsidRPr="00A021F4">
        <w:rPr>
          <w:rStyle w:val="EndnoteReference"/>
          <w:sz w:val="18"/>
          <w:szCs w:val="18"/>
        </w:rPr>
        <w:endnoteRef/>
      </w:r>
      <w:r w:rsidRPr="00A021F4">
        <w:rPr>
          <w:sz w:val="18"/>
          <w:szCs w:val="18"/>
        </w:rPr>
        <w:t xml:space="preserve"> Kingdom of Eswatini. (2017) </w:t>
      </w:r>
      <w:r w:rsidRPr="00A021F4">
        <w:rPr>
          <w:i/>
          <w:iCs/>
          <w:sz w:val="18"/>
          <w:szCs w:val="18"/>
        </w:rPr>
        <w:t xml:space="preserve">National Financial Inclusion Strategy for Swaziland 2017-2022. </w:t>
      </w:r>
      <w:r w:rsidRPr="00A021F4">
        <w:rPr>
          <w:sz w:val="18"/>
          <w:szCs w:val="18"/>
        </w:rPr>
        <w:t xml:space="preserve">Mbabane: Ministry of Finance, p.31 [accessed on 15/04/2021 </w:t>
      </w:r>
      <w:hyperlink r:id="rId14" w:history="1">
        <w:r w:rsidRPr="00A021F4">
          <w:rPr>
            <w:rStyle w:val="Hyperlink"/>
            <w:color w:val="548AB7" w:themeColor="accent1" w:themeShade="BF"/>
            <w:sz w:val="18"/>
            <w:szCs w:val="18"/>
          </w:rPr>
          <w:t>https://www.afi-global.org/sites/default/files/publications/2018-01/Swaziland%20National%20Financial%20Inclusion%20Strategy%202017%20-2022.pdf</w:t>
        </w:r>
      </w:hyperlink>
      <w:r w:rsidRPr="00A021F4">
        <w:rPr>
          <w:sz w:val="18"/>
          <w:szCs w:val="18"/>
        </w:rPr>
        <w:t>].</w:t>
      </w:r>
    </w:p>
  </w:endnote>
  <w:endnote w:id="19">
    <w:p w14:paraId="3C08E99A" w14:textId="77777777" w:rsidR="00F250FB" w:rsidRPr="00A021F4" w:rsidRDefault="00F250FB" w:rsidP="00A021F4">
      <w:pPr>
        <w:pStyle w:val="EndnoteText"/>
        <w:ind w:left="720" w:hanging="720"/>
      </w:pPr>
      <w:r w:rsidRPr="00A021F4">
        <w:rPr>
          <w:rStyle w:val="EndnoteReference"/>
        </w:rPr>
        <w:endnoteRef/>
      </w:r>
      <w:r w:rsidRPr="00A021F4">
        <w:t xml:space="preserve"> </w:t>
      </w:r>
      <w:r w:rsidRPr="00A021F4">
        <w:rPr>
          <w:sz w:val="18"/>
          <w:szCs w:val="18"/>
        </w:rPr>
        <w:t xml:space="preserve">United Nations. (2020) </w:t>
      </w:r>
      <w:r w:rsidRPr="00A021F4">
        <w:rPr>
          <w:i/>
          <w:iCs/>
          <w:sz w:val="18"/>
          <w:szCs w:val="18"/>
        </w:rPr>
        <w:t xml:space="preserve">Common Country Analysis of the Kingdom of Eswatini, </w:t>
      </w:r>
      <w:r w:rsidRPr="00A021F4">
        <w:rPr>
          <w:sz w:val="18"/>
          <w:szCs w:val="18"/>
        </w:rPr>
        <w:t>p.53.</w:t>
      </w:r>
      <w:r w:rsidRPr="00A021F4">
        <w:rPr>
          <w:i/>
          <w:iCs/>
          <w:sz w:val="18"/>
          <w:szCs w:val="18"/>
        </w:rPr>
        <w:t xml:space="preserve"> </w:t>
      </w:r>
      <w:r w:rsidRPr="00A021F4">
        <w:rPr>
          <w:sz w:val="18"/>
          <w:szCs w:val="18"/>
        </w:rPr>
        <w:t xml:space="preserve">[accessed on 15/04/2021 </w:t>
      </w:r>
      <w:hyperlink r:id="rId15" w:history="1">
        <w:r w:rsidRPr="00A021F4">
          <w:rPr>
            <w:rStyle w:val="Hyperlink"/>
            <w:color w:val="548AB7" w:themeColor="accent1" w:themeShade="BF"/>
            <w:sz w:val="18"/>
            <w:szCs w:val="18"/>
          </w:rPr>
          <w:t>https://eswatini.un.org/sites/default/files/2021-03/CCA%20Report%20-%20FINAL%20for%20printing%2022%20July.pdf</w:t>
        </w:r>
      </w:hyperlink>
      <w:r w:rsidRPr="00A021F4">
        <w:rPr>
          <w:sz w:val="18"/>
          <w:szCs w:val="18"/>
        </w:rPr>
        <w:t xml:space="preserve"> ] </w:t>
      </w:r>
    </w:p>
  </w:endnote>
  <w:endnote w:id="20">
    <w:p w14:paraId="3CF68346" w14:textId="77777777" w:rsidR="00F250FB" w:rsidRPr="00A021F4" w:rsidRDefault="00F250FB" w:rsidP="00A021F4">
      <w:pPr>
        <w:pStyle w:val="EndnoteText"/>
        <w:ind w:left="720" w:hanging="720"/>
        <w:rPr>
          <w:i/>
          <w:iCs/>
        </w:rPr>
      </w:pPr>
      <w:r w:rsidRPr="00A021F4">
        <w:rPr>
          <w:rStyle w:val="EndnoteReference"/>
        </w:rPr>
        <w:endnoteRef/>
      </w:r>
      <w:r w:rsidRPr="00A021F4">
        <w:t xml:space="preserve"> </w:t>
      </w:r>
      <w:r w:rsidRPr="00A021F4">
        <w:rPr>
          <w:sz w:val="18"/>
          <w:szCs w:val="18"/>
        </w:rPr>
        <w:t>Kingdom of Eswatini. (2019) ‘Statement by the Rt Hon Prime Minister Ambrose Mandvulo Dlamini at the Launch of Government Strategic Roadmap 2019-2023’ 13</w:t>
      </w:r>
      <w:r w:rsidRPr="00A021F4">
        <w:rPr>
          <w:sz w:val="18"/>
          <w:szCs w:val="18"/>
          <w:vertAlign w:val="superscript"/>
        </w:rPr>
        <w:t>th</w:t>
      </w:r>
      <w:r w:rsidRPr="00A021F4">
        <w:rPr>
          <w:sz w:val="18"/>
          <w:szCs w:val="18"/>
        </w:rPr>
        <w:t xml:space="preserve"> May 2019 [accessed 15/04/2021 </w:t>
      </w:r>
      <w:hyperlink r:id="rId16" w:history="1">
        <w:r w:rsidRPr="00A021F4">
          <w:rPr>
            <w:rStyle w:val="Hyperlink"/>
            <w:color w:val="548AB7" w:themeColor="accent1" w:themeShade="BF"/>
            <w:sz w:val="18"/>
            <w:szCs w:val="18"/>
          </w:rPr>
          <w:t>http://www.gov.sz/index.php/latest-news/2245-roadmap2019</w:t>
        </w:r>
      </w:hyperlink>
      <w:r w:rsidRPr="00A021F4">
        <w:rPr>
          <w:sz w:val="18"/>
          <w:szCs w:val="18"/>
        </w:rPr>
        <w:t xml:space="preserve"> ] </w:t>
      </w:r>
    </w:p>
  </w:endnote>
  <w:endnote w:id="21">
    <w:p w14:paraId="16197908" w14:textId="77777777" w:rsidR="00F250FB" w:rsidRPr="000C3720" w:rsidRDefault="00F250FB" w:rsidP="00A021F4">
      <w:pPr>
        <w:pStyle w:val="EndnoteText"/>
        <w:ind w:left="720" w:hanging="720"/>
      </w:pPr>
      <w:r w:rsidRPr="00A021F4">
        <w:rPr>
          <w:rStyle w:val="EndnoteReference"/>
        </w:rPr>
        <w:endnoteRef/>
      </w:r>
      <w:r w:rsidRPr="00A021F4">
        <w:t xml:space="preserve"> </w:t>
      </w:r>
      <w:r w:rsidRPr="00A021F4">
        <w:rPr>
          <w:sz w:val="18"/>
          <w:szCs w:val="18"/>
        </w:rPr>
        <w:t xml:space="preserve">Kingdom of Eswatini (2019) </w:t>
      </w:r>
      <w:r w:rsidRPr="00A021F4">
        <w:rPr>
          <w:i/>
          <w:iCs/>
          <w:sz w:val="18"/>
          <w:szCs w:val="18"/>
        </w:rPr>
        <w:t>Eswatini Strategic Roadmap 2019-2023</w:t>
      </w:r>
      <w:r w:rsidRPr="00A021F4">
        <w:rPr>
          <w:sz w:val="18"/>
          <w:szCs w:val="18"/>
        </w:rPr>
        <w:t>, pp.19-23</w:t>
      </w:r>
      <w:r w:rsidRPr="00A021F4">
        <w:rPr>
          <w:i/>
          <w:iCs/>
          <w:sz w:val="18"/>
          <w:szCs w:val="18"/>
        </w:rPr>
        <w:t xml:space="preserve"> </w:t>
      </w:r>
      <w:r w:rsidRPr="00A021F4">
        <w:rPr>
          <w:sz w:val="18"/>
          <w:szCs w:val="18"/>
        </w:rPr>
        <w:t xml:space="preserve">[accessed 15/04/2021 </w:t>
      </w:r>
      <w:hyperlink r:id="rId17" w:history="1">
        <w:r w:rsidRPr="00A021F4">
          <w:rPr>
            <w:rStyle w:val="Hyperlink"/>
            <w:color w:val="548AB7" w:themeColor="accent1" w:themeShade="BF"/>
            <w:sz w:val="18"/>
            <w:szCs w:val="18"/>
          </w:rPr>
          <w:t>https://www.cabri-sbo.org/uploads/bia/Swaziland_2019_Planning_External_NationalPlan_NatGov_COMESASADC_English.pdf</w:t>
        </w:r>
      </w:hyperlink>
      <w:r w:rsidRPr="00A021F4">
        <w:rPr>
          <w:sz w:val="18"/>
          <w:szCs w:val="18"/>
        </w:rPr>
        <w:t xml:space="preserve"> ]</w:t>
      </w:r>
    </w:p>
  </w:endnote>
  <w:endnote w:id="22">
    <w:p w14:paraId="6A44E618" w14:textId="77777777" w:rsidR="00F250FB" w:rsidRDefault="00F250FB" w:rsidP="00A021F4">
      <w:pPr>
        <w:pStyle w:val="EndnoteText"/>
        <w:ind w:left="720" w:hanging="720"/>
      </w:pPr>
      <w:r>
        <w:rPr>
          <w:rStyle w:val="EndnoteReference"/>
        </w:rPr>
        <w:endnoteRef/>
      </w:r>
      <w:r>
        <w:t xml:space="preserve"> </w:t>
      </w:r>
      <w:r w:rsidRPr="00A021F4">
        <w:rPr>
          <w:sz w:val="18"/>
          <w:szCs w:val="18"/>
        </w:rPr>
        <w:t xml:space="preserve">Kingdom of Eswatini (2019) </w:t>
      </w:r>
      <w:r w:rsidRPr="00A021F4">
        <w:rPr>
          <w:i/>
          <w:iCs/>
          <w:sz w:val="18"/>
          <w:szCs w:val="18"/>
        </w:rPr>
        <w:t xml:space="preserve">Eswatini Strategic Roadmap 2019-2023, </w:t>
      </w:r>
      <w:r w:rsidRPr="00A021F4">
        <w:rPr>
          <w:sz w:val="18"/>
          <w:szCs w:val="18"/>
        </w:rPr>
        <w:t>pp.30-31</w:t>
      </w:r>
      <w:r w:rsidRPr="00A021F4">
        <w:rPr>
          <w:i/>
          <w:iCs/>
          <w:sz w:val="18"/>
          <w:szCs w:val="18"/>
        </w:rPr>
        <w:t xml:space="preserve"> </w:t>
      </w:r>
      <w:r w:rsidRPr="00A021F4">
        <w:rPr>
          <w:sz w:val="18"/>
          <w:szCs w:val="18"/>
        </w:rPr>
        <w:t xml:space="preserve">[accessed 15/04/2021 </w:t>
      </w:r>
      <w:hyperlink r:id="rId18" w:history="1">
        <w:r w:rsidRPr="00A021F4">
          <w:rPr>
            <w:rStyle w:val="Hyperlink"/>
            <w:color w:val="548AB7" w:themeColor="accent1" w:themeShade="BF"/>
            <w:sz w:val="18"/>
            <w:szCs w:val="18"/>
          </w:rPr>
          <w:t>https://www.cabri-sbo.org/uploads/bia/Swaziland_2019_Planning_External_NationalPlan_NatGov_COMESASADC_English.pdf</w:t>
        </w:r>
      </w:hyperlink>
      <w:r w:rsidRPr="00A021F4">
        <w:rPr>
          <w:color w:val="548AB7" w:themeColor="accent1" w:themeShade="BF"/>
          <w:sz w:val="18"/>
          <w:szCs w:val="18"/>
        </w:rPr>
        <w:t xml:space="preserve"> </w:t>
      </w:r>
      <w:r w:rsidRPr="00A021F4">
        <w:rPr>
          <w:sz w:val="18"/>
          <w:szCs w:val="18"/>
        </w:rPr>
        <w:t>]</w:t>
      </w:r>
    </w:p>
  </w:endnote>
  <w:endnote w:id="23">
    <w:p w14:paraId="703C1DC7" w14:textId="77777777" w:rsidR="00F250FB" w:rsidRPr="003451BB" w:rsidRDefault="00F250FB" w:rsidP="00A021F4">
      <w:pPr>
        <w:pStyle w:val="EndnoteText"/>
        <w:ind w:left="720" w:hanging="720"/>
      </w:pPr>
      <w:r>
        <w:rPr>
          <w:rStyle w:val="EndnoteReference"/>
        </w:rPr>
        <w:endnoteRef/>
      </w:r>
      <w:r>
        <w:t xml:space="preserve"> </w:t>
      </w:r>
      <w:r w:rsidRPr="00A021F4">
        <w:rPr>
          <w:sz w:val="18"/>
          <w:szCs w:val="18"/>
        </w:rPr>
        <w:t xml:space="preserve">Kingdom of Eswatini (2019) </w:t>
      </w:r>
      <w:r w:rsidRPr="00A021F4">
        <w:rPr>
          <w:i/>
          <w:iCs/>
          <w:sz w:val="18"/>
          <w:szCs w:val="18"/>
        </w:rPr>
        <w:t xml:space="preserve">National Development Plan 2019-2022: Towards Economic Recovery., </w:t>
      </w:r>
      <w:r w:rsidRPr="00A021F4">
        <w:rPr>
          <w:sz w:val="18"/>
          <w:szCs w:val="18"/>
        </w:rPr>
        <w:t xml:space="preserve">p.90 [accessed 14/04/2021 </w:t>
      </w:r>
      <w:hyperlink r:id="rId19" w:history="1">
        <w:r w:rsidRPr="00A021F4">
          <w:rPr>
            <w:rStyle w:val="Hyperlink"/>
            <w:color w:val="548AB7" w:themeColor="accent1" w:themeShade="BF"/>
            <w:sz w:val="18"/>
            <w:szCs w:val="18"/>
          </w:rPr>
          <w:t>https://www.cabri-sbo.org/uploads/bia/Swaziland_2019_Planning_External_NationalPlan_NatGov_COMESASADC_English_1.pdf</w:t>
        </w:r>
      </w:hyperlink>
      <w:r w:rsidRPr="00A021F4">
        <w:rPr>
          <w:color w:val="548AB7" w:themeColor="accent1" w:themeShade="BF"/>
          <w:sz w:val="18"/>
          <w:szCs w:val="18"/>
        </w:rPr>
        <w:t xml:space="preserve"> ]</w:t>
      </w:r>
    </w:p>
  </w:endnote>
  <w:endnote w:id="24">
    <w:p w14:paraId="5BD4D4AB" w14:textId="796E6526" w:rsidR="00F250FB" w:rsidRPr="00894BA3" w:rsidRDefault="00F250FB" w:rsidP="00A021F4">
      <w:pPr>
        <w:pStyle w:val="EndnoteText"/>
        <w:ind w:left="720" w:hanging="720"/>
        <w:rPr>
          <w:lang w:val="en-IE"/>
        </w:rPr>
      </w:pPr>
      <w:r>
        <w:rPr>
          <w:rStyle w:val="EndnoteReference"/>
        </w:rPr>
        <w:endnoteRef/>
      </w:r>
      <w:r>
        <w:t xml:space="preserve"> </w:t>
      </w:r>
      <w:r w:rsidRPr="00A021F4">
        <w:rPr>
          <w:sz w:val="18"/>
          <w:szCs w:val="16"/>
          <w:lang w:val="en-IE"/>
        </w:rPr>
        <w:t xml:space="preserve">IOM (2021) </w:t>
      </w:r>
      <w:r w:rsidRPr="00A021F4">
        <w:rPr>
          <w:i/>
          <w:iCs/>
          <w:sz w:val="18"/>
          <w:szCs w:val="18"/>
        </w:rPr>
        <w:t xml:space="preserve">The Migration Governance Indicators Report 2021 on the Kingdom of Eswatini. </w:t>
      </w:r>
      <w:r w:rsidRPr="00A021F4">
        <w:rPr>
          <w:sz w:val="18"/>
          <w:szCs w:val="18"/>
        </w:rPr>
        <w:t xml:space="preserve">Geneva: IOM [accessed on 17/04/2021 </w:t>
      </w:r>
      <w:hyperlink r:id="rId20" w:history="1">
        <w:r w:rsidRPr="00A021F4">
          <w:rPr>
            <w:rStyle w:val="Hyperlink"/>
            <w:color w:val="548AB7" w:themeColor="accent1" w:themeShade="BF"/>
            <w:sz w:val="18"/>
            <w:szCs w:val="18"/>
          </w:rPr>
          <w:t>https://publications.iom.int/books/migration-governance-indicators-profile-2021-kingdom-eswatini</w:t>
        </w:r>
      </w:hyperlink>
      <w:r w:rsidRPr="00A021F4">
        <w:rPr>
          <w:color w:val="548AB7" w:themeColor="accent1" w:themeShade="BF"/>
          <w:sz w:val="18"/>
          <w:szCs w:val="18"/>
        </w:rPr>
        <w:t xml:space="preserve"> </w:t>
      </w:r>
      <w:r w:rsidRPr="00A021F4">
        <w:rPr>
          <w:sz w:val="18"/>
          <w:szCs w:val="18"/>
        </w:rPr>
        <w:t xml:space="preserve">] </w:t>
      </w:r>
    </w:p>
  </w:endnote>
  <w:endnote w:id="25">
    <w:p w14:paraId="5427FC8E" w14:textId="1959850A" w:rsidR="00F250FB" w:rsidRPr="00894BA3" w:rsidRDefault="00F250FB" w:rsidP="00A021F4">
      <w:pPr>
        <w:pStyle w:val="EndnoteText"/>
        <w:ind w:left="720" w:hanging="720"/>
        <w:rPr>
          <w:lang w:val="en-IE"/>
        </w:rPr>
      </w:pPr>
      <w:r>
        <w:rPr>
          <w:rStyle w:val="EndnoteReference"/>
        </w:rPr>
        <w:endnoteRef/>
      </w:r>
      <w:r>
        <w:t xml:space="preserve"> </w:t>
      </w:r>
      <w:r w:rsidRPr="00A021F4">
        <w:rPr>
          <w:sz w:val="18"/>
          <w:szCs w:val="16"/>
          <w:lang w:val="en-IE"/>
        </w:rPr>
        <w:t xml:space="preserve">IOM (2021) </w:t>
      </w:r>
      <w:r w:rsidRPr="00A021F4">
        <w:rPr>
          <w:i/>
          <w:iCs/>
          <w:sz w:val="18"/>
          <w:szCs w:val="18"/>
        </w:rPr>
        <w:t xml:space="preserve">The Migration Governance Indicators Report 2021 on the Kingdom of Eswatini. </w:t>
      </w:r>
      <w:r w:rsidRPr="00A021F4">
        <w:rPr>
          <w:sz w:val="18"/>
          <w:szCs w:val="18"/>
        </w:rPr>
        <w:t xml:space="preserve">Geneva: IOM [accessed on 17/04/2021 </w:t>
      </w:r>
      <w:hyperlink r:id="rId21" w:history="1">
        <w:r w:rsidRPr="00A021F4">
          <w:rPr>
            <w:rStyle w:val="Hyperlink"/>
            <w:color w:val="548AB7" w:themeColor="accent1" w:themeShade="BF"/>
            <w:sz w:val="18"/>
            <w:szCs w:val="18"/>
          </w:rPr>
          <w:t>https://publications.iom.int/books/migration-governance-indicators-profile-2021-kingdom-eswatini</w:t>
        </w:r>
      </w:hyperlink>
      <w:r w:rsidRPr="00A021F4">
        <w:rPr>
          <w:sz w:val="18"/>
          <w:szCs w:val="18"/>
        </w:rPr>
        <w:t xml:space="preserve"> ]</w:t>
      </w:r>
    </w:p>
  </w:endnote>
  <w:endnote w:id="26">
    <w:p w14:paraId="7650E182" w14:textId="5314E85C" w:rsidR="00F250FB" w:rsidRDefault="00F250FB" w:rsidP="00A021F4">
      <w:pPr>
        <w:pStyle w:val="EndnoteText"/>
        <w:ind w:left="720" w:hanging="720"/>
      </w:pPr>
      <w:r>
        <w:rPr>
          <w:rStyle w:val="EndnoteReference"/>
        </w:rPr>
        <w:endnoteRef/>
      </w:r>
      <w:r>
        <w:t xml:space="preserve"> </w:t>
      </w:r>
      <w:r w:rsidRPr="00A021F4">
        <w:rPr>
          <w:sz w:val="18"/>
          <w:szCs w:val="16"/>
        </w:rPr>
        <w:t xml:space="preserve">Kingdom of Eswatini. (2021) ‘Ministry of Foreign Affairs and International Co-operation.’ Webpage [accessed on 17/04/2021 </w:t>
      </w:r>
      <w:hyperlink r:id="rId22" w:history="1">
        <w:r w:rsidRPr="00A021F4">
          <w:rPr>
            <w:rStyle w:val="Hyperlink"/>
            <w:color w:val="548AB7" w:themeColor="accent1" w:themeShade="BF"/>
            <w:sz w:val="18"/>
            <w:szCs w:val="16"/>
          </w:rPr>
          <w:t>http://www.gov.sz/index.php/about-us-sp-1300693458</w:t>
        </w:r>
      </w:hyperlink>
      <w:r w:rsidRPr="00A021F4">
        <w:rPr>
          <w:sz w:val="18"/>
          <w:szCs w:val="16"/>
        </w:rPr>
        <w:t xml:space="preserve"> ]. </w:t>
      </w:r>
    </w:p>
  </w:endnote>
  <w:endnote w:id="27">
    <w:p w14:paraId="030DF5E9" w14:textId="77777777" w:rsidR="00FF76DC" w:rsidRPr="00A021F4" w:rsidRDefault="00FF76DC" w:rsidP="00FF76DC">
      <w:pPr>
        <w:pStyle w:val="EndnoteText"/>
        <w:ind w:left="720" w:hanging="720"/>
        <w:rPr>
          <w:sz w:val="18"/>
          <w:szCs w:val="18"/>
          <w:lang w:val="en-IE"/>
        </w:rPr>
      </w:pPr>
      <w:r w:rsidRPr="00A021F4">
        <w:rPr>
          <w:rStyle w:val="EndnoteReference"/>
          <w:sz w:val="18"/>
          <w:szCs w:val="18"/>
        </w:rPr>
        <w:endnoteRef/>
      </w:r>
      <w:r w:rsidRPr="00A021F4">
        <w:rPr>
          <w:sz w:val="18"/>
          <w:szCs w:val="18"/>
        </w:rPr>
        <w:t xml:space="preserve"> </w:t>
      </w:r>
      <w:r w:rsidRPr="00A021F4">
        <w:rPr>
          <w:sz w:val="18"/>
          <w:szCs w:val="18"/>
          <w:lang w:val="en-IE"/>
        </w:rPr>
        <w:t xml:space="preserve">IOM (2021) </w:t>
      </w:r>
      <w:r w:rsidRPr="00A021F4">
        <w:rPr>
          <w:i/>
          <w:iCs/>
          <w:sz w:val="18"/>
          <w:szCs w:val="18"/>
        </w:rPr>
        <w:t xml:space="preserve">The Migration Governance Indicators Report 2021 on the Kingdom of Eswatini. </w:t>
      </w:r>
      <w:r w:rsidRPr="00A021F4">
        <w:rPr>
          <w:sz w:val="18"/>
          <w:szCs w:val="18"/>
        </w:rPr>
        <w:t xml:space="preserve">Geneva: IOM, p.13 [accessed on 17/04/2021 </w:t>
      </w:r>
      <w:hyperlink r:id="rId23" w:history="1">
        <w:r w:rsidRPr="00A021F4">
          <w:rPr>
            <w:rStyle w:val="Hyperlink"/>
            <w:color w:val="548AB7" w:themeColor="accent1" w:themeShade="BF"/>
            <w:sz w:val="18"/>
            <w:szCs w:val="18"/>
          </w:rPr>
          <w:t>https://publications.iom.int/books/migration-governance-indicators-profile-2021-kingdom-eswatini</w:t>
        </w:r>
      </w:hyperlink>
      <w:r w:rsidRPr="00A021F4">
        <w:rPr>
          <w:color w:val="548AB7" w:themeColor="accent1" w:themeShade="BF"/>
          <w:sz w:val="18"/>
          <w:szCs w:val="18"/>
        </w:rPr>
        <w:t xml:space="preserve"> </w:t>
      </w:r>
      <w:r w:rsidRPr="00A021F4">
        <w:rPr>
          <w:sz w:val="18"/>
          <w:szCs w:val="18"/>
        </w:rPr>
        <w:t>]</w:t>
      </w:r>
    </w:p>
  </w:endnote>
  <w:endnote w:id="28">
    <w:p w14:paraId="50744332" w14:textId="2D018523" w:rsidR="00F250FB" w:rsidRPr="00040DEB" w:rsidRDefault="00F250FB" w:rsidP="00040DEB">
      <w:pPr>
        <w:pStyle w:val="EndnoteText"/>
        <w:ind w:left="720" w:hanging="720"/>
      </w:pPr>
      <w:r>
        <w:rPr>
          <w:rStyle w:val="EndnoteReference"/>
        </w:rPr>
        <w:endnoteRef/>
      </w:r>
      <w:r>
        <w:t xml:space="preserve"> </w:t>
      </w:r>
      <w:r w:rsidRPr="00040DEB">
        <w:rPr>
          <w:sz w:val="18"/>
          <w:szCs w:val="16"/>
        </w:rPr>
        <w:t xml:space="preserve">UNDP (2020). </w:t>
      </w:r>
      <w:r w:rsidRPr="00040DEB">
        <w:rPr>
          <w:i/>
          <w:iCs/>
          <w:sz w:val="18"/>
          <w:szCs w:val="16"/>
        </w:rPr>
        <w:t xml:space="preserve">Human Development Report 2020 – Eswatini (Kingdom of)., p.2. </w:t>
      </w:r>
      <w:r w:rsidRPr="00040DEB">
        <w:rPr>
          <w:sz w:val="18"/>
          <w:szCs w:val="16"/>
        </w:rPr>
        <w:t xml:space="preserve">[accessed 20/04/2021 </w:t>
      </w:r>
      <w:hyperlink r:id="rId24" w:history="1">
        <w:r w:rsidRPr="00040DEB">
          <w:rPr>
            <w:rStyle w:val="Hyperlink"/>
            <w:color w:val="548AB7" w:themeColor="accent1" w:themeShade="BF"/>
            <w:sz w:val="18"/>
            <w:szCs w:val="16"/>
          </w:rPr>
          <w:t>http://hdr.undp.org/sites/default/files/Country-Profiles/SWZ.pdf</w:t>
        </w:r>
      </w:hyperlink>
      <w:r w:rsidRPr="00040DEB">
        <w:rPr>
          <w:color w:val="548AB7" w:themeColor="accent1" w:themeShade="BF"/>
          <w:sz w:val="18"/>
          <w:szCs w:val="16"/>
        </w:rPr>
        <w:t xml:space="preserve"> </w:t>
      </w:r>
      <w:r w:rsidRPr="00040DEB">
        <w:rPr>
          <w:sz w:val="18"/>
          <w:szCs w:val="16"/>
        </w:rPr>
        <w:t>]</w:t>
      </w:r>
    </w:p>
  </w:endnote>
  <w:endnote w:id="29">
    <w:p w14:paraId="5D97B219" w14:textId="77777777" w:rsidR="005C044D" w:rsidRDefault="005C044D">
      <w:pPr>
        <w:pStyle w:val="EndnoteText"/>
        <w:rPr>
          <w:i/>
          <w:iCs/>
          <w:sz w:val="18"/>
          <w:szCs w:val="16"/>
          <w:lang w:val="en-IE"/>
        </w:rPr>
      </w:pPr>
      <w:r>
        <w:rPr>
          <w:rStyle w:val="EndnoteReference"/>
        </w:rPr>
        <w:endnoteRef/>
      </w:r>
      <w:r>
        <w:t xml:space="preserve"> </w:t>
      </w:r>
      <w:r w:rsidRPr="005C044D">
        <w:rPr>
          <w:sz w:val="18"/>
          <w:szCs w:val="16"/>
          <w:lang w:val="en-IE"/>
        </w:rPr>
        <w:t xml:space="preserve">Minister of Labour &amp; Social Security, Government of the Kingdom of Eswatini. (2019) </w:t>
      </w:r>
      <w:r w:rsidRPr="005C044D">
        <w:rPr>
          <w:i/>
          <w:iCs/>
          <w:sz w:val="18"/>
          <w:szCs w:val="16"/>
          <w:lang w:val="en-IE"/>
        </w:rPr>
        <w:t xml:space="preserve">Priority Programmes of Study to be funded by the </w:t>
      </w:r>
    </w:p>
    <w:p w14:paraId="704DF042" w14:textId="6874A2D5" w:rsidR="005C044D" w:rsidRPr="009B203D" w:rsidRDefault="005C044D" w:rsidP="005C044D">
      <w:pPr>
        <w:pStyle w:val="EndnoteText"/>
        <w:ind w:firstLine="720"/>
        <w:rPr>
          <w:lang w:val="en-IE"/>
        </w:rPr>
      </w:pPr>
      <w:r w:rsidRPr="005C044D">
        <w:rPr>
          <w:i/>
          <w:iCs/>
          <w:sz w:val="18"/>
          <w:szCs w:val="16"/>
          <w:lang w:val="en-IE"/>
        </w:rPr>
        <w:t xml:space="preserve">Government of Eswatini. </w:t>
      </w:r>
      <w:r w:rsidRPr="005C044D">
        <w:rPr>
          <w:sz w:val="18"/>
          <w:szCs w:val="16"/>
          <w:lang w:val="en-IE"/>
        </w:rPr>
        <w:t xml:space="preserve">[accessed on 01/09/2021 </w:t>
      </w:r>
      <w:hyperlink r:id="rId25" w:history="1">
        <w:r w:rsidRPr="005C044D">
          <w:rPr>
            <w:rStyle w:val="Hyperlink"/>
            <w:color w:val="548AB7" w:themeColor="accent1" w:themeShade="BF"/>
            <w:sz w:val="18"/>
            <w:szCs w:val="16"/>
            <w:lang w:val="en-IE"/>
          </w:rPr>
          <w:t>http://www.gov.sz/images/LABOUR/Labour-scholarship-brochure-edited.pdf</w:t>
        </w:r>
      </w:hyperlink>
      <w:r w:rsidRPr="005C044D">
        <w:rPr>
          <w:sz w:val="18"/>
          <w:szCs w:val="16"/>
          <w:lang w:val="en-IE"/>
        </w:rPr>
        <w:t xml:space="preserve"> ] </w:t>
      </w:r>
    </w:p>
  </w:endnote>
  <w:endnote w:id="30">
    <w:p w14:paraId="3F6B38ED" w14:textId="3C02D0E6" w:rsidR="00F250FB" w:rsidRDefault="00F250FB" w:rsidP="00A021F4">
      <w:pPr>
        <w:pStyle w:val="EndnoteText"/>
        <w:ind w:left="720" w:hanging="720"/>
      </w:pPr>
      <w:r>
        <w:rPr>
          <w:rStyle w:val="EndnoteReference"/>
        </w:rPr>
        <w:endnoteRef/>
      </w:r>
      <w:r>
        <w:t xml:space="preserve"> </w:t>
      </w:r>
      <w:r w:rsidRPr="00A021F4">
        <w:rPr>
          <w:sz w:val="18"/>
          <w:szCs w:val="16"/>
        </w:rPr>
        <w:t xml:space="preserve">Rannveig Agunias, D and K. Newland. (2013). </w:t>
      </w:r>
      <w:r w:rsidRPr="00A021F4">
        <w:rPr>
          <w:i/>
          <w:iCs/>
          <w:sz w:val="18"/>
          <w:szCs w:val="16"/>
        </w:rPr>
        <w:t xml:space="preserve">Developing a Road Map for Engaging Diaspora in Development: A Handbook for Policymakers and Practitioners in Home and Host Countries. </w:t>
      </w:r>
      <w:r w:rsidRPr="00A021F4">
        <w:rPr>
          <w:sz w:val="18"/>
          <w:szCs w:val="16"/>
        </w:rPr>
        <w:t xml:space="preserve">Geneva: IOM and MPI, p.157. [accessed 15/04/2021 </w:t>
      </w:r>
      <w:hyperlink r:id="rId26" w:history="1">
        <w:r w:rsidRPr="00A021F4">
          <w:rPr>
            <w:rStyle w:val="Hyperlink"/>
            <w:color w:val="548AB7" w:themeColor="accent1" w:themeShade="BF"/>
            <w:sz w:val="18"/>
            <w:szCs w:val="16"/>
          </w:rPr>
          <w:t>https://publications.iom.int/system/files/pdf/diaspora_handbook_en_for_web_28may2013.pdf</w:t>
        </w:r>
      </w:hyperlink>
      <w:r w:rsidRPr="00A021F4">
        <w:rPr>
          <w:sz w:val="18"/>
          <w:szCs w:val="16"/>
        </w:rPr>
        <w:t xml:space="preserve"> ]</w:t>
      </w:r>
      <w:r>
        <w:rPr>
          <w:sz w:val="18"/>
          <w:szCs w:val="16"/>
        </w:rPr>
        <w:t>.</w:t>
      </w:r>
    </w:p>
  </w:endnote>
  <w:endnote w:id="31">
    <w:p w14:paraId="2E8CCC1F" w14:textId="77777777" w:rsidR="00F250FB" w:rsidRPr="00A90ED0" w:rsidRDefault="00F250FB" w:rsidP="00A90ED0">
      <w:pPr>
        <w:pStyle w:val="EndnoteText"/>
        <w:ind w:left="720" w:hanging="720"/>
        <w:rPr>
          <w:lang w:val="en-IE"/>
        </w:rPr>
      </w:pPr>
      <w:r>
        <w:rPr>
          <w:rStyle w:val="EndnoteReference"/>
        </w:rPr>
        <w:endnoteRef/>
      </w:r>
      <w:r w:rsidRPr="00A90ED0">
        <w:rPr>
          <w:lang w:val="en-IE"/>
        </w:rPr>
        <w:t xml:space="preserve"> </w:t>
      </w:r>
      <w:r w:rsidRPr="00A90ED0">
        <w:rPr>
          <w:sz w:val="18"/>
          <w:szCs w:val="16"/>
          <w:lang w:val="en-IE"/>
        </w:rPr>
        <w:t xml:space="preserve">UNESCO (2016) ‘Swaziland 2016 Report.’ Webpage. [accessed 20/04/2021  </w:t>
      </w:r>
      <w:hyperlink r:id="rId27" w:history="1">
        <w:r w:rsidRPr="00A90ED0">
          <w:rPr>
            <w:rStyle w:val="Hyperlink"/>
            <w:color w:val="548AB7" w:themeColor="accent1" w:themeShade="BF"/>
            <w:sz w:val="18"/>
            <w:szCs w:val="16"/>
            <w:lang w:val="en-IE"/>
          </w:rPr>
          <w:t>https://en.unesco.org/creativity/monitoring-reporting/periodic-reports/available-reports-36</w:t>
        </w:r>
      </w:hyperlink>
      <w:r w:rsidRPr="00A90ED0">
        <w:rPr>
          <w:sz w:val="18"/>
          <w:szCs w:val="16"/>
          <w:lang w:val="en-IE"/>
        </w:rPr>
        <w:t>]</w:t>
      </w:r>
    </w:p>
  </w:endnote>
  <w:endnote w:id="32">
    <w:p w14:paraId="1ABE5095" w14:textId="77777777" w:rsidR="00F250FB" w:rsidRDefault="00F250FB" w:rsidP="00CA4306">
      <w:pPr>
        <w:pStyle w:val="EndnoteText"/>
        <w:ind w:left="720" w:hanging="720"/>
      </w:pPr>
      <w:r>
        <w:rPr>
          <w:rStyle w:val="EndnoteReference"/>
        </w:rPr>
        <w:endnoteRef/>
      </w:r>
      <w:r>
        <w:t xml:space="preserve"> </w:t>
      </w:r>
      <w:r w:rsidRPr="00A021F4">
        <w:rPr>
          <w:sz w:val="18"/>
          <w:szCs w:val="16"/>
        </w:rPr>
        <w:t xml:space="preserve">European Union Global Diaspora Facility (2020) ‘EUDIF Diaspora Engagement Mapping Eswatini.’ p.2. [accessed on 01/04/2021 </w:t>
      </w:r>
      <w:hyperlink r:id="rId28" w:history="1">
        <w:r w:rsidRPr="00A021F4">
          <w:rPr>
            <w:rStyle w:val="Hyperlink"/>
            <w:color w:val="548AB7" w:themeColor="accent1" w:themeShade="BF"/>
            <w:sz w:val="18"/>
            <w:szCs w:val="16"/>
          </w:rPr>
          <w:t>https://diasporafordevelopment.eu/library/eswatini/</w:t>
        </w:r>
      </w:hyperlink>
      <w:r w:rsidRPr="00A021F4">
        <w:rPr>
          <w:sz w:val="18"/>
          <w:szCs w:val="16"/>
        </w:rPr>
        <w:t xml:space="preserve"> ]. </w:t>
      </w:r>
    </w:p>
  </w:endnote>
  <w:endnote w:id="33">
    <w:p w14:paraId="61E809D2" w14:textId="2A930E6A" w:rsidR="00F250FB" w:rsidRPr="00CA4306" w:rsidRDefault="00F250FB" w:rsidP="00CA4306">
      <w:pPr>
        <w:pStyle w:val="EndnoteText"/>
        <w:ind w:left="720" w:hanging="720"/>
        <w:rPr>
          <w:lang w:val="en-IE"/>
        </w:rPr>
      </w:pPr>
      <w:r>
        <w:rPr>
          <w:rStyle w:val="EndnoteReference"/>
        </w:rPr>
        <w:endnoteRef/>
      </w:r>
      <w:r>
        <w:t xml:space="preserve"> </w:t>
      </w:r>
      <w:r w:rsidRPr="00CA4306">
        <w:rPr>
          <w:sz w:val="18"/>
          <w:szCs w:val="16"/>
          <w:lang w:val="en-IE"/>
        </w:rPr>
        <w:t xml:space="preserve">Kingdom of Eswatini Official Tourism Website. [accessed on 19/04/2021 </w:t>
      </w:r>
      <w:hyperlink r:id="rId29" w:history="1">
        <w:r w:rsidRPr="00CA4306">
          <w:rPr>
            <w:rStyle w:val="Hyperlink"/>
            <w:color w:val="548AB7" w:themeColor="accent1" w:themeShade="BF"/>
            <w:sz w:val="18"/>
            <w:szCs w:val="16"/>
            <w:lang w:val="en-IE"/>
          </w:rPr>
          <w:t>https://www.thekingdomofeswatini.com/news-blogs/eswatini-named-one-of-the-worlds-top-countries-for-2020-by-lonely-planet/</w:t>
        </w:r>
      </w:hyperlink>
      <w:r w:rsidRPr="00CA4306">
        <w:rPr>
          <w:color w:val="548AB7" w:themeColor="accent1" w:themeShade="BF"/>
          <w:sz w:val="18"/>
          <w:szCs w:val="16"/>
          <w:lang w:val="en-IE"/>
        </w:rPr>
        <w:t xml:space="preserve"> </w:t>
      </w:r>
      <w:r w:rsidRPr="00CA4306">
        <w:rPr>
          <w:sz w:val="18"/>
          <w:szCs w:val="16"/>
          <w:lang w:val="en-IE"/>
        </w:rPr>
        <w:t>]</w:t>
      </w:r>
    </w:p>
  </w:endnote>
  <w:endnote w:id="34">
    <w:p w14:paraId="7D3960D5" w14:textId="77777777" w:rsidR="00450F75" w:rsidRDefault="00450F75">
      <w:pPr>
        <w:pStyle w:val="EndnoteText"/>
        <w:rPr>
          <w:sz w:val="18"/>
          <w:szCs w:val="16"/>
          <w:lang w:val="en-IE"/>
        </w:rPr>
      </w:pPr>
      <w:r>
        <w:rPr>
          <w:rStyle w:val="EndnoteReference"/>
        </w:rPr>
        <w:endnoteRef/>
      </w:r>
      <w:r>
        <w:t xml:space="preserve"> </w:t>
      </w:r>
      <w:r w:rsidRPr="00450F75">
        <w:rPr>
          <w:sz w:val="18"/>
          <w:szCs w:val="16"/>
          <w:lang w:val="en-IE"/>
        </w:rPr>
        <w:t xml:space="preserve">See for example the work of Future First Kenya, to promote alumni programming in primary and secondary school education to </w:t>
      </w:r>
    </w:p>
    <w:p w14:paraId="76D2005B" w14:textId="687575E9" w:rsidR="00450F75" w:rsidRPr="00450F75" w:rsidRDefault="00450F75" w:rsidP="00450F75">
      <w:pPr>
        <w:pStyle w:val="EndnoteText"/>
        <w:ind w:left="720"/>
        <w:rPr>
          <w:lang w:val="en-IE"/>
        </w:rPr>
      </w:pPr>
      <w:r w:rsidRPr="00450F75">
        <w:rPr>
          <w:sz w:val="18"/>
          <w:szCs w:val="16"/>
          <w:lang w:val="en-IE"/>
        </w:rPr>
        <w:t xml:space="preserve">create relatable role models. </w:t>
      </w:r>
      <w:hyperlink r:id="rId30" w:history="1">
        <w:r w:rsidRPr="00450F75">
          <w:rPr>
            <w:rStyle w:val="Hyperlink"/>
            <w:color w:val="548AB7" w:themeColor="accent1" w:themeShade="BF"/>
            <w:sz w:val="18"/>
            <w:szCs w:val="16"/>
            <w:lang w:val="en-IE"/>
          </w:rPr>
          <w:t>https://www.futurefirst.co.ke/</w:t>
        </w:r>
      </w:hyperlink>
      <w:r w:rsidRPr="00450F75">
        <w:rPr>
          <w:sz w:val="18"/>
          <w:szCs w:val="16"/>
          <w:lang w:val="en-IE"/>
        </w:rPr>
        <w:t xml:space="preserve"> . Future First Kenya also provides a Toolkit for establishing thriving alumni associations: </w:t>
      </w:r>
      <w:hyperlink r:id="rId31" w:history="1">
        <w:r w:rsidRPr="00450F75">
          <w:rPr>
            <w:rStyle w:val="Hyperlink"/>
            <w:color w:val="548AB7" w:themeColor="accent1" w:themeShade="BF"/>
            <w:sz w:val="18"/>
            <w:szCs w:val="16"/>
            <w:lang w:val="en-IE"/>
          </w:rPr>
          <w:t>https://www.futurefirst.co.ke/resources</w:t>
        </w:r>
      </w:hyperlink>
      <w:r w:rsidRPr="00450F75">
        <w:rPr>
          <w:sz w:val="18"/>
          <w:szCs w:val="16"/>
          <w:lang w:val="en-IE"/>
        </w:rPr>
        <w:t xml:space="preserve"> [accessed on 30/08/2021] </w:t>
      </w:r>
    </w:p>
  </w:endnote>
  <w:endnote w:id="35">
    <w:p w14:paraId="16124F03" w14:textId="77777777" w:rsidR="00ED5001" w:rsidRDefault="00ED5001">
      <w:pPr>
        <w:pStyle w:val="EndnoteText"/>
        <w:rPr>
          <w:sz w:val="18"/>
          <w:szCs w:val="16"/>
          <w:lang w:val="en-IE"/>
        </w:rPr>
      </w:pPr>
      <w:r>
        <w:rPr>
          <w:rStyle w:val="EndnoteReference"/>
        </w:rPr>
        <w:endnoteRef/>
      </w:r>
      <w:r>
        <w:t xml:space="preserve"> </w:t>
      </w:r>
      <w:r w:rsidRPr="00ED5001">
        <w:rPr>
          <w:sz w:val="18"/>
          <w:szCs w:val="16"/>
          <w:lang w:val="en-IE"/>
        </w:rPr>
        <w:t xml:space="preserve">Poole, M. (2021). ‘What Mahlalela will bring to the Warriors’ coaching staff.’ </w:t>
      </w:r>
      <w:r w:rsidRPr="00ED5001">
        <w:rPr>
          <w:i/>
          <w:iCs/>
          <w:sz w:val="18"/>
          <w:szCs w:val="16"/>
          <w:lang w:val="en-IE"/>
        </w:rPr>
        <w:t xml:space="preserve">NBC Sports Online. </w:t>
      </w:r>
      <w:r w:rsidRPr="00ED5001">
        <w:rPr>
          <w:sz w:val="18"/>
          <w:szCs w:val="16"/>
          <w:lang w:val="en-IE"/>
        </w:rPr>
        <w:t>28</w:t>
      </w:r>
      <w:r w:rsidRPr="00ED5001">
        <w:rPr>
          <w:sz w:val="18"/>
          <w:szCs w:val="16"/>
          <w:vertAlign w:val="superscript"/>
          <w:lang w:val="en-IE"/>
        </w:rPr>
        <w:t>th</w:t>
      </w:r>
      <w:r w:rsidRPr="00ED5001">
        <w:rPr>
          <w:sz w:val="18"/>
          <w:szCs w:val="16"/>
          <w:lang w:val="en-IE"/>
        </w:rPr>
        <w:t xml:space="preserve"> July. [accessed on 11/08/2021 </w:t>
      </w:r>
    </w:p>
    <w:p w14:paraId="1ECF7A61" w14:textId="669F499E" w:rsidR="00ED5001" w:rsidRPr="00ED5001" w:rsidRDefault="00E54F4E" w:rsidP="00ED5001">
      <w:pPr>
        <w:pStyle w:val="EndnoteText"/>
        <w:ind w:firstLine="720"/>
        <w:rPr>
          <w:lang w:val="en-IE"/>
        </w:rPr>
      </w:pPr>
      <w:hyperlink r:id="rId32" w:history="1">
        <w:r w:rsidR="00ED5001" w:rsidRPr="000431B6">
          <w:rPr>
            <w:rStyle w:val="Hyperlink"/>
            <w:color w:val="548AB7" w:themeColor="accent1" w:themeShade="BF"/>
            <w:sz w:val="18"/>
            <w:szCs w:val="16"/>
            <w:lang w:val="en-IE"/>
          </w:rPr>
          <w:t>https://www.nbcsports.com/bayarea/warriors/what-jama-mahlalela-will-bring-warriors-coaching-staff-year</w:t>
        </w:r>
      </w:hyperlink>
      <w:r w:rsidR="00ED5001" w:rsidRPr="00ED5001">
        <w:rPr>
          <w:color w:val="548AB7" w:themeColor="accent1" w:themeShade="BF"/>
          <w:sz w:val="18"/>
          <w:szCs w:val="16"/>
          <w:lang w:val="en-IE"/>
        </w:rPr>
        <w:t xml:space="preserve"> </w:t>
      </w:r>
      <w:r w:rsidR="00ED5001" w:rsidRPr="00ED5001">
        <w:rPr>
          <w:sz w:val="18"/>
          <w:szCs w:val="16"/>
          <w:lang w:val="en-IE"/>
        </w:rPr>
        <w:t>]</w:t>
      </w:r>
    </w:p>
  </w:endnote>
  <w:endnote w:id="36">
    <w:p w14:paraId="59101BC6" w14:textId="77777777" w:rsidR="00DD3535" w:rsidRDefault="00DD3535">
      <w:pPr>
        <w:pStyle w:val="EndnoteText"/>
        <w:rPr>
          <w:i/>
          <w:iCs/>
          <w:sz w:val="18"/>
          <w:szCs w:val="16"/>
          <w:lang w:val="en-IE"/>
        </w:rPr>
      </w:pPr>
      <w:r>
        <w:rPr>
          <w:rStyle w:val="EndnoteReference"/>
        </w:rPr>
        <w:endnoteRef/>
      </w:r>
      <w:r>
        <w:t xml:space="preserve"> </w:t>
      </w:r>
      <w:r w:rsidRPr="00DD3535">
        <w:rPr>
          <w:sz w:val="18"/>
          <w:szCs w:val="16"/>
          <w:lang w:val="en-IE"/>
        </w:rPr>
        <w:t>Horsford, S. (2021). “Richard E. Grant: ‘I still wear two watches, with the right one set to eSwatini time.’” 1</w:t>
      </w:r>
      <w:r w:rsidRPr="00DD3535">
        <w:rPr>
          <w:sz w:val="18"/>
          <w:szCs w:val="16"/>
          <w:vertAlign w:val="superscript"/>
          <w:lang w:val="en-IE"/>
        </w:rPr>
        <w:t>st</w:t>
      </w:r>
      <w:r w:rsidRPr="00DD3535">
        <w:rPr>
          <w:sz w:val="18"/>
          <w:szCs w:val="16"/>
          <w:lang w:val="en-IE"/>
        </w:rPr>
        <w:t xml:space="preserve"> August. </w:t>
      </w:r>
      <w:r w:rsidRPr="00DD3535">
        <w:rPr>
          <w:i/>
          <w:iCs/>
          <w:sz w:val="18"/>
          <w:szCs w:val="16"/>
          <w:lang w:val="en-IE"/>
        </w:rPr>
        <w:t xml:space="preserve">The Telegraph. </w:t>
      </w:r>
    </w:p>
    <w:p w14:paraId="2679321A" w14:textId="69064ADD" w:rsidR="00DD3535" w:rsidRPr="00206348" w:rsidRDefault="00DD3535" w:rsidP="00DD3535">
      <w:pPr>
        <w:pStyle w:val="EndnoteText"/>
        <w:ind w:left="720"/>
        <w:rPr>
          <w:lang w:val="en-IE"/>
        </w:rPr>
      </w:pPr>
      <w:r w:rsidRPr="00DD3535">
        <w:rPr>
          <w:sz w:val="18"/>
          <w:szCs w:val="16"/>
          <w:lang w:val="en-IE"/>
        </w:rPr>
        <w:t xml:space="preserve">[accessed on 11/08/2021 </w:t>
      </w:r>
      <w:hyperlink r:id="rId33" w:history="1">
        <w:r w:rsidR="00ED5001" w:rsidRPr="00ED5001">
          <w:rPr>
            <w:rStyle w:val="Hyperlink"/>
            <w:color w:val="548AB7" w:themeColor="accent1" w:themeShade="BF"/>
            <w:sz w:val="18"/>
            <w:szCs w:val="16"/>
            <w:lang w:val="en-IE"/>
          </w:rPr>
          <w:t>https://www.telegraph.co.uk/travel/celebrity-interviews/richard-e-grant-still-wear-two-watches-right-one-set-eswatini/</w:t>
        </w:r>
      </w:hyperlink>
      <w:r w:rsidRPr="00DD3535">
        <w:rPr>
          <w:sz w:val="18"/>
          <w:szCs w:val="16"/>
          <w:lang w:val="en-IE"/>
        </w:rPr>
        <w:t xml:space="preserve"> ] </w:t>
      </w:r>
    </w:p>
  </w:endnote>
  <w:endnote w:id="37">
    <w:p w14:paraId="1E7D3B15" w14:textId="7F41A045" w:rsidR="00397EE2" w:rsidRPr="00397EE2" w:rsidRDefault="00397EE2">
      <w:pPr>
        <w:pStyle w:val="EndnoteText"/>
        <w:rPr>
          <w:lang w:val="en-IE"/>
        </w:rPr>
      </w:pPr>
      <w:r>
        <w:rPr>
          <w:rStyle w:val="EndnoteReference"/>
        </w:rPr>
        <w:endnoteRef/>
      </w:r>
      <w:r>
        <w:t xml:space="preserve"> </w:t>
      </w:r>
      <w:r w:rsidRPr="00397EE2">
        <w:rPr>
          <w:sz w:val="18"/>
          <w:szCs w:val="16"/>
        </w:rPr>
        <w:t xml:space="preserve">South Africa Visa Website [accessed on 04/09/2021 </w:t>
      </w:r>
      <w:hyperlink r:id="rId34" w:history="1">
        <w:r w:rsidRPr="00397EE2">
          <w:rPr>
            <w:rStyle w:val="Hyperlink"/>
            <w:color w:val="548AB7" w:themeColor="accent1" w:themeShade="BF"/>
            <w:sz w:val="18"/>
            <w:szCs w:val="16"/>
          </w:rPr>
          <w:t>https://www.southafricavisa.com/evisa-requirements/swazi-citizens/</w:t>
        </w:r>
      </w:hyperlink>
      <w:r w:rsidRPr="00397EE2">
        <w:rPr>
          <w:color w:val="548AB7" w:themeColor="accent1" w:themeShade="BF"/>
          <w:sz w:val="18"/>
          <w:szCs w:val="16"/>
        </w:rPr>
        <w:t xml:space="preserve">] </w:t>
      </w:r>
    </w:p>
  </w:endnote>
  <w:endnote w:id="38">
    <w:p w14:paraId="5A76FA34" w14:textId="77777777" w:rsidR="0006358C" w:rsidRDefault="0006358C">
      <w:pPr>
        <w:pStyle w:val="EndnoteText"/>
        <w:rPr>
          <w:sz w:val="18"/>
          <w:szCs w:val="16"/>
          <w:lang w:val="en-IE"/>
        </w:rPr>
      </w:pPr>
      <w:r>
        <w:rPr>
          <w:rStyle w:val="EndnoteReference"/>
        </w:rPr>
        <w:endnoteRef/>
      </w:r>
      <w:r w:rsidRPr="00B71280">
        <w:rPr>
          <w:lang w:val="en-IE"/>
        </w:rPr>
        <w:t xml:space="preserve"> </w:t>
      </w:r>
      <w:r w:rsidRPr="00B71280">
        <w:rPr>
          <w:sz w:val="18"/>
          <w:szCs w:val="16"/>
          <w:lang w:val="en-IE"/>
        </w:rPr>
        <w:t xml:space="preserve">Dlamini, S. (2020). </w:t>
      </w:r>
      <w:r w:rsidRPr="0006358C">
        <w:rPr>
          <w:sz w:val="18"/>
          <w:szCs w:val="16"/>
          <w:lang w:val="en-IE"/>
        </w:rPr>
        <w:t xml:space="preserve">‘Liswati boy best in the world.’ </w:t>
      </w:r>
      <w:r w:rsidRPr="0006358C">
        <w:rPr>
          <w:i/>
          <w:iCs/>
          <w:sz w:val="18"/>
          <w:szCs w:val="16"/>
          <w:lang w:val="en-IE"/>
        </w:rPr>
        <w:t xml:space="preserve">The Eswatini Observer. </w:t>
      </w:r>
      <w:r w:rsidRPr="0006358C">
        <w:rPr>
          <w:sz w:val="18"/>
          <w:szCs w:val="16"/>
          <w:lang w:val="en-IE"/>
        </w:rPr>
        <w:t>24</w:t>
      </w:r>
      <w:r w:rsidRPr="0006358C">
        <w:rPr>
          <w:sz w:val="18"/>
          <w:szCs w:val="16"/>
          <w:vertAlign w:val="superscript"/>
          <w:lang w:val="en-IE"/>
        </w:rPr>
        <w:t>th</w:t>
      </w:r>
      <w:r w:rsidRPr="0006358C">
        <w:rPr>
          <w:sz w:val="18"/>
          <w:szCs w:val="16"/>
          <w:lang w:val="en-IE"/>
        </w:rPr>
        <w:t xml:space="preserve"> December.</w:t>
      </w:r>
      <w:r w:rsidRPr="0006358C">
        <w:rPr>
          <w:i/>
          <w:iCs/>
          <w:sz w:val="18"/>
          <w:szCs w:val="16"/>
          <w:lang w:val="en-IE"/>
        </w:rPr>
        <w:t xml:space="preserve"> </w:t>
      </w:r>
      <w:r w:rsidRPr="0006358C">
        <w:rPr>
          <w:sz w:val="18"/>
          <w:szCs w:val="16"/>
          <w:lang w:val="en-IE"/>
        </w:rPr>
        <w:t xml:space="preserve">[accessed on 28/06/2021 </w:t>
      </w:r>
    </w:p>
    <w:p w14:paraId="19C719E9" w14:textId="1B38508D" w:rsidR="0006358C" w:rsidRPr="0006358C" w:rsidRDefault="00E54F4E" w:rsidP="0006358C">
      <w:pPr>
        <w:pStyle w:val="EndnoteText"/>
        <w:ind w:firstLine="720"/>
        <w:rPr>
          <w:sz w:val="18"/>
          <w:szCs w:val="16"/>
          <w:lang w:val="en-IE"/>
        </w:rPr>
      </w:pPr>
      <w:hyperlink r:id="rId35" w:history="1">
        <w:r w:rsidR="0006358C" w:rsidRPr="0006358C">
          <w:rPr>
            <w:rStyle w:val="Hyperlink"/>
            <w:color w:val="548AB7" w:themeColor="accent1" w:themeShade="BF"/>
            <w:sz w:val="18"/>
            <w:szCs w:val="16"/>
            <w:lang w:val="en-IE"/>
          </w:rPr>
          <w:t>http://new.observer.org.sz/details.php?id=14752</w:t>
        </w:r>
      </w:hyperlink>
      <w:r w:rsidR="0006358C" w:rsidRPr="0006358C">
        <w:rPr>
          <w:color w:val="548AB7" w:themeColor="accent1" w:themeShade="BF"/>
          <w:sz w:val="18"/>
          <w:szCs w:val="16"/>
          <w:lang w:val="en-IE"/>
        </w:rPr>
        <w:t xml:space="preserve"> </w:t>
      </w:r>
      <w:r w:rsidR="0006358C" w:rsidRPr="0006358C">
        <w:rPr>
          <w:sz w:val="18"/>
          <w:szCs w:val="16"/>
          <w:lang w:val="en-IE"/>
        </w:rPr>
        <w:t xml:space="preserve">] </w:t>
      </w:r>
    </w:p>
  </w:endnote>
  <w:endnote w:id="39">
    <w:p w14:paraId="7353DC09" w14:textId="77777777" w:rsidR="00216C59" w:rsidRDefault="00216C59">
      <w:pPr>
        <w:pStyle w:val="EndnoteText"/>
        <w:rPr>
          <w:sz w:val="18"/>
          <w:szCs w:val="16"/>
          <w:lang w:val="en-IE"/>
        </w:rPr>
      </w:pPr>
      <w:r>
        <w:rPr>
          <w:rStyle w:val="EndnoteReference"/>
        </w:rPr>
        <w:endnoteRef/>
      </w:r>
      <w:r>
        <w:t xml:space="preserve"> </w:t>
      </w:r>
      <w:r w:rsidRPr="00ED6CD5">
        <w:rPr>
          <w:sz w:val="18"/>
          <w:szCs w:val="16"/>
          <w:lang w:val="en-IE"/>
        </w:rPr>
        <w:t xml:space="preserve">This is drawn from the keynote address by Kingsley Aikins, at the EMERGE Diaspora Conference Proceedings  that can be accessed at: </w:t>
      </w:r>
    </w:p>
    <w:p w14:paraId="362D169C" w14:textId="1ECE208D" w:rsidR="00216C59" w:rsidRPr="00ED6CD5" w:rsidRDefault="00216C59" w:rsidP="00ED6CD5">
      <w:pPr>
        <w:pStyle w:val="EndnoteText"/>
        <w:ind w:left="720"/>
        <w:rPr>
          <w:lang w:val="en-IE"/>
        </w:rPr>
      </w:pPr>
      <w:r w:rsidRPr="00ED6CD5">
        <w:rPr>
          <w:sz w:val="18"/>
          <w:szCs w:val="16"/>
          <w:lang w:val="en-IE"/>
        </w:rPr>
        <w:t xml:space="preserve">Gallo, M.L. (2020). </w:t>
      </w:r>
      <w:r w:rsidRPr="00ED6CD5">
        <w:rPr>
          <w:i/>
          <w:iCs/>
          <w:sz w:val="18"/>
          <w:szCs w:val="16"/>
          <w:lang w:val="en-IE"/>
        </w:rPr>
        <w:t>Emigration and Diaspora Engagement to Promote Private Sector Development Conference Proceedings.</w:t>
      </w:r>
      <w:r w:rsidRPr="00ED6CD5">
        <w:rPr>
          <w:i/>
          <w:iCs/>
          <w:sz w:val="18"/>
          <w:szCs w:val="16"/>
        </w:rPr>
        <w:t xml:space="preserve"> </w:t>
      </w:r>
      <w:r w:rsidRPr="00ED6CD5">
        <w:rPr>
          <w:sz w:val="18"/>
          <w:szCs w:val="16"/>
        </w:rPr>
        <w:t xml:space="preserve">[accessed on 01/09/2021 </w:t>
      </w:r>
      <w:hyperlink r:id="rId36" w:history="1">
        <w:r w:rsidRPr="00ED6CD5">
          <w:rPr>
            <w:rStyle w:val="Hyperlink"/>
            <w:color w:val="548AB7" w:themeColor="accent1" w:themeShade="BF"/>
            <w:sz w:val="18"/>
            <w:szCs w:val="16"/>
          </w:rPr>
          <w:t>https://www.keepintoucheducation.com/s/IOM-EMERGE-Conference-Report-Final-December-2020.pdf</w:t>
        </w:r>
      </w:hyperlink>
      <w:r w:rsidRPr="00ED6CD5">
        <w:rPr>
          <w:color w:val="548AB7" w:themeColor="accent1" w:themeShade="BF"/>
          <w:sz w:val="18"/>
          <w:szCs w:val="16"/>
        </w:rPr>
        <w:t xml:space="preserve"> </w:t>
      </w:r>
      <w:r w:rsidRPr="00ED6CD5">
        <w:rPr>
          <w:sz w:val="18"/>
          <w:szCs w:val="16"/>
        </w:rPr>
        <w:t>]</w:t>
      </w:r>
      <w:r>
        <w:rPr>
          <w:sz w:val="18"/>
          <w:szCs w:val="16"/>
        </w:rPr>
        <w:t>, p.49.</w:t>
      </w:r>
    </w:p>
  </w:endnote>
  <w:endnote w:id="40">
    <w:p w14:paraId="27B4B409" w14:textId="77777777" w:rsidR="000578D2" w:rsidRDefault="000578D2">
      <w:pPr>
        <w:pStyle w:val="EndnoteText"/>
        <w:rPr>
          <w:sz w:val="18"/>
          <w:szCs w:val="16"/>
          <w:lang w:val="en-IE"/>
        </w:rPr>
      </w:pPr>
      <w:r>
        <w:rPr>
          <w:rStyle w:val="EndnoteReference"/>
        </w:rPr>
        <w:endnoteRef/>
      </w:r>
      <w:r>
        <w:t xml:space="preserve"> </w:t>
      </w:r>
      <w:r w:rsidRPr="000578D2">
        <w:rPr>
          <w:sz w:val="18"/>
          <w:szCs w:val="16"/>
          <w:lang w:val="en-IE"/>
        </w:rPr>
        <w:t xml:space="preserve">Aikins, K. and White, N. (2011). </w:t>
      </w:r>
      <w:r w:rsidRPr="000578D2">
        <w:rPr>
          <w:i/>
          <w:iCs/>
          <w:sz w:val="18"/>
          <w:szCs w:val="16"/>
          <w:lang w:val="en-IE"/>
        </w:rPr>
        <w:t xml:space="preserve">The Global Diaspora Strategies Toolkit. </w:t>
      </w:r>
      <w:r w:rsidRPr="000578D2">
        <w:rPr>
          <w:sz w:val="18"/>
          <w:szCs w:val="16"/>
          <w:lang w:val="en-IE"/>
        </w:rPr>
        <w:t xml:space="preserve">[accessed on 31/08/2021 </w:t>
      </w:r>
    </w:p>
    <w:p w14:paraId="3536D8EB" w14:textId="41A2D03D" w:rsidR="000578D2" w:rsidRPr="000578D2" w:rsidRDefault="00E54F4E" w:rsidP="000578D2">
      <w:pPr>
        <w:pStyle w:val="EndnoteText"/>
        <w:ind w:firstLine="720"/>
        <w:rPr>
          <w:lang w:val="en-IE"/>
        </w:rPr>
      </w:pPr>
      <w:hyperlink r:id="rId37" w:history="1">
        <w:r w:rsidR="000578D2" w:rsidRPr="005C044D">
          <w:rPr>
            <w:rStyle w:val="Hyperlink"/>
            <w:color w:val="548AB7" w:themeColor="accent1" w:themeShade="BF"/>
            <w:sz w:val="18"/>
            <w:szCs w:val="16"/>
            <w:lang w:val="en-IE"/>
          </w:rPr>
          <w:t>https://www.thenetworkinginstitute.com/wp-content/uploads/2016/02/Diaspora-Toolkit-Book.pdf</w:t>
        </w:r>
      </w:hyperlink>
      <w:r w:rsidR="000578D2" w:rsidRPr="005C044D">
        <w:rPr>
          <w:color w:val="548AB7" w:themeColor="accent1" w:themeShade="BF"/>
          <w:sz w:val="18"/>
          <w:szCs w:val="16"/>
          <w:lang w:val="en-IE"/>
        </w:rPr>
        <w:t xml:space="preserve"> </w:t>
      </w:r>
      <w:r w:rsidR="000578D2" w:rsidRPr="000578D2">
        <w:rPr>
          <w:sz w:val="18"/>
          <w:szCs w:val="16"/>
          <w:lang w:val="en-IE"/>
        </w:rPr>
        <w:t>]</w:t>
      </w:r>
      <w:r w:rsidR="000578D2">
        <w:rPr>
          <w:sz w:val="18"/>
          <w:szCs w:val="16"/>
          <w:lang w:val="en-IE"/>
        </w:rPr>
        <w:t>, p.203.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Nova">
    <w:panose1 w:val="020B0602020104020203"/>
    <w:charset w:val="00"/>
    <w:family w:val="swiss"/>
    <w:pitch w:val="variable"/>
    <w:sig w:usb0="80000287" w:usb1="00000002" w:usb2="00000000" w:usb3="00000000" w:csb0="0000009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Geogrotesque Rg">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520D4" w14:textId="200251D5" w:rsidR="00F250FB" w:rsidRPr="00FC6906" w:rsidRDefault="00BD459C" w:rsidP="007036F0">
    <w:pPr>
      <w:pStyle w:val="FooterEven"/>
      <w:jc w:val="right"/>
      <w:rPr>
        <w:rFonts w:asciiTheme="minorHAnsi" w:hAnsiTheme="minorHAnsi"/>
        <w:i/>
        <w:iCs/>
        <w:sz w:val="20"/>
        <w:szCs w:val="20"/>
      </w:rPr>
    </w:pPr>
    <w:r>
      <w:rPr>
        <w:rFonts w:asciiTheme="minorHAnsi" w:hAnsiTheme="minorHAnsi"/>
        <w:i/>
        <w:iCs/>
        <w:sz w:val="20"/>
        <w:szCs w:val="20"/>
      </w:rPr>
      <w:t>Eswatini Diaspor</w:t>
    </w:r>
    <w:r w:rsidR="00C877EA">
      <w:rPr>
        <w:rFonts w:asciiTheme="minorHAnsi" w:hAnsiTheme="minorHAnsi"/>
        <w:i/>
        <w:iCs/>
        <w:sz w:val="20"/>
        <w:szCs w:val="20"/>
      </w:rPr>
      <w:t>a Mapping Report</w:t>
    </w:r>
    <w:r>
      <w:rPr>
        <w:rFonts w:asciiTheme="minorHAnsi" w:hAnsiTheme="minorHAnsi"/>
        <w:i/>
        <w:iCs/>
        <w:sz w:val="20"/>
        <w:szCs w:val="20"/>
      </w:rPr>
      <w:t xml:space="preserve"> </w:t>
    </w:r>
    <w:r w:rsidR="00F250FB" w:rsidRPr="00FC6906">
      <w:rPr>
        <w:rFonts w:asciiTheme="minorHAnsi" w:hAnsiTheme="minorHAnsi"/>
        <w:i/>
        <w:iCs/>
        <w:sz w:val="20"/>
        <w:szCs w:val="20"/>
      </w:rPr>
      <w:t>–</w:t>
    </w:r>
    <w:r>
      <w:rPr>
        <w:rFonts w:asciiTheme="minorHAnsi" w:hAnsiTheme="minorHAnsi"/>
        <w:i/>
        <w:iCs/>
        <w:sz w:val="20"/>
        <w:szCs w:val="20"/>
      </w:rPr>
      <w:t xml:space="preserve"> September</w:t>
    </w:r>
    <w:r w:rsidR="00F250FB" w:rsidRPr="00FC6906">
      <w:rPr>
        <w:rFonts w:asciiTheme="minorHAnsi" w:hAnsiTheme="minorHAnsi"/>
        <w:i/>
        <w:iCs/>
        <w:sz w:val="20"/>
        <w:szCs w:val="20"/>
      </w:rPr>
      <w:t xml:space="preserve"> 2021 DRAFT…  </w:t>
    </w:r>
    <w:r w:rsidR="00F250FB" w:rsidRPr="00FC6906">
      <w:rPr>
        <w:rFonts w:asciiTheme="minorHAnsi" w:hAnsiTheme="minorHAnsi"/>
        <w:i/>
        <w:iCs/>
        <w:sz w:val="20"/>
        <w:szCs w:val="20"/>
      </w:rPr>
      <w:fldChar w:fldCharType="begin"/>
    </w:r>
    <w:r w:rsidR="00F250FB" w:rsidRPr="00FC6906">
      <w:rPr>
        <w:rFonts w:asciiTheme="minorHAnsi" w:hAnsiTheme="minorHAnsi"/>
        <w:i/>
        <w:iCs/>
        <w:sz w:val="20"/>
        <w:szCs w:val="20"/>
      </w:rPr>
      <w:instrText xml:space="preserve"> PAGE   \* MERGEFORMAT </w:instrText>
    </w:r>
    <w:r w:rsidR="00F250FB" w:rsidRPr="00FC6906">
      <w:rPr>
        <w:rFonts w:asciiTheme="minorHAnsi" w:hAnsiTheme="minorHAnsi"/>
        <w:i/>
        <w:iCs/>
        <w:sz w:val="20"/>
        <w:szCs w:val="20"/>
      </w:rPr>
      <w:fldChar w:fldCharType="separate"/>
    </w:r>
    <w:r w:rsidR="00F250FB" w:rsidRPr="00FC6906">
      <w:rPr>
        <w:rFonts w:asciiTheme="minorHAnsi" w:hAnsiTheme="minorHAnsi"/>
        <w:i/>
        <w:iCs/>
        <w:noProof/>
        <w:sz w:val="20"/>
        <w:szCs w:val="20"/>
      </w:rPr>
      <w:t>2</w:t>
    </w:r>
    <w:r w:rsidR="00F250FB" w:rsidRPr="00FC6906">
      <w:rPr>
        <w:rFonts w:asciiTheme="minorHAnsi" w:hAnsiTheme="minorHAnsi"/>
        <w:i/>
        <w:iCs/>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301C0" w14:textId="183684F6" w:rsidR="00B5190B" w:rsidRPr="00FC6906" w:rsidRDefault="00B5190B" w:rsidP="00B5190B">
    <w:pPr>
      <w:pStyle w:val="FooterEven"/>
      <w:jc w:val="right"/>
      <w:rPr>
        <w:rFonts w:asciiTheme="minorHAnsi" w:hAnsiTheme="minorHAnsi"/>
        <w:i/>
        <w:iCs/>
        <w:sz w:val="20"/>
        <w:szCs w:val="20"/>
      </w:rPr>
    </w:pPr>
    <w:r>
      <w:rPr>
        <w:rFonts w:asciiTheme="minorHAnsi" w:hAnsiTheme="minorHAnsi"/>
        <w:i/>
        <w:iCs/>
        <w:sz w:val="20"/>
        <w:szCs w:val="20"/>
      </w:rPr>
      <w:t xml:space="preserve">Eswatini Diaspora Mapping Report </w:t>
    </w:r>
    <w:r w:rsidRPr="00FC6906">
      <w:rPr>
        <w:rFonts w:asciiTheme="minorHAnsi" w:hAnsiTheme="minorHAnsi"/>
        <w:i/>
        <w:iCs/>
        <w:sz w:val="20"/>
        <w:szCs w:val="20"/>
      </w:rPr>
      <w:t>–</w:t>
    </w:r>
    <w:r>
      <w:rPr>
        <w:rFonts w:asciiTheme="minorHAnsi" w:hAnsiTheme="minorHAnsi"/>
        <w:i/>
        <w:iCs/>
        <w:sz w:val="20"/>
        <w:szCs w:val="20"/>
      </w:rPr>
      <w:t xml:space="preserve"> September</w:t>
    </w:r>
    <w:r w:rsidRPr="00FC6906">
      <w:rPr>
        <w:rFonts w:asciiTheme="minorHAnsi" w:hAnsiTheme="minorHAnsi"/>
        <w:i/>
        <w:iCs/>
        <w:sz w:val="20"/>
        <w:szCs w:val="20"/>
      </w:rPr>
      <w:t xml:space="preserve"> 2021 DRAFT…  </w:t>
    </w:r>
    <w:r w:rsidRPr="00FC6906">
      <w:rPr>
        <w:rFonts w:asciiTheme="minorHAnsi" w:hAnsiTheme="minorHAnsi"/>
        <w:i/>
        <w:iCs/>
        <w:sz w:val="20"/>
        <w:szCs w:val="20"/>
      </w:rPr>
      <w:fldChar w:fldCharType="begin"/>
    </w:r>
    <w:r w:rsidRPr="00FC6906">
      <w:rPr>
        <w:rFonts w:asciiTheme="minorHAnsi" w:hAnsiTheme="minorHAnsi"/>
        <w:i/>
        <w:iCs/>
        <w:sz w:val="20"/>
        <w:szCs w:val="20"/>
      </w:rPr>
      <w:instrText xml:space="preserve"> PAGE   \* MERGEFORMAT </w:instrText>
    </w:r>
    <w:r w:rsidRPr="00FC6906">
      <w:rPr>
        <w:rFonts w:asciiTheme="minorHAnsi" w:hAnsiTheme="minorHAnsi"/>
        <w:i/>
        <w:iCs/>
        <w:sz w:val="20"/>
        <w:szCs w:val="20"/>
      </w:rPr>
      <w:fldChar w:fldCharType="separate"/>
    </w:r>
    <w:r>
      <w:rPr>
        <w:rFonts w:asciiTheme="minorHAnsi" w:hAnsiTheme="minorHAnsi"/>
        <w:i/>
        <w:iCs/>
        <w:sz w:val="20"/>
        <w:szCs w:val="20"/>
      </w:rPr>
      <w:t>20</w:t>
    </w:r>
    <w:r w:rsidRPr="00FC6906">
      <w:rPr>
        <w:rFonts w:asciiTheme="minorHAnsi" w:hAnsiTheme="minorHAnsi"/>
        <w:i/>
        <w:iCs/>
        <w:noProof/>
        <w:sz w:val="20"/>
        <w:szCs w:val="20"/>
      </w:rPr>
      <w:fldChar w:fldCharType="end"/>
    </w:r>
  </w:p>
  <w:p w14:paraId="337E00E2" w14:textId="47C356BA" w:rsidR="00F250FB" w:rsidRPr="00B5190B" w:rsidRDefault="00F250FB" w:rsidP="00B51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635E3" w14:textId="77777777" w:rsidR="00E54F4E" w:rsidRDefault="00E54F4E">
      <w:pPr>
        <w:spacing w:after="0" w:line="240" w:lineRule="auto"/>
      </w:pPr>
      <w:r>
        <w:separator/>
      </w:r>
    </w:p>
  </w:footnote>
  <w:footnote w:type="continuationSeparator" w:id="0">
    <w:p w14:paraId="26A4DEE0" w14:textId="77777777" w:rsidR="00E54F4E" w:rsidRDefault="00E54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DED05" w14:textId="3D2E168B" w:rsidR="00F250FB" w:rsidRPr="005225B2" w:rsidRDefault="00E54F4E" w:rsidP="00C877EA">
    <w:pPr>
      <w:pStyle w:val="HeaderEven"/>
      <w:jc w:val="center"/>
    </w:pPr>
    <w:sdt>
      <w:sdtPr>
        <w:rPr>
          <w:rFonts w:eastAsiaTheme="majorEastAsia"/>
        </w:rPr>
        <w:alias w:val="Title:"/>
        <w:tag w:val="Title:"/>
        <w:id w:val="1030215961"/>
        <w:dataBinding w:prefixMappings="xmlns:ns0='http://schemas.openxmlformats.org/package/2006/metadata/core-properties' xmlns:ns1='http://purl.org/dc/elements/1.1/'" w:xpath="/ns0:coreProperties[1]/ns1:title[1]" w:storeItemID="{6C3C8BC8-F283-45AE-878A-BAB7291924A1}"/>
        <w15:appearance w15:val="hidden"/>
        <w:text w:multiLine="1"/>
      </w:sdtPr>
      <w:sdtEndPr/>
      <w:sdtContent>
        <w:r w:rsidR="0059286E">
          <w:rPr>
            <w:rFonts w:eastAsiaTheme="majorEastAsia"/>
          </w:rPr>
          <w:t xml:space="preserve">Belonging, Hope, Potential: Eswatini Diaspora Mapping Project – </w:t>
        </w:r>
        <w:r w:rsidR="0059286E">
          <w:rPr>
            <w:rFonts w:eastAsiaTheme="majorEastAsia"/>
          </w:rPr>
          <w:br/>
          <w:t>Full Report – DRAFT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20C9A3"/>
    <w:multiLevelType w:val="hybridMultilevel"/>
    <w:tmpl w:val="28CA9E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8D0029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5D2863AE"/>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0AA0EC78"/>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F766956A"/>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FE2A228A"/>
    <w:lvl w:ilvl="0">
      <w:start w:val="1"/>
      <w:numFmt w:val="bullet"/>
      <w:pStyle w:val="ListBullet5"/>
      <w:lvlText w:val=""/>
      <w:lvlJc w:val="left"/>
      <w:pPr>
        <w:ind w:left="1584" w:hanging="360"/>
      </w:pPr>
      <w:rPr>
        <w:rFonts w:ascii="Wingdings" w:hAnsi="Wingdings" w:cs="Wingdings" w:hint="default"/>
      </w:rPr>
    </w:lvl>
  </w:abstractNum>
  <w:abstractNum w:abstractNumId="6" w15:restartNumberingAfterBreak="0">
    <w:nsid w:val="FFFFFF81"/>
    <w:multiLevelType w:val="singleLevel"/>
    <w:tmpl w:val="275E8676"/>
    <w:lvl w:ilvl="0">
      <w:start w:val="1"/>
      <w:numFmt w:val="bullet"/>
      <w:pStyle w:val="ListBullet4"/>
      <w:lvlText w:val=""/>
      <w:lvlJc w:val="left"/>
      <w:pPr>
        <w:ind w:left="1440" w:hanging="360"/>
      </w:pPr>
      <w:rPr>
        <w:rFonts w:ascii="Wingdings" w:hAnsi="Wingdings" w:cs="Wingdings" w:hint="default"/>
      </w:rPr>
    </w:lvl>
  </w:abstractNum>
  <w:abstractNum w:abstractNumId="7" w15:restartNumberingAfterBreak="0">
    <w:nsid w:val="FFFFFF82"/>
    <w:multiLevelType w:val="singleLevel"/>
    <w:tmpl w:val="A8AAEB08"/>
    <w:lvl w:ilvl="0">
      <w:start w:val="1"/>
      <w:numFmt w:val="bullet"/>
      <w:pStyle w:val="ListBullet3"/>
      <w:lvlText w:val=""/>
      <w:lvlJc w:val="left"/>
      <w:pPr>
        <w:ind w:left="864" w:hanging="360"/>
      </w:pPr>
      <w:rPr>
        <w:rFonts w:ascii="Wingdings" w:hAnsi="Wingdings" w:cs="Wingdings" w:hint="default"/>
      </w:rPr>
    </w:lvl>
  </w:abstractNum>
  <w:abstractNum w:abstractNumId="8" w15:restartNumberingAfterBreak="0">
    <w:nsid w:val="FFFFFF83"/>
    <w:multiLevelType w:val="singleLevel"/>
    <w:tmpl w:val="0F56D756"/>
    <w:lvl w:ilvl="0">
      <w:start w:val="1"/>
      <w:numFmt w:val="bullet"/>
      <w:pStyle w:val="ListBullet2"/>
      <w:lvlText w:val=""/>
      <w:lvlJc w:val="left"/>
      <w:pPr>
        <w:ind w:left="720" w:hanging="360"/>
      </w:pPr>
      <w:rPr>
        <w:rFonts w:ascii="Wingdings 2" w:hAnsi="Wingdings 2" w:hint="default"/>
      </w:rPr>
    </w:lvl>
  </w:abstractNum>
  <w:abstractNum w:abstractNumId="9" w15:restartNumberingAfterBreak="0">
    <w:nsid w:val="FFFFFF88"/>
    <w:multiLevelType w:val="singleLevel"/>
    <w:tmpl w:val="960E270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B2701B3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1A7E89"/>
    <w:multiLevelType w:val="hybridMultilevel"/>
    <w:tmpl w:val="440C0E84"/>
    <w:lvl w:ilvl="0" w:tplc="115A2ED0">
      <w:start w:val="3"/>
      <w:numFmt w:val="bullet"/>
      <w:lvlText w:val="-"/>
      <w:lvlJc w:val="left"/>
      <w:pPr>
        <w:ind w:left="720" w:hanging="360"/>
      </w:pPr>
      <w:rPr>
        <w:rFonts w:ascii="Gill Sans Nova" w:eastAsiaTheme="minorHAnsi" w:hAnsi="Gill Sans Nov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61C04F2"/>
    <w:multiLevelType w:val="hybridMultilevel"/>
    <w:tmpl w:val="AEF47BE4"/>
    <w:lvl w:ilvl="0" w:tplc="557000B0">
      <w:start w:val="1"/>
      <w:numFmt w:val="bullet"/>
      <w:lvlText w:val=""/>
      <w:lvlJc w:val="left"/>
      <w:pPr>
        <w:ind w:left="360" w:hanging="360"/>
      </w:pPr>
      <w:rPr>
        <w:rFonts w:ascii="Wingdings 2" w:hAnsi="Wingdings 2"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083B01D8"/>
    <w:multiLevelType w:val="hybridMultilevel"/>
    <w:tmpl w:val="FF5ABBB6"/>
    <w:lvl w:ilvl="0" w:tplc="557000B0">
      <w:start w:val="1"/>
      <w:numFmt w:val="bullet"/>
      <w:lvlText w:val=""/>
      <w:lvlJc w:val="left"/>
      <w:pPr>
        <w:ind w:left="360" w:hanging="360"/>
      </w:pPr>
      <w:rPr>
        <w:rFonts w:ascii="Wingdings 2" w:hAnsi="Wingdings 2"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0AA806DA"/>
    <w:multiLevelType w:val="multilevel"/>
    <w:tmpl w:val="F046686A"/>
    <w:lvl w:ilvl="0">
      <w:start w:val="3"/>
      <w:numFmt w:val="decimal"/>
      <w:lvlText w:val="%1"/>
      <w:lvlJc w:val="left"/>
      <w:pPr>
        <w:ind w:left="430" w:hanging="4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0AB14C78"/>
    <w:multiLevelType w:val="hybridMultilevel"/>
    <w:tmpl w:val="D4A8A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0F4615AD"/>
    <w:multiLevelType w:val="hybridMultilevel"/>
    <w:tmpl w:val="CE261926"/>
    <w:lvl w:ilvl="0" w:tplc="557000B0">
      <w:start w:val="1"/>
      <w:numFmt w:val="bullet"/>
      <w:lvlText w:val=""/>
      <w:lvlJc w:val="left"/>
      <w:pPr>
        <w:ind w:left="360" w:hanging="360"/>
      </w:pPr>
      <w:rPr>
        <w:rFonts w:ascii="Wingdings 2" w:hAnsi="Wingdings 2"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16C5464C"/>
    <w:multiLevelType w:val="multilevel"/>
    <w:tmpl w:val="A3929DC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181520A6"/>
    <w:multiLevelType w:val="hybridMultilevel"/>
    <w:tmpl w:val="82CADD2A"/>
    <w:lvl w:ilvl="0" w:tplc="557000B0">
      <w:start w:val="1"/>
      <w:numFmt w:val="bullet"/>
      <w:lvlText w:val=""/>
      <w:lvlJc w:val="left"/>
      <w:pPr>
        <w:ind w:left="360" w:hanging="360"/>
      </w:pPr>
      <w:rPr>
        <w:rFonts w:ascii="Wingdings 2" w:hAnsi="Wingdings 2" w:hint="default"/>
      </w:rPr>
    </w:lvl>
    <w:lvl w:ilvl="1" w:tplc="557000B0">
      <w:start w:val="1"/>
      <w:numFmt w:val="bullet"/>
      <w:lvlText w:val=""/>
      <w:lvlJc w:val="left"/>
      <w:pPr>
        <w:ind w:left="1080" w:hanging="360"/>
      </w:pPr>
      <w:rPr>
        <w:rFonts w:ascii="Wingdings 2" w:hAnsi="Wingdings 2"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18384BC5"/>
    <w:multiLevelType w:val="hybridMultilevel"/>
    <w:tmpl w:val="FC6C73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19F8675A"/>
    <w:multiLevelType w:val="hybridMultilevel"/>
    <w:tmpl w:val="D67854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24A21BE"/>
    <w:multiLevelType w:val="hybridMultilevel"/>
    <w:tmpl w:val="39468D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4F514BB"/>
    <w:multiLevelType w:val="hybridMultilevel"/>
    <w:tmpl w:val="F8C8C4B2"/>
    <w:lvl w:ilvl="0" w:tplc="557000B0">
      <w:start w:val="1"/>
      <w:numFmt w:val="bullet"/>
      <w:lvlText w:val=""/>
      <w:lvlJc w:val="left"/>
      <w:pPr>
        <w:ind w:left="360" w:hanging="360"/>
      </w:pPr>
      <w:rPr>
        <w:rFonts w:ascii="Wingdings 2" w:hAnsi="Wingdings 2"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FD71898"/>
    <w:multiLevelType w:val="multilevel"/>
    <w:tmpl w:val="64CA2D86"/>
    <w:lvl w:ilvl="0">
      <w:start w:val="2"/>
      <w:numFmt w:val="decimal"/>
      <w:lvlText w:val="%1"/>
      <w:lvlJc w:val="left"/>
      <w:pPr>
        <w:ind w:left="530" w:hanging="53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4C05259B"/>
    <w:multiLevelType w:val="hybridMultilevel"/>
    <w:tmpl w:val="EFE491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4214EA8"/>
    <w:multiLevelType w:val="hybridMultilevel"/>
    <w:tmpl w:val="677C867C"/>
    <w:lvl w:ilvl="0" w:tplc="557000B0">
      <w:start w:val="1"/>
      <w:numFmt w:val="bullet"/>
      <w:lvlText w:val=""/>
      <w:lvlJc w:val="left"/>
      <w:pPr>
        <w:ind w:left="-2520" w:hanging="360"/>
      </w:pPr>
      <w:rPr>
        <w:rFonts w:ascii="Wingdings 2" w:hAnsi="Wingdings 2"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1080" w:hanging="360"/>
      </w:pPr>
      <w:rPr>
        <w:rFonts w:ascii="Wingdings" w:hAnsi="Wingdings" w:hint="default"/>
      </w:rPr>
    </w:lvl>
    <w:lvl w:ilvl="3" w:tplc="18090001" w:tentative="1">
      <w:start w:val="1"/>
      <w:numFmt w:val="bullet"/>
      <w:lvlText w:val=""/>
      <w:lvlJc w:val="left"/>
      <w:pPr>
        <w:ind w:left="-360" w:hanging="360"/>
      </w:pPr>
      <w:rPr>
        <w:rFonts w:ascii="Symbol" w:hAnsi="Symbol" w:hint="default"/>
      </w:rPr>
    </w:lvl>
    <w:lvl w:ilvl="4" w:tplc="18090003" w:tentative="1">
      <w:start w:val="1"/>
      <w:numFmt w:val="bullet"/>
      <w:lvlText w:val="o"/>
      <w:lvlJc w:val="left"/>
      <w:pPr>
        <w:ind w:left="360" w:hanging="360"/>
      </w:pPr>
      <w:rPr>
        <w:rFonts w:ascii="Courier New" w:hAnsi="Courier New" w:cs="Courier New" w:hint="default"/>
      </w:rPr>
    </w:lvl>
    <w:lvl w:ilvl="5" w:tplc="18090005" w:tentative="1">
      <w:start w:val="1"/>
      <w:numFmt w:val="bullet"/>
      <w:lvlText w:val=""/>
      <w:lvlJc w:val="left"/>
      <w:pPr>
        <w:ind w:left="1080" w:hanging="360"/>
      </w:pPr>
      <w:rPr>
        <w:rFonts w:ascii="Wingdings" w:hAnsi="Wingdings" w:hint="default"/>
      </w:rPr>
    </w:lvl>
    <w:lvl w:ilvl="6" w:tplc="18090001" w:tentative="1">
      <w:start w:val="1"/>
      <w:numFmt w:val="bullet"/>
      <w:lvlText w:val=""/>
      <w:lvlJc w:val="left"/>
      <w:pPr>
        <w:ind w:left="1800" w:hanging="360"/>
      </w:pPr>
      <w:rPr>
        <w:rFonts w:ascii="Symbol" w:hAnsi="Symbol" w:hint="default"/>
      </w:rPr>
    </w:lvl>
    <w:lvl w:ilvl="7" w:tplc="18090003" w:tentative="1">
      <w:start w:val="1"/>
      <w:numFmt w:val="bullet"/>
      <w:lvlText w:val="o"/>
      <w:lvlJc w:val="left"/>
      <w:pPr>
        <w:ind w:left="2520" w:hanging="360"/>
      </w:pPr>
      <w:rPr>
        <w:rFonts w:ascii="Courier New" w:hAnsi="Courier New" w:cs="Courier New" w:hint="default"/>
      </w:rPr>
    </w:lvl>
    <w:lvl w:ilvl="8" w:tplc="18090005" w:tentative="1">
      <w:start w:val="1"/>
      <w:numFmt w:val="bullet"/>
      <w:lvlText w:val=""/>
      <w:lvlJc w:val="left"/>
      <w:pPr>
        <w:ind w:left="3240" w:hanging="360"/>
      </w:pPr>
      <w:rPr>
        <w:rFonts w:ascii="Wingdings" w:hAnsi="Wingdings" w:hint="default"/>
      </w:rPr>
    </w:lvl>
  </w:abstractNum>
  <w:abstractNum w:abstractNumId="27" w15:restartNumberingAfterBreak="0">
    <w:nsid w:val="565A7F40"/>
    <w:multiLevelType w:val="hybridMultilevel"/>
    <w:tmpl w:val="5FFA5C60"/>
    <w:lvl w:ilvl="0" w:tplc="09542EA2">
      <w:start w:val="3"/>
      <w:numFmt w:val="bullet"/>
      <w:lvlText w:val="-"/>
      <w:lvlJc w:val="left"/>
      <w:pPr>
        <w:ind w:left="1080" w:hanging="360"/>
      </w:pPr>
      <w:rPr>
        <w:rFonts w:ascii="Gill Sans Nova" w:eastAsiaTheme="minorHAnsi" w:hAnsi="Gill Sans Nova"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15:restartNumberingAfterBreak="0">
    <w:nsid w:val="6A603C60"/>
    <w:multiLevelType w:val="hybridMultilevel"/>
    <w:tmpl w:val="F328D706"/>
    <w:lvl w:ilvl="0" w:tplc="18090001">
      <w:start w:val="1"/>
      <w:numFmt w:val="bullet"/>
      <w:lvlText w:val=""/>
      <w:lvlJc w:val="left"/>
      <w:pPr>
        <w:ind w:left="773" w:hanging="360"/>
      </w:pPr>
      <w:rPr>
        <w:rFonts w:ascii="Symbol" w:hAnsi="Symbol" w:hint="default"/>
      </w:rPr>
    </w:lvl>
    <w:lvl w:ilvl="1" w:tplc="18090003" w:tentative="1">
      <w:start w:val="1"/>
      <w:numFmt w:val="bullet"/>
      <w:lvlText w:val="o"/>
      <w:lvlJc w:val="left"/>
      <w:pPr>
        <w:ind w:left="1493" w:hanging="360"/>
      </w:pPr>
      <w:rPr>
        <w:rFonts w:ascii="Courier New" w:hAnsi="Courier New" w:cs="Courier New" w:hint="default"/>
      </w:rPr>
    </w:lvl>
    <w:lvl w:ilvl="2" w:tplc="18090005" w:tentative="1">
      <w:start w:val="1"/>
      <w:numFmt w:val="bullet"/>
      <w:lvlText w:val=""/>
      <w:lvlJc w:val="left"/>
      <w:pPr>
        <w:ind w:left="2213" w:hanging="360"/>
      </w:pPr>
      <w:rPr>
        <w:rFonts w:ascii="Wingdings" w:hAnsi="Wingdings" w:hint="default"/>
      </w:rPr>
    </w:lvl>
    <w:lvl w:ilvl="3" w:tplc="18090001" w:tentative="1">
      <w:start w:val="1"/>
      <w:numFmt w:val="bullet"/>
      <w:lvlText w:val=""/>
      <w:lvlJc w:val="left"/>
      <w:pPr>
        <w:ind w:left="2933" w:hanging="360"/>
      </w:pPr>
      <w:rPr>
        <w:rFonts w:ascii="Symbol" w:hAnsi="Symbol" w:hint="default"/>
      </w:rPr>
    </w:lvl>
    <w:lvl w:ilvl="4" w:tplc="18090003" w:tentative="1">
      <w:start w:val="1"/>
      <w:numFmt w:val="bullet"/>
      <w:lvlText w:val="o"/>
      <w:lvlJc w:val="left"/>
      <w:pPr>
        <w:ind w:left="3653" w:hanging="360"/>
      </w:pPr>
      <w:rPr>
        <w:rFonts w:ascii="Courier New" w:hAnsi="Courier New" w:cs="Courier New" w:hint="default"/>
      </w:rPr>
    </w:lvl>
    <w:lvl w:ilvl="5" w:tplc="18090005" w:tentative="1">
      <w:start w:val="1"/>
      <w:numFmt w:val="bullet"/>
      <w:lvlText w:val=""/>
      <w:lvlJc w:val="left"/>
      <w:pPr>
        <w:ind w:left="4373" w:hanging="360"/>
      </w:pPr>
      <w:rPr>
        <w:rFonts w:ascii="Wingdings" w:hAnsi="Wingdings" w:hint="default"/>
      </w:rPr>
    </w:lvl>
    <w:lvl w:ilvl="6" w:tplc="18090001" w:tentative="1">
      <w:start w:val="1"/>
      <w:numFmt w:val="bullet"/>
      <w:lvlText w:val=""/>
      <w:lvlJc w:val="left"/>
      <w:pPr>
        <w:ind w:left="5093" w:hanging="360"/>
      </w:pPr>
      <w:rPr>
        <w:rFonts w:ascii="Symbol" w:hAnsi="Symbol" w:hint="default"/>
      </w:rPr>
    </w:lvl>
    <w:lvl w:ilvl="7" w:tplc="18090003" w:tentative="1">
      <w:start w:val="1"/>
      <w:numFmt w:val="bullet"/>
      <w:lvlText w:val="o"/>
      <w:lvlJc w:val="left"/>
      <w:pPr>
        <w:ind w:left="5813" w:hanging="360"/>
      </w:pPr>
      <w:rPr>
        <w:rFonts w:ascii="Courier New" w:hAnsi="Courier New" w:cs="Courier New" w:hint="default"/>
      </w:rPr>
    </w:lvl>
    <w:lvl w:ilvl="8" w:tplc="18090005" w:tentative="1">
      <w:start w:val="1"/>
      <w:numFmt w:val="bullet"/>
      <w:lvlText w:val=""/>
      <w:lvlJc w:val="left"/>
      <w:pPr>
        <w:ind w:left="6533" w:hanging="360"/>
      </w:pPr>
      <w:rPr>
        <w:rFonts w:ascii="Wingdings" w:hAnsi="Wingdings" w:hint="default"/>
      </w:rPr>
    </w:lvl>
  </w:abstractNum>
  <w:abstractNum w:abstractNumId="29" w15:restartNumberingAfterBreak="0">
    <w:nsid w:val="703D321F"/>
    <w:multiLevelType w:val="hybridMultilevel"/>
    <w:tmpl w:val="BF42F9F8"/>
    <w:lvl w:ilvl="0" w:tplc="272E6F92">
      <w:start w:val="2"/>
      <w:numFmt w:val="bullet"/>
      <w:lvlText w:val="-"/>
      <w:lvlJc w:val="left"/>
      <w:pPr>
        <w:ind w:left="720" w:hanging="360"/>
      </w:pPr>
      <w:rPr>
        <w:rFonts w:ascii="Gill Sans Nova" w:eastAsiaTheme="minorHAnsi" w:hAnsi="Gill Sans Nov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32C283A"/>
    <w:multiLevelType w:val="hybridMultilevel"/>
    <w:tmpl w:val="0AA48D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31" w15:restartNumberingAfterBreak="0">
    <w:nsid w:val="782A396E"/>
    <w:multiLevelType w:val="hybridMultilevel"/>
    <w:tmpl w:val="056070CA"/>
    <w:lvl w:ilvl="0" w:tplc="557000B0">
      <w:start w:val="1"/>
      <w:numFmt w:val="bullet"/>
      <w:lvlText w:val=""/>
      <w:lvlJc w:val="left"/>
      <w:pPr>
        <w:ind w:left="360" w:hanging="360"/>
      </w:pPr>
      <w:rPr>
        <w:rFonts w:ascii="Wingdings 2" w:hAnsi="Wingdings 2"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23"/>
  </w:num>
  <w:num w:numId="7">
    <w:abstractNumId w:val="9"/>
  </w:num>
  <w:num w:numId="8">
    <w:abstractNumId w:val="4"/>
  </w:num>
  <w:num w:numId="9">
    <w:abstractNumId w:val="3"/>
  </w:num>
  <w:num w:numId="10">
    <w:abstractNumId w:val="2"/>
  </w:num>
  <w:num w:numId="11">
    <w:abstractNumId w:val="1"/>
  </w:num>
  <w:num w:numId="12">
    <w:abstractNumId w:val="19"/>
  </w:num>
  <w:num w:numId="13">
    <w:abstractNumId w:val="17"/>
  </w:num>
  <w:num w:numId="14">
    <w:abstractNumId w:val="28"/>
  </w:num>
  <w:num w:numId="15">
    <w:abstractNumId w:val="15"/>
  </w:num>
  <w:num w:numId="16">
    <w:abstractNumId w:val="21"/>
  </w:num>
  <w:num w:numId="17">
    <w:abstractNumId w:val="25"/>
  </w:num>
  <w:num w:numId="18">
    <w:abstractNumId w:val="20"/>
  </w:num>
  <w:num w:numId="19">
    <w:abstractNumId w:val="30"/>
  </w:num>
  <w:num w:numId="20">
    <w:abstractNumId w:val="0"/>
  </w:num>
  <w:num w:numId="21">
    <w:abstractNumId w:val="24"/>
  </w:num>
  <w:num w:numId="22">
    <w:abstractNumId w:val="14"/>
  </w:num>
  <w:num w:numId="23">
    <w:abstractNumId w:val="27"/>
  </w:num>
  <w:num w:numId="24">
    <w:abstractNumId w:val="26"/>
  </w:num>
  <w:num w:numId="25">
    <w:abstractNumId w:val="18"/>
  </w:num>
  <w:num w:numId="26">
    <w:abstractNumId w:val="31"/>
  </w:num>
  <w:num w:numId="27">
    <w:abstractNumId w:val="29"/>
  </w:num>
  <w:num w:numId="28">
    <w:abstractNumId w:val="11"/>
  </w:num>
  <w:num w:numId="29">
    <w:abstractNumId w:val="13"/>
  </w:num>
  <w:num w:numId="30">
    <w:abstractNumId w:val="16"/>
  </w:num>
  <w:num w:numId="31">
    <w:abstractNumId w:val="12"/>
  </w:num>
  <w:num w:numId="32">
    <w:abstractNumId w:val="22"/>
  </w:num>
  <w:num w:numId="33">
    <w:abstractNumId w:val="12"/>
  </w:num>
  <w:num w:numId="34">
    <w:abstractNumId w:val="22"/>
  </w:num>
  <w:num w:numId="35">
    <w:abstractNumId w:val="31"/>
  </w:num>
  <w:num w:numId="36">
    <w:abstractNumId w:val="1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4"/>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63"/>
    <w:rsid w:val="00004EDE"/>
    <w:rsid w:val="0000501F"/>
    <w:rsid w:val="000058E0"/>
    <w:rsid w:val="00020D14"/>
    <w:rsid w:val="00021D1B"/>
    <w:rsid w:val="000230E3"/>
    <w:rsid w:val="000267E1"/>
    <w:rsid w:val="0003079E"/>
    <w:rsid w:val="00033553"/>
    <w:rsid w:val="00035B6C"/>
    <w:rsid w:val="00036C74"/>
    <w:rsid w:val="00040CB2"/>
    <w:rsid w:val="00040DEB"/>
    <w:rsid w:val="000431B6"/>
    <w:rsid w:val="00052A4A"/>
    <w:rsid w:val="000551E7"/>
    <w:rsid w:val="00055C2C"/>
    <w:rsid w:val="000578D2"/>
    <w:rsid w:val="0006358C"/>
    <w:rsid w:val="00063878"/>
    <w:rsid w:val="00067337"/>
    <w:rsid w:val="000710B8"/>
    <w:rsid w:val="00073001"/>
    <w:rsid w:val="000805F3"/>
    <w:rsid w:val="00082A62"/>
    <w:rsid w:val="000903CE"/>
    <w:rsid w:val="00093C09"/>
    <w:rsid w:val="000A0C80"/>
    <w:rsid w:val="000A13DD"/>
    <w:rsid w:val="000A74EA"/>
    <w:rsid w:val="000C14D9"/>
    <w:rsid w:val="000D05A4"/>
    <w:rsid w:val="000E467A"/>
    <w:rsid w:val="000F0F97"/>
    <w:rsid w:val="000F3DC1"/>
    <w:rsid w:val="000F52ED"/>
    <w:rsid w:val="000F5BB6"/>
    <w:rsid w:val="00102122"/>
    <w:rsid w:val="00106B79"/>
    <w:rsid w:val="00132205"/>
    <w:rsid w:val="001354CF"/>
    <w:rsid w:val="001357CA"/>
    <w:rsid w:val="001359CE"/>
    <w:rsid w:val="0013619B"/>
    <w:rsid w:val="0014717A"/>
    <w:rsid w:val="00150239"/>
    <w:rsid w:val="001545BB"/>
    <w:rsid w:val="00177883"/>
    <w:rsid w:val="001858DA"/>
    <w:rsid w:val="0019698A"/>
    <w:rsid w:val="0019783B"/>
    <w:rsid w:val="001B3516"/>
    <w:rsid w:val="001C2589"/>
    <w:rsid w:val="001D05FE"/>
    <w:rsid w:val="001D4AE0"/>
    <w:rsid w:val="001D59E8"/>
    <w:rsid w:val="001E2DDB"/>
    <w:rsid w:val="001E51BD"/>
    <w:rsid w:val="001F47C5"/>
    <w:rsid w:val="001F6406"/>
    <w:rsid w:val="00204ECF"/>
    <w:rsid w:val="00206348"/>
    <w:rsid w:val="0021664B"/>
    <w:rsid w:val="00216C59"/>
    <w:rsid w:val="0022796F"/>
    <w:rsid w:val="00231574"/>
    <w:rsid w:val="00233536"/>
    <w:rsid w:val="00236D20"/>
    <w:rsid w:val="00241F4B"/>
    <w:rsid w:val="00252338"/>
    <w:rsid w:val="00263228"/>
    <w:rsid w:val="00274867"/>
    <w:rsid w:val="0027727B"/>
    <w:rsid w:val="00277A09"/>
    <w:rsid w:val="002803DE"/>
    <w:rsid w:val="0028107B"/>
    <w:rsid w:val="00290B2B"/>
    <w:rsid w:val="00292B50"/>
    <w:rsid w:val="002965B1"/>
    <w:rsid w:val="002A1EC5"/>
    <w:rsid w:val="002A2E0C"/>
    <w:rsid w:val="002A4808"/>
    <w:rsid w:val="002B2685"/>
    <w:rsid w:val="002B619F"/>
    <w:rsid w:val="002C5059"/>
    <w:rsid w:val="002D06DD"/>
    <w:rsid w:val="002D1A9F"/>
    <w:rsid w:val="002D3102"/>
    <w:rsid w:val="002E0ADB"/>
    <w:rsid w:val="002E11FD"/>
    <w:rsid w:val="002E14A7"/>
    <w:rsid w:val="002F09B4"/>
    <w:rsid w:val="00300089"/>
    <w:rsid w:val="00301EC7"/>
    <w:rsid w:val="00306538"/>
    <w:rsid w:val="003101B6"/>
    <w:rsid w:val="003122B3"/>
    <w:rsid w:val="00312D8E"/>
    <w:rsid w:val="003144CC"/>
    <w:rsid w:val="00323E54"/>
    <w:rsid w:val="00325DF3"/>
    <w:rsid w:val="003317BE"/>
    <w:rsid w:val="003321AC"/>
    <w:rsid w:val="003368D9"/>
    <w:rsid w:val="00344B76"/>
    <w:rsid w:val="00350E56"/>
    <w:rsid w:val="00356B91"/>
    <w:rsid w:val="00356FE5"/>
    <w:rsid w:val="0036095A"/>
    <w:rsid w:val="003638A1"/>
    <w:rsid w:val="003668A1"/>
    <w:rsid w:val="00371733"/>
    <w:rsid w:val="00372A40"/>
    <w:rsid w:val="00374D36"/>
    <w:rsid w:val="00376B25"/>
    <w:rsid w:val="003812FF"/>
    <w:rsid w:val="003835F7"/>
    <w:rsid w:val="00385D8A"/>
    <w:rsid w:val="00397EE2"/>
    <w:rsid w:val="003A1C44"/>
    <w:rsid w:val="003A2F68"/>
    <w:rsid w:val="003A47B3"/>
    <w:rsid w:val="003B205E"/>
    <w:rsid w:val="003C01D9"/>
    <w:rsid w:val="003C3344"/>
    <w:rsid w:val="003C48B5"/>
    <w:rsid w:val="003C7650"/>
    <w:rsid w:val="003D104D"/>
    <w:rsid w:val="003D3BA6"/>
    <w:rsid w:val="003D40CF"/>
    <w:rsid w:val="003D47BC"/>
    <w:rsid w:val="003D6452"/>
    <w:rsid w:val="003D7F7E"/>
    <w:rsid w:val="003E38BF"/>
    <w:rsid w:val="003E479A"/>
    <w:rsid w:val="003F3B16"/>
    <w:rsid w:val="003F3D5F"/>
    <w:rsid w:val="0040027A"/>
    <w:rsid w:val="00402606"/>
    <w:rsid w:val="00406E32"/>
    <w:rsid w:val="00411F73"/>
    <w:rsid w:val="00414D19"/>
    <w:rsid w:val="00430AD4"/>
    <w:rsid w:val="0043150C"/>
    <w:rsid w:val="00431B47"/>
    <w:rsid w:val="00431C36"/>
    <w:rsid w:val="00436210"/>
    <w:rsid w:val="004379DF"/>
    <w:rsid w:val="00445ED3"/>
    <w:rsid w:val="00447906"/>
    <w:rsid w:val="00450F75"/>
    <w:rsid w:val="004514E0"/>
    <w:rsid w:val="00460ACB"/>
    <w:rsid w:val="0047021B"/>
    <w:rsid w:val="004704D7"/>
    <w:rsid w:val="00471197"/>
    <w:rsid w:val="00472C68"/>
    <w:rsid w:val="00472F77"/>
    <w:rsid w:val="00473E84"/>
    <w:rsid w:val="004952B6"/>
    <w:rsid w:val="00495D5F"/>
    <w:rsid w:val="0049775F"/>
    <w:rsid w:val="004A1791"/>
    <w:rsid w:val="004A2D31"/>
    <w:rsid w:val="004A2E65"/>
    <w:rsid w:val="004B136E"/>
    <w:rsid w:val="004B333F"/>
    <w:rsid w:val="004B4226"/>
    <w:rsid w:val="004B752E"/>
    <w:rsid w:val="004C29DE"/>
    <w:rsid w:val="004C42DB"/>
    <w:rsid w:val="004C430E"/>
    <w:rsid w:val="004D6E83"/>
    <w:rsid w:val="004D7163"/>
    <w:rsid w:val="004E03D1"/>
    <w:rsid w:val="004E2438"/>
    <w:rsid w:val="004E25DD"/>
    <w:rsid w:val="004F23A1"/>
    <w:rsid w:val="004F2429"/>
    <w:rsid w:val="005158A2"/>
    <w:rsid w:val="005225B2"/>
    <w:rsid w:val="005267FD"/>
    <w:rsid w:val="00532101"/>
    <w:rsid w:val="00532433"/>
    <w:rsid w:val="00535691"/>
    <w:rsid w:val="00546936"/>
    <w:rsid w:val="005473E9"/>
    <w:rsid w:val="00554684"/>
    <w:rsid w:val="00562BA8"/>
    <w:rsid w:val="005660B0"/>
    <w:rsid w:val="005705B6"/>
    <w:rsid w:val="00571169"/>
    <w:rsid w:val="00571187"/>
    <w:rsid w:val="00571C8E"/>
    <w:rsid w:val="00577EE6"/>
    <w:rsid w:val="00580B87"/>
    <w:rsid w:val="00585374"/>
    <w:rsid w:val="00586885"/>
    <w:rsid w:val="00587957"/>
    <w:rsid w:val="00590329"/>
    <w:rsid w:val="0059215D"/>
    <w:rsid w:val="0059286E"/>
    <w:rsid w:val="00596A56"/>
    <w:rsid w:val="005A08B7"/>
    <w:rsid w:val="005A24C2"/>
    <w:rsid w:val="005A5342"/>
    <w:rsid w:val="005A7959"/>
    <w:rsid w:val="005B0E4F"/>
    <w:rsid w:val="005B18C0"/>
    <w:rsid w:val="005B4501"/>
    <w:rsid w:val="005C044D"/>
    <w:rsid w:val="005D3C1B"/>
    <w:rsid w:val="005E6838"/>
    <w:rsid w:val="005E7DBD"/>
    <w:rsid w:val="005F4316"/>
    <w:rsid w:val="005F64F3"/>
    <w:rsid w:val="005F6E33"/>
    <w:rsid w:val="00601B87"/>
    <w:rsid w:val="006114B5"/>
    <w:rsid w:val="00612401"/>
    <w:rsid w:val="006174E9"/>
    <w:rsid w:val="00627BA3"/>
    <w:rsid w:val="00633744"/>
    <w:rsid w:val="006401A5"/>
    <w:rsid w:val="0064229A"/>
    <w:rsid w:val="0064466C"/>
    <w:rsid w:val="00653C00"/>
    <w:rsid w:val="00655DF5"/>
    <w:rsid w:val="0065686C"/>
    <w:rsid w:val="006576E0"/>
    <w:rsid w:val="00657EC0"/>
    <w:rsid w:val="00664B54"/>
    <w:rsid w:val="006659E5"/>
    <w:rsid w:val="00667234"/>
    <w:rsid w:val="00671ECE"/>
    <w:rsid w:val="0067745A"/>
    <w:rsid w:val="0067760D"/>
    <w:rsid w:val="0068050E"/>
    <w:rsid w:val="00680ED1"/>
    <w:rsid w:val="0068534C"/>
    <w:rsid w:val="00686B80"/>
    <w:rsid w:val="00696750"/>
    <w:rsid w:val="006975DB"/>
    <w:rsid w:val="006A0860"/>
    <w:rsid w:val="006A6586"/>
    <w:rsid w:val="006A7BBD"/>
    <w:rsid w:val="006B3A4A"/>
    <w:rsid w:val="006D18D2"/>
    <w:rsid w:val="006D4291"/>
    <w:rsid w:val="006E14A6"/>
    <w:rsid w:val="006E212B"/>
    <w:rsid w:val="006E3749"/>
    <w:rsid w:val="006E5894"/>
    <w:rsid w:val="006E7562"/>
    <w:rsid w:val="006F4400"/>
    <w:rsid w:val="0070078B"/>
    <w:rsid w:val="0070264B"/>
    <w:rsid w:val="007036F0"/>
    <w:rsid w:val="00703CD1"/>
    <w:rsid w:val="00710A9B"/>
    <w:rsid w:val="007122A7"/>
    <w:rsid w:val="00714BE3"/>
    <w:rsid w:val="00716FDD"/>
    <w:rsid w:val="00720AFA"/>
    <w:rsid w:val="007212B2"/>
    <w:rsid w:val="007255AE"/>
    <w:rsid w:val="0073045E"/>
    <w:rsid w:val="00730696"/>
    <w:rsid w:val="0073156F"/>
    <w:rsid w:val="007324BD"/>
    <w:rsid w:val="007327CC"/>
    <w:rsid w:val="00734551"/>
    <w:rsid w:val="0073646F"/>
    <w:rsid w:val="00736763"/>
    <w:rsid w:val="00743FE0"/>
    <w:rsid w:val="00745694"/>
    <w:rsid w:val="00745D08"/>
    <w:rsid w:val="00763918"/>
    <w:rsid w:val="0077040F"/>
    <w:rsid w:val="00774797"/>
    <w:rsid w:val="00774DF0"/>
    <w:rsid w:val="00775ED2"/>
    <w:rsid w:val="007765A4"/>
    <w:rsid w:val="007810DC"/>
    <w:rsid w:val="00781B69"/>
    <w:rsid w:val="00782AEF"/>
    <w:rsid w:val="00783448"/>
    <w:rsid w:val="00784F0F"/>
    <w:rsid w:val="007857B8"/>
    <w:rsid w:val="0078583E"/>
    <w:rsid w:val="00786087"/>
    <w:rsid w:val="00792614"/>
    <w:rsid w:val="0079554D"/>
    <w:rsid w:val="007A3AAF"/>
    <w:rsid w:val="007A6ED4"/>
    <w:rsid w:val="007B089C"/>
    <w:rsid w:val="007B0A29"/>
    <w:rsid w:val="007B20F0"/>
    <w:rsid w:val="007B3C1A"/>
    <w:rsid w:val="007B4291"/>
    <w:rsid w:val="007B7B54"/>
    <w:rsid w:val="007C488B"/>
    <w:rsid w:val="007C69FC"/>
    <w:rsid w:val="007C770C"/>
    <w:rsid w:val="007D052D"/>
    <w:rsid w:val="007D1AC7"/>
    <w:rsid w:val="007D5570"/>
    <w:rsid w:val="007D5DA8"/>
    <w:rsid w:val="007E2347"/>
    <w:rsid w:val="007E246A"/>
    <w:rsid w:val="007E6956"/>
    <w:rsid w:val="007E7AA9"/>
    <w:rsid w:val="007F087E"/>
    <w:rsid w:val="007F55BF"/>
    <w:rsid w:val="008036B8"/>
    <w:rsid w:val="00803A31"/>
    <w:rsid w:val="008105BE"/>
    <w:rsid w:val="00820910"/>
    <w:rsid w:val="00824CEE"/>
    <w:rsid w:val="008319AE"/>
    <w:rsid w:val="00832A58"/>
    <w:rsid w:val="00837314"/>
    <w:rsid w:val="00841C1B"/>
    <w:rsid w:val="0084339C"/>
    <w:rsid w:val="00853418"/>
    <w:rsid w:val="0085586B"/>
    <w:rsid w:val="00856C2A"/>
    <w:rsid w:val="0086072E"/>
    <w:rsid w:val="00862A23"/>
    <w:rsid w:val="00862A81"/>
    <w:rsid w:val="008662AD"/>
    <w:rsid w:val="00870D1B"/>
    <w:rsid w:val="00872E63"/>
    <w:rsid w:val="00883E56"/>
    <w:rsid w:val="00890817"/>
    <w:rsid w:val="00894BA3"/>
    <w:rsid w:val="008A7DC8"/>
    <w:rsid w:val="008B3BC7"/>
    <w:rsid w:val="008C5808"/>
    <w:rsid w:val="008D282F"/>
    <w:rsid w:val="008D4D27"/>
    <w:rsid w:val="008E1332"/>
    <w:rsid w:val="008F2463"/>
    <w:rsid w:val="008F56CC"/>
    <w:rsid w:val="0090225C"/>
    <w:rsid w:val="00903FF6"/>
    <w:rsid w:val="00905435"/>
    <w:rsid w:val="009070B6"/>
    <w:rsid w:val="00915CFE"/>
    <w:rsid w:val="00916767"/>
    <w:rsid w:val="0092099B"/>
    <w:rsid w:val="009213CD"/>
    <w:rsid w:val="00922BC3"/>
    <w:rsid w:val="00926DA7"/>
    <w:rsid w:val="00935721"/>
    <w:rsid w:val="00941F85"/>
    <w:rsid w:val="00957AFF"/>
    <w:rsid w:val="0096302C"/>
    <w:rsid w:val="00967622"/>
    <w:rsid w:val="00971239"/>
    <w:rsid w:val="0098059A"/>
    <w:rsid w:val="00982188"/>
    <w:rsid w:val="00983D42"/>
    <w:rsid w:val="009852A7"/>
    <w:rsid w:val="00990EBD"/>
    <w:rsid w:val="00993A17"/>
    <w:rsid w:val="00997ACB"/>
    <w:rsid w:val="009A6C2C"/>
    <w:rsid w:val="009B203D"/>
    <w:rsid w:val="009B6B0D"/>
    <w:rsid w:val="009D1FCC"/>
    <w:rsid w:val="009D2352"/>
    <w:rsid w:val="009D314A"/>
    <w:rsid w:val="009E0D6F"/>
    <w:rsid w:val="009E122E"/>
    <w:rsid w:val="009E3F18"/>
    <w:rsid w:val="009E79AD"/>
    <w:rsid w:val="009F076A"/>
    <w:rsid w:val="009F6915"/>
    <w:rsid w:val="009F6FEA"/>
    <w:rsid w:val="009F71A4"/>
    <w:rsid w:val="009F7DAB"/>
    <w:rsid w:val="00A01119"/>
    <w:rsid w:val="00A01F85"/>
    <w:rsid w:val="00A021F4"/>
    <w:rsid w:val="00A02825"/>
    <w:rsid w:val="00A06485"/>
    <w:rsid w:val="00A134A4"/>
    <w:rsid w:val="00A14A3A"/>
    <w:rsid w:val="00A222B7"/>
    <w:rsid w:val="00A329B9"/>
    <w:rsid w:val="00A357F5"/>
    <w:rsid w:val="00A366B1"/>
    <w:rsid w:val="00A36BFD"/>
    <w:rsid w:val="00A36DE9"/>
    <w:rsid w:val="00A37C65"/>
    <w:rsid w:val="00A4405A"/>
    <w:rsid w:val="00A530F8"/>
    <w:rsid w:val="00A5429D"/>
    <w:rsid w:val="00A5716C"/>
    <w:rsid w:val="00A60041"/>
    <w:rsid w:val="00A72E4F"/>
    <w:rsid w:val="00A772C2"/>
    <w:rsid w:val="00A83C08"/>
    <w:rsid w:val="00A847A8"/>
    <w:rsid w:val="00A90ED0"/>
    <w:rsid w:val="00A94BAB"/>
    <w:rsid w:val="00A96E87"/>
    <w:rsid w:val="00AA0D3F"/>
    <w:rsid w:val="00AA34C0"/>
    <w:rsid w:val="00AB21AF"/>
    <w:rsid w:val="00AB4D16"/>
    <w:rsid w:val="00AB6585"/>
    <w:rsid w:val="00AC26BA"/>
    <w:rsid w:val="00AC594E"/>
    <w:rsid w:val="00AD09D5"/>
    <w:rsid w:val="00AD5184"/>
    <w:rsid w:val="00AE0E8F"/>
    <w:rsid w:val="00AE45F7"/>
    <w:rsid w:val="00AF50BF"/>
    <w:rsid w:val="00B0166D"/>
    <w:rsid w:val="00B07C98"/>
    <w:rsid w:val="00B13793"/>
    <w:rsid w:val="00B20E75"/>
    <w:rsid w:val="00B2406F"/>
    <w:rsid w:val="00B2420F"/>
    <w:rsid w:val="00B30FFB"/>
    <w:rsid w:val="00B32C73"/>
    <w:rsid w:val="00B37C04"/>
    <w:rsid w:val="00B426FC"/>
    <w:rsid w:val="00B471C4"/>
    <w:rsid w:val="00B5190B"/>
    <w:rsid w:val="00B61773"/>
    <w:rsid w:val="00B61E69"/>
    <w:rsid w:val="00B6311D"/>
    <w:rsid w:val="00B70070"/>
    <w:rsid w:val="00B71280"/>
    <w:rsid w:val="00B72FDE"/>
    <w:rsid w:val="00B764FE"/>
    <w:rsid w:val="00B83F7C"/>
    <w:rsid w:val="00B84D23"/>
    <w:rsid w:val="00B871BB"/>
    <w:rsid w:val="00B9294D"/>
    <w:rsid w:val="00B92F23"/>
    <w:rsid w:val="00B9568C"/>
    <w:rsid w:val="00BA00F0"/>
    <w:rsid w:val="00BA7967"/>
    <w:rsid w:val="00BB2D56"/>
    <w:rsid w:val="00BC0A22"/>
    <w:rsid w:val="00BC23C1"/>
    <w:rsid w:val="00BC400E"/>
    <w:rsid w:val="00BD32B3"/>
    <w:rsid w:val="00BD459C"/>
    <w:rsid w:val="00BE0874"/>
    <w:rsid w:val="00BE4995"/>
    <w:rsid w:val="00BE78A4"/>
    <w:rsid w:val="00C03DD8"/>
    <w:rsid w:val="00C23318"/>
    <w:rsid w:val="00C3275D"/>
    <w:rsid w:val="00C429A1"/>
    <w:rsid w:val="00C50EB9"/>
    <w:rsid w:val="00C51DDB"/>
    <w:rsid w:val="00C530D2"/>
    <w:rsid w:val="00C5776B"/>
    <w:rsid w:val="00C64BA7"/>
    <w:rsid w:val="00C679F9"/>
    <w:rsid w:val="00C7073B"/>
    <w:rsid w:val="00C74542"/>
    <w:rsid w:val="00C81405"/>
    <w:rsid w:val="00C8263D"/>
    <w:rsid w:val="00C85AA2"/>
    <w:rsid w:val="00C877EA"/>
    <w:rsid w:val="00C9060E"/>
    <w:rsid w:val="00C92F71"/>
    <w:rsid w:val="00CA3F95"/>
    <w:rsid w:val="00CA4306"/>
    <w:rsid w:val="00CA4505"/>
    <w:rsid w:val="00CA671B"/>
    <w:rsid w:val="00CB14B0"/>
    <w:rsid w:val="00CD12DE"/>
    <w:rsid w:val="00CD23A1"/>
    <w:rsid w:val="00CE42FC"/>
    <w:rsid w:val="00CE66A1"/>
    <w:rsid w:val="00CF0B52"/>
    <w:rsid w:val="00CF6268"/>
    <w:rsid w:val="00CF7092"/>
    <w:rsid w:val="00D0048A"/>
    <w:rsid w:val="00D007FF"/>
    <w:rsid w:val="00D0704C"/>
    <w:rsid w:val="00D07941"/>
    <w:rsid w:val="00D201AD"/>
    <w:rsid w:val="00D20A1A"/>
    <w:rsid w:val="00D20F74"/>
    <w:rsid w:val="00D21689"/>
    <w:rsid w:val="00D21D38"/>
    <w:rsid w:val="00D4032E"/>
    <w:rsid w:val="00D4773D"/>
    <w:rsid w:val="00D55FE7"/>
    <w:rsid w:val="00D62024"/>
    <w:rsid w:val="00D62E42"/>
    <w:rsid w:val="00DB54CD"/>
    <w:rsid w:val="00DB6AD5"/>
    <w:rsid w:val="00DB6D66"/>
    <w:rsid w:val="00DC305C"/>
    <w:rsid w:val="00DC3A79"/>
    <w:rsid w:val="00DD0DF9"/>
    <w:rsid w:val="00DD3535"/>
    <w:rsid w:val="00DD4899"/>
    <w:rsid w:val="00DD4E3A"/>
    <w:rsid w:val="00DD55A5"/>
    <w:rsid w:val="00DD7512"/>
    <w:rsid w:val="00DE05CC"/>
    <w:rsid w:val="00E0153C"/>
    <w:rsid w:val="00E01A82"/>
    <w:rsid w:val="00E02239"/>
    <w:rsid w:val="00E04568"/>
    <w:rsid w:val="00E12B1A"/>
    <w:rsid w:val="00E4281B"/>
    <w:rsid w:val="00E44E60"/>
    <w:rsid w:val="00E46A55"/>
    <w:rsid w:val="00E502BE"/>
    <w:rsid w:val="00E50C60"/>
    <w:rsid w:val="00E54F4E"/>
    <w:rsid w:val="00E66603"/>
    <w:rsid w:val="00E73525"/>
    <w:rsid w:val="00E827B6"/>
    <w:rsid w:val="00E870B6"/>
    <w:rsid w:val="00E90D9F"/>
    <w:rsid w:val="00E9575A"/>
    <w:rsid w:val="00E959BE"/>
    <w:rsid w:val="00EA79CF"/>
    <w:rsid w:val="00EB06F6"/>
    <w:rsid w:val="00EB49C6"/>
    <w:rsid w:val="00EC1A9E"/>
    <w:rsid w:val="00EC44ED"/>
    <w:rsid w:val="00ED1452"/>
    <w:rsid w:val="00ED5001"/>
    <w:rsid w:val="00ED5524"/>
    <w:rsid w:val="00ED6CD5"/>
    <w:rsid w:val="00EE03AF"/>
    <w:rsid w:val="00EE40F9"/>
    <w:rsid w:val="00EE6152"/>
    <w:rsid w:val="00EF1CDB"/>
    <w:rsid w:val="00EF2125"/>
    <w:rsid w:val="00EF2CB1"/>
    <w:rsid w:val="00EF4DCC"/>
    <w:rsid w:val="00EF56E2"/>
    <w:rsid w:val="00EF5EB4"/>
    <w:rsid w:val="00F00025"/>
    <w:rsid w:val="00F0311C"/>
    <w:rsid w:val="00F0362D"/>
    <w:rsid w:val="00F24C29"/>
    <w:rsid w:val="00F250FB"/>
    <w:rsid w:val="00F26843"/>
    <w:rsid w:val="00F31ED2"/>
    <w:rsid w:val="00F50DF1"/>
    <w:rsid w:val="00F56675"/>
    <w:rsid w:val="00F61781"/>
    <w:rsid w:val="00F739E8"/>
    <w:rsid w:val="00F74FD7"/>
    <w:rsid w:val="00FA278E"/>
    <w:rsid w:val="00FA4E8D"/>
    <w:rsid w:val="00FB00C8"/>
    <w:rsid w:val="00FB25EC"/>
    <w:rsid w:val="00FB5FB9"/>
    <w:rsid w:val="00FC6906"/>
    <w:rsid w:val="00FD6B14"/>
    <w:rsid w:val="00FE1520"/>
    <w:rsid w:val="00FE5C4B"/>
    <w:rsid w:val="00FE6DB7"/>
    <w:rsid w:val="00FF305B"/>
    <w:rsid w:val="00FF5180"/>
    <w:rsid w:val="00FF76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F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kern w:val="24"/>
        <w:sz w:val="23"/>
        <w:szCs w:val="23"/>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semiHidden="1" w:uiPriority="34" w:unhideWhenUsed="1" w:qFormat="1"/>
    <w:lsdException w:name="Quote" w:semiHidden="1" w:uiPriority="29" w:unhideWhenUsed="1"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82F"/>
    <w:rPr>
      <w:rFonts w:ascii="Gill Sans Nova" w:hAnsi="Gill Sans Nova"/>
      <w:sz w:val="22"/>
    </w:rPr>
  </w:style>
  <w:style w:type="paragraph" w:styleId="Heading1">
    <w:name w:val="heading 1"/>
    <w:basedOn w:val="Normal"/>
    <w:link w:val="Heading1Char"/>
    <w:uiPriority w:val="9"/>
    <w:qFormat/>
    <w:rsid w:val="003E38BF"/>
    <w:pPr>
      <w:spacing w:line="240" w:lineRule="auto"/>
      <w:contextualSpacing/>
      <w:outlineLvl w:val="0"/>
    </w:pPr>
    <w:rPr>
      <w:rFonts w:asciiTheme="majorHAnsi" w:hAnsiTheme="majorHAnsi"/>
      <w:caps/>
      <w:color w:val="775F55" w:themeColor="text2"/>
      <w:sz w:val="32"/>
      <w:szCs w:val="32"/>
    </w:rPr>
  </w:style>
  <w:style w:type="paragraph" w:styleId="Heading2">
    <w:name w:val="heading 2"/>
    <w:basedOn w:val="Normal"/>
    <w:link w:val="Heading2Char"/>
    <w:uiPriority w:val="9"/>
    <w:unhideWhenUsed/>
    <w:qFormat/>
    <w:rsid w:val="003E38BF"/>
    <w:pPr>
      <w:spacing w:before="240" w:after="80"/>
      <w:contextualSpacing/>
      <w:outlineLvl w:val="1"/>
    </w:pPr>
    <w:rPr>
      <w:rFonts w:asciiTheme="majorHAnsi" w:hAnsiTheme="majorHAnsi"/>
      <w:b/>
      <w:color w:val="355D7E" w:themeColor="accent1" w:themeShade="80"/>
      <w:spacing w:val="20"/>
      <w:sz w:val="28"/>
      <w:szCs w:val="28"/>
    </w:rPr>
  </w:style>
  <w:style w:type="paragraph" w:styleId="Heading3">
    <w:name w:val="heading 3"/>
    <w:basedOn w:val="Normal"/>
    <w:link w:val="Heading3Char"/>
    <w:uiPriority w:val="9"/>
    <w:unhideWhenUsed/>
    <w:qFormat/>
    <w:rsid w:val="003E38BF"/>
    <w:pPr>
      <w:spacing w:before="240" w:after="60"/>
      <w:contextualSpacing/>
      <w:outlineLvl w:val="2"/>
    </w:pPr>
    <w:rPr>
      <w:rFonts w:asciiTheme="majorHAnsi" w:hAnsiTheme="majorHAnsi"/>
      <w:b/>
      <w:color w:val="000000" w:themeColor="text1"/>
      <w:spacing w:val="10"/>
      <w:szCs w:val="24"/>
    </w:rPr>
  </w:style>
  <w:style w:type="paragraph" w:styleId="Heading4">
    <w:name w:val="heading 4"/>
    <w:basedOn w:val="Normal"/>
    <w:next w:val="Normal"/>
    <w:link w:val="Heading4Char"/>
    <w:uiPriority w:val="9"/>
    <w:semiHidden/>
    <w:unhideWhenUsed/>
    <w:qFormat/>
    <w:rsid w:val="003E38BF"/>
    <w:pPr>
      <w:spacing w:before="240" w:after="0"/>
      <w:outlineLvl w:val="3"/>
    </w:pPr>
    <w:rPr>
      <w:rFonts w:asciiTheme="majorHAnsi" w:hAnsiTheme="majorHAnsi"/>
      <w:caps/>
      <w:spacing w:val="14"/>
      <w:szCs w:val="22"/>
    </w:rPr>
  </w:style>
  <w:style w:type="paragraph" w:styleId="Heading5">
    <w:name w:val="heading 5"/>
    <w:basedOn w:val="Normal"/>
    <w:next w:val="Normal"/>
    <w:link w:val="Heading5Char"/>
    <w:uiPriority w:val="9"/>
    <w:semiHidden/>
    <w:unhideWhenUsed/>
    <w:qFormat/>
    <w:rsid w:val="003E38BF"/>
    <w:pPr>
      <w:spacing w:before="200" w:after="0"/>
      <w:outlineLvl w:val="4"/>
    </w:pPr>
    <w:rPr>
      <w:rFonts w:asciiTheme="majorHAnsi" w:hAnsiTheme="majorHAnsi"/>
      <w:b/>
      <w:color w:val="775F55" w:themeColor="text2"/>
      <w:spacing w:val="10"/>
      <w:szCs w:val="26"/>
    </w:rPr>
  </w:style>
  <w:style w:type="paragraph" w:styleId="Heading6">
    <w:name w:val="heading 6"/>
    <w:basedOn w:val="Normal"/>
    <w:next w:val="Normal"/>
    <w:link w:val="Heading6Char"/>
    <w:uiPriority w:val="9"/>
    <w:semiHidden/>
    <w:unhideWhenUsed/>
    <w:qFormat/>
    <w:rsid w:val="003E38BF"/>
    <w:pPr>
      <w:spacing w:after="0"/>
      <w:outlineLvl w:val="5"/>
    </w:pPr>
    <w:rPr>
      <w:rFonts w:asciiTheme="majorHAnsi" w:hAnsiTheme="majorHAnsi"/>
      <w:b/>
      <w:color w:val="B85A22" w:themeColor="accent2" w:themeShade="BF"/>
      <w:spacing w:val="10"/>
    </w:rPr>
  </w:style>
  <w:style w:type="paragraph" w:styleId="Heading7">
    <w:name w:val="heading 7"/>
    <w:basedOn w:val="Normal"/>
    <w:next w:val="Normal"/>
    <w:link w:val="Heading7Char"/>
    <w:uiPriority w:val="9"/>
    <w:semiHidden/>
    <w:unhideWhenUsed/>
    <w:qFormat/>
    <w:rsid w:val="003E38BF"/>
    <w:pPr>
      <w:spacing w:after="0"/>
      <w:outlineLvl w:val="6"/>
    </w:pPr>
    <w:rPr>
      <w:rFonts w:asciiTheme="majorHAnsi" w:hAnsiTheme="majorHAnsi"/>
      <w:smallCaps/>
      <w:color w:val="000000" w:themeColor="text1"/>
      <w:spacing w:val="10"/>
    </w:rPr>
  </w:style>
  <w:style w:type="paragraph" w:styleId="Heading8">
    <w:name w:val="heading 8"/>
    <w:basedOn w:val="Normal"/>
    <w:next w:val="Normal"/>
    <w:link w:val="Heading8Char"/>
    <w:uiPriority w:val="9"/>
    <w:semiHidden/>
    <w:unhideWhenUsed/>
    <w:qFormat/>
    <w:rsid w:val="003E38BF"/>
    <w:pPr>
      <w:spacing w:after="0"/>
      <w:outlineLvl w:val="7"/>
    </w:pPr>
    <w:rPr>
      <w:rFonts w:asciiTheme="majorHAnsi" w:hAnsiTheme="majorHAnsi"/>
      <w:b/>
      <w:i/>
      <w:color w:val="355D7E" w:themeColor="accent1" w:themeShade="80"/>
      <w:spacing w:val="10"/>
    </w:rPr>
  </w:style>
  <w:style w:type="paragraph" w:styleId="Heading9">
    <w:name w:val="heading 9"/>
    <w:basedOn w:val="Normal"/>
    <w:next w:val="Normal"/>
    <w:link w:val="Heading9Char"/>
    <w:uiPriority w:val="9"/>
    <w:semiHidden/>
    <w:unhideWhenUsed/>
    <w:qFormat/>
    <w:rsid w:val="003E38BF"/>
    <w:pPr>
      <w:spacing w:after="0"/>
      <w:outlineLvl w:val="8"/>
    </w:pPr>
    <w:rPr>
      <w:rFonts w:asciiTheme="majorHAnsi" w:hAnsiTheme="majorHAnsi"/>
      <w:b/>
      <w:caps/>
      <w:color w:val="555A3C" w:themeColor="accent3"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8BF"/>
    <w:rPr>
      <w:rFonts w:asciiTheme="majorHAnsi" w:hAnsiTheme="majorHAnsi"/>
      <w:caps/>
      <w:color w:val="775F55" w:themeColor="text2"/>
      <w:sz w:val="32"/>
      <w:szCs w:val="32"/>
    </w:rPr>
  </w:style>
  <w:style w:type="character" w:customStyle="1" w:styleId="Heading2Char">
    <w:name w:val="Heading 2 Char"/>
    <w:basedOn w:val="DefaultParagraphFont"/>
    <w:link w:val="Heading2"/>
    <w:uiPriority w:val="9"/>
    <w:rsid w:val="003E38BF"/>
    <w:rPr>
      <w:rFonts w:asciiTheme="majorHAnsi" w:hAnsiTheme="majorHAnsi"/>
      <w:b/>
      <w:color w:val="355D7E" w:themeColor="accent1" w:themeShade="80"/>
      <w:spacing w:val="20"/>
      <w:sz w:val="28"/>
      <w:szCs w:val="28"/>
    </w:rPr>
  </w:style>
  <w:style w:type="character" w:customStyle="1" w:styleId="Heading3Char">
    <w:name w:val="Heading 3 Char"/>
    <w:basedOn w:val="DefaultParagraphFont"/>
    <w:link w:val="Heading3"/>
    <w:uiPriority w:val="9"/>
    <w:rsid w:val="003E38BF"/>
    <w:rPr>
      <w:rFonts w:asciiTheme="majorHAnsi" w:hAnsiTheme="majorHAnsi"/>
      <w:b/>
      <w:color w:val="000000" w:themeColor="text1"/>
      <w:spacing w:val="10"/>
      <w:szCs w:val="24"/>
    </w:rPr>
  </w:style>
  <w:style w:type="paragraph" w:styleId="Footer">
    <w:name w:val="footer"/>
    <w:basedOn w:val="Normal"/>
    <w:link w:val="FooterChar"/>
    <w:uiPriority w:val="99"/>
    <w:unhideWhenUsed/>
    <w:rsid w:val="00D4032E"/>
  </w:style>
  <w:style w:type="character" w:customStyle="1" w:styleId="FooterChar">
    <w:name w:val="Footer Char"/>
    <w:basedOn w:val="DefaultParagraphFont"/>
    <w:link w:val="Footer"/>
    <w:uiPriority w:val="99"/>
    <w:rsid w:val="00D4032E"/>
  </w:style>
  <w:style w:type="paragraph" w:styleId="Header">
    <w:name w:val="header"/>
    <w:basedOn w:val="Normal"/>
    <w:link w:val="HeaderChar"/>
    <w:uiPriority w:val="99"/>
    <w:unhideWhenUsed/>
    <w:rsid w:val="00D4032E"/>
  </w:style>
  <w:style w:type="character" w:customStyle="1" w:styleId="HeaderChar">
    <w:name w:val="Header Char"/>
    <w:basedOn w:val="DefaultParagraphFont"/>
    <w:link w:val="Header"/>
    <w:uiPriority w:val="99"/>
    <w:rsid w:val="00D4032E"/>
  </w:style>
  <w:style w:type="paragraph" w:styleId="IntenseQuote">
    <w:name w:val="Intense Quote"/>
    <w:basedOn w:val="Normal"/>
    <w:link w:val="IntenseQuoteChar"/>
    <w:uiPriority w:val="30"/>
    <w:qFormat/>
    <w:rsid w:val="001D4AE0"/>
    <w:pPr>
      <w:pBdr>
        <w:top w:val="double" w:sz="12" w:space="10" w:color="B85A22" w:themeColor="accent2" w:themeShade="BF"/>
        <w:left w:val="double" w:sz="12" w:space="10" w:color="B85A22" w:themeColor="accent2" w:themeShade="BF"/>
        <w:bottom w:val="double" w:sz="12" w:space="10" w:color="B85A22" w:themeColor="accent2" w:themeShade="BF"/>
        <w:right w:val="double" w:sz="12" w:space="10" w:color="B85A22" w:themeColor="accent2" w:themeShade="BF"/>
      </w:pBdr>
      <w:shd w:val="clear" w:color="auto" w:fill="FFFFFF" w:themeFill="background1"/>
      <w:spacing w:before="300" w:after="300"/>
      <w:ind w:left="720" w:right="720"/>
      <w:contextualSpacing/>
    </w:pPr>
    <w:rPr>
      <w:b/>
      <w:color w:val="B85A22" w:themeColor="accent2" w:themeShade="BF"/>
    </w:rPr>
  </w:style>
  <w:style w:type="character" w:customStyle="1" w:styleId="IntenseQuoteChar">
    <w:name w:val="Intense Quote Char"/>
    <w:basedOn w:val="DefaultParagraphFont"/>
    <w:link w:val="IntenseQuote"/>
    <w:uiPriority w:val="30"/>
    <w:rsid w:val="001D4AE0"/>
    <w:rPr>
      <w:b/>
      <w:color w:val="B85A22" w:themeColor="accent2" w:themeShade="BF"/>
      <w:shd w:val="clear" w:color="auto" w:fill="FFFFFF" w:themeFill="background1"/>
    </w:rPr>
  </w:style>
  <w:style w:type="paragraph" w:styleId="Subtitle">
    <w:name w:val="Subtitle"/>
    <w:basedOn w:val="Normal"/>
    <w:link w:val="SubtitleChar"/>
    <w:uiPriority w:val="7"/>
    <w:qFormat/>
    <w:rsid w:val="003E38BF"/>
    <w:pPr>
      <w:spacing w:after="720" w:line="240" w:lineRule="auto"/>
      <w:contextualSpacing/>
    </w:pPr>
    <w:rPr>
      <w:rFonts w:asciiTheme="majorHAnsi" w:hAnsiTheme="majorHAnsi"/>
      <w:b/>
      <w:caps/>
      <w:color w:val="B85A22" w:themeColor="accent2" w:themeShade="BF"/>
      <w:spacing w:val="50"/>
      <w:sz w:val="24"/>
      <w:szCs w:val="22"/>
    </w:rPr>
  </w:style>
  <w:style w:type="character" w:customStyle="1" w:styleId="SubtitleChar">
    <w:name w:val="Subtitle Char"/>
    <w:basedOn w:val="DefaultParagraphFont"/>
    <w:link w:val="Subtitle"/>
    <w:uiPriority w:val="7"/>
    <w:rsid w:val="003E38BF"/>
    <w:rPr>
      <w:rFonts w:asciiTheme="majorHAnsi" w:hAnsiTheme="majorHAnsi"/>
      <w:b/>
      <w:caps/>
      <w:color w:val="B85A22" w:themeColor="accent2" w:themeShade="BF"/>
      <w:spacing w:val="50"/>
      <w:sz w:val="24"/>
      <w:szCs w:val="22"/>
    </w:rPr>
  </w:style>
  <w:style w:type="paragraph" w:styleId="Title">
    <w:name w:val="Title"/>
    <w:basedOn w:val="Normal"/>
    <w:link w:val="TitleChar"/>
    <w:uiPriority w:val="6"/>
    <w:qFormat/>
    <w:rsid w:val="003E38BF"/>
    <w:pPr>
      <w:spacing w:line="240" w:lineRule="auto"/>
      <w:contextualSpacing/>
    </w:pPr>
    <w:rPr>
      <w:color w:val="775F55" w:themeColor="text2"/>
      <w:sz w:val="72"/>
      <w:szCs w:val="48"/>
    </w:rPr>
  </w:style>
  <w:style w:type="character" w:customStyle="1" w:styleId="TitleChar">
    <w:name w:val="Title Char"/>
    <w:basedOn w:val="DefaultParagraphFont"/>
    <w:link w:val="Title"/>
    <w:uiPriority w:val="6"/>
    <w:rsid w:val="003E38BF"/>
    <w:rPr>
      <w:color w:val="775F55" w:themeColor="text2"/>
      <w:sz w:val="72"/>
      <w:szCs w:val="48"/>
    </w:rPr>
  </w:style>
  <w:style w:type="paragraph" w:styleId="BalloonText">
    <w:name w:val="Balloon Text"/>
    <w:basedOn w:val="Normal"/>
    <w:link w:val="BalloonTextChar"/>
    <w:uiPriority w:val="99"/>
    <w:semiHidden/>
    <w:unhideWhenUsed/>
    <w:rPr>
      <w:rFonts w:ascii="Tahoma" w:hAnsi="Tahoma" w:cs="Tahoma"/>
      <w:szCs w:val="16"/>
    </w:rPr>
  </w:style>
  <w:style w:type="character" w:customStyle="1" w:styleId="BalloonTextChar">
    <w:name w:val="Balloon Text Char"/>
    <w:basedOn w:val="DefaultParagraphFont"/>
    <w:link w:val="BalloonText"/>
    <w:uiPriority w:val="99"/>
    <w:semiHidden/>
    <w:rPr>
      <w:rFonts w:ascii="Tahoma" w:hAnsi="Tahoma" w:cs="Tahoma"/>
      <w:sz w:val="22"/>
      <w:szCs w:val="16"/>
    </w:rPr>
  </w:style>
  <w:style w:type="character" w:customStyle="1" w:styleId="Heading4Char">
    <w:name w:val="Heading 4 Char"/>
    <w:basedOn w:val="DefaultParagraphFont"/>
    <w:link w:val="Heading4"/>
    <w:uiPriority w:val="9"/>
    <w:semiHidden/>
    <w:rsid w:val="003E38BF"/>
    <w:rPr>
      <w:rFonts w:asciiTheme="majorHAnsi" w:hAnsiTheme="majorHAnsi"/>
      <w:caps/>
      <w:spacing w:val="14"/>
      <w:szCs w:val="22"/>
    </w:rPr>
  </w:style>
  <w:style w:type="character" w:customStyle="1" w:styleId="Heading5Char">
    <w:name w:val="Heading 5 Char"/>
    <w:basedOn w:val="DefaultParagraphFont"/>
    <w:link w:val="Heading5"/>
    <w:uiPriority w:val="9"/>
    <w:semiHidden/>
    <w:rsid w:val="003E38BF"/>
    <w:rPr>
      <w:rFonts w:asciiTheme="majorHAnsi" w:hAnsiTheme="majorHAnsi"/>
      <w:b/>
      <w:color w:val="775F55" w:themeColor="text2"/>
      <w:spacing w:val="10"/>
      <w:szCs w:val="26"/>
    </w:rPr>
  </w:style>
  <w:style w:type="character" w:customStyle="1" w:styleId="Heading6Char">
    <w:name w:val="Heading 6 Char"/>
    <w:basedOn w:val="DefaultParagraphFont"/>
    <w:link w:val="Heading6"/>
    <w:uiPriority w:val="9"/>
    <w:semiHidden/>
    <w:rsid w:val="003E38BF"/>
    <w:rPr>
      <w:rFonts w:asciiTheme="majorHAnsi" w:hAnsiTheme="majorHAnsi"/>
      <w:b/>
      <w:color w:val="B85A22" w:themeColor="accent2" w:themeShade="BF"/>
      <w:spacing w:val="10"/>
    </w:rPr>
  </w:style>
  <w:style w:type="character" w:customStyle="1" w:styleId="Heading7Char">
    <w:name w:val="Heading 7 Char"/>
    <w:basedOn w:val="DefaultParagraphFont"/>
    <w:link w:val="Heading7"/>
    <w:uiPriority w:val="9"/>
    <w:semiHidden/>
    <w:rsid w:val="003E38BF"/>
    <w:rPr>
      <w:rFonts w:asciiTheme="majorHAnsi" w:hAnsiTheme="majorHAnsi"/>
      <w:smallCaps/>
      <w:color w:val="000000" w:themeColor="text1"/>
      <w:spacing w:val="10"/>
    </w:rPr>
  </w:style>
  <w:style w:type="character" w:customStyle="1" w:styleId="Heading8Char">
    <w:name w:val="Heading 8 Char"/>
    <w:basedOn w:val="DefaultParagraphFont"/>
    <w:link w:val="Heading8"/>
    <w:uiPriority w:val="9"/>
    <w:semiHidden/>
    <w:rsid w:val="003E38BF"/>
    <w:rPr>
      <w:rFonts w:asciiTheme="majorHAnsi" w:hAnsiTheme="majorHAnsi"/>
      <w:b/>
      <w:i/>
      <w:color w:val="355D7E" w:themeColor="accent1" w:themeShade="80"/>
      <w:spacing w:val="10"/>
      <w:sz w:val="22"/>
    </w:rPr>
  </w:style>
  <w:style w:type="character" w:customStyle="1" w:styleId="Heading9Char">
    <w:name w:val="Heading 9 Char"/>
    <w:basedOn w:val="DefaultParagraphFont"/>
    <w:link w:val="Heading9"/>
    <w:uiPriority w:val="9"/>
    <w:semiHidden/>
    <w:rsid w:val="003E38BF"/>
    <w:rPr>
      <w:rFonts w:asciiTheme="majorHAnsi" w:hAnsiTheme="majorHAnsi"/>
      <w:b/>
      <w:caps/>
      <w:color w:val="555A3C" w:themeColor="accent3" w:themeShade="80"/>
      <w:sz w:val="22"/>
    </w:rPr>
  </w:style>
  <w:style w:type="character" w:styleId="Hyperlink">
    <w:name w:val="Hyperlink"/>
    <w:basedOn w:val="DefaultParagraphFont"/>
    <w:uiPriority w:val="99"/>
    <w:unhideWhenUsed/>
    <w:rPr>
      <w:color w:val="F7B615" w:themeColor="hyperlink"/>
      <w:u w:val="single"/>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numbering" w:customStyle="1" w:styleId="MedianListStyle">
    <w:name w:val="Median List Style"/>
    <w:uiPriority w:val="99"/>
    <w:pPr>
      <w:numPr>
        <w:numId w:val="6"/>
      </w:numPr>
    </w:pPr>
  </w:style>
  <w:style w:type="table" w:styleId="TableGrid">
    <w:name w:val="Table Grid"/>
    <w:basedOn w:val="TableNormal"/>
    <w:uiPriority w:val="39"/>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39"/>
    <w:unhideWhenUsed/>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39"/>
    <w:unhideWhenUsed/>
    <w:pPr>
      <w:tabs>
        <w:tab w:val="right" w:leader="dot" w:pos="8630"/>
      </w:tabs>
      <w:spacing w:after="40" w:line="240" w:lineRule="auto"/>
      <w:ind w:left="144"/>
    </w:pPr>
    <w:rPr>
      <w:noProof/>
    </w:rPr>
  </w:style>
  <w:style w:type="paragraph" w:styleId="TOC3">
    <w:name w:val="toc 3"/>
    <w:basedOn w:val="Normal"/>
    <w:next w:val="Normal"/>
    <w:autoRedefine/>
    <w:uiPriority w:val="39"/>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FooterEven">
    <w:name w:val="Footer Even"/>
    <w:basedOn w:val="Normal"/>
    <w:uiPriority w:val="49"/>
    <w:unhideWhenUsed/>
    <w:pPr>
      <w:pBdr>
        <w:top w:val="single" w:sz="4" w:space="1" w:color="94B6D2" w:themeColor="accent1"/>
      </w:pBdr>
    </w:pPr>
    <w:rPr>
      <w:color w:val="775F55" w:themeColor="text2"/>
    </w:rPr>
  </w:style>
  <w:style w:type="paragraph" w:customStyle="1" w:styleId="FooterOdd">
    <w:name w:val="Footer Odd"/>
    <w:basedOn w:val="Normal"/>
    <w:uiPriority w:val="49"/>
    <w:unhideWhenUsed/>
    <w:pPr>
      <w:pBdr>
        <w:top w:val="single" w:sz="4" w:space="1" w:color="94B6D2" w:themeColor="accent1"/>
      </w:pBdr>
      <w:jc w:val="right"/>
    </w:pPr>
    <w:rPr>
      <w:color w:val="775F55" w:themeColor="text2"/>
    </w:rPr>
  </w:style>
  <w:style w:type="paragraph" w:customStyle="1" w:styleId="HeaderEven">
    <w:name w:val="Header Even"/>
    <w:basedOn w:val="Normal"/>
    <w:uiPriority w:val="49"/>
    <w:unhideWhenUsed/>
    <w:pPr>
      <w:pBdr>
        <w:bottom w:val="single" w:sz="4" w:space="1" w:color="94B6D2" w:themeColor="accent1"/>
      </w:pBdr>
      <w:spacing w:after="0" w:line="240" w:lineRule="auto"/>
    </w:pPr>
    <w:rPr>
      <w:rFonts w:eastAsia="Times New Roman"/>
      <w:b/>
      <w:color w:val="775F55" w:themeColor="text2"/>
      <w:szCs w:val="24"/>
      <w:lang w:eastAsia="ko-KR"/>
    </w:rPr>
  </w:style>
  <w:style w:type="paragraph" w:customStyle="1" w:styleId="HeaderOdd">
    <w:name w:val="Header Odd"/>
    <w:basedOn w:val="Normal"/>
    <w:uiPriority w:val="49"/>
    <w:unhideWhenUsed/>
    <w:pPr>
      <w:pBdr>
        <w:bottom w:val="single" w:sz="4" w:space="1" w:color="94B6D2" w:themeColor="accent1"/>
      </w:pBdr>
      <w:spacing w:after="0" w:line="240" w:lineRule="auto"/>
      <w:jc w:val="right"/>
    </w:pPr>
    <w:rPr>
      <w:rFonts w:eastAsia="Times New Roman"/>
      <w:b/>
      <w:color w:val="775F55" w:themeColor="text2"/>
      <w:szCs w:val="24"/>
      <w:lang w:eastAsia="ko-KR"/>
    </w:rPr>
  </w:style>
  <w:style w:type="paragraph" w:styleId="Bibliography">
    <w:name w:val="Bibliography"/>
    <w:basedOn w:val="Normal"/>
    <w:next w:val="Normal"/>
    <w:uiPriority w:val="37"/>
    <w:semiHidden/>
    <w:unhideWhenUsed/>
    <w:rsid w:val="005225B2"/>
  </w:style>
  <w:style w:type="table" w:styleId="TableGridLight">
    <w:name w:val="Grid Table Light"/>
    <w:basedOn w:val="TableNormal"/>
    <w:uiPriority w:val="40"/>
    <w:rsid w:val="003A2F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link w:val="DateChar"/>
    <w:uiPriority w:val="2"/>
    <w:qFormat/>
    <w:rsid w:val="00052A4A"/>
    <w:pPr>
      <w:spacing w:after="0"/>
      <w:jc w:val="center"/>
    </w:pPr>
    <w:rPr>
      <w:color w:val="FFFFFF" w:themeColor="background1"/>
      <w:sz w:val="32"/>
    </w:rPr>
  </w:style>
  <w:style w:type="character" w:customStyle="1" w:styleId="DateChar">
    <w:name w:val="Date Char"/>
    <w:basedOn w:val="DefaultParagraphFont"/>
    <w:link w:val="Date"/>
    <w:uiPriority w:val="2"/>
    <w:rsid w:val="00052A4A"/>
    <w:rPr>
      <w:color w:val="FFFFFF" w:themeColor="background1"/>
      <w:sz w:val="32"/>
    </w:rPr>
  </w:style>
  <w:style w:type="paragraph" w:customStyle="1" w:styleId="Abstract">
    <w:name w:val="Abstract"/>
    <w:basedOn w:val="Normal"/>
    <w:uiPriority w:val="5"/>
    <w:qFormat/>
    <w:rsid w:val="006114B5"/>
    <w:pPr>
      <w:spacing w:line="432" w:lineRule="auto"/>
    </w:pPr>
    <w:rPr>
      <w:sz w:val="26"/>
    </w:rPr>
  </w:style>
  <w:style w:type="paragraph" w:customStyle="1" w:styleId="CoverPageTitle">
    <w:name w:val="Cover Page Title"/>
    <w:basedOn w:val="Normal"/>
    <w:uiPriority w:val="1"/>
    <w:qFormat/>
    <w:rsid w:val="00A5429D"/>
    <w:rPr>
      <w:rFonts w:asciiTheme="majorHAnsi" w:eastAsiaTheme="majorEastAsia" w:hAnsiTheme="majorHAnsi" w:cstheme="majorBidi"/>
      <w:caps/>
      <w:color w:val="775F55" w:themeColor="text2"/>
      <w:sz w:val="110"/>
      <w:szCs w:val="110"/>
    </w:rPr>
  </w:style>
  <w:style w:type="paragraph" w:customStyle="1" w:styleId="CoverPageSubtitle">
    <w:name w:val="Cover Page Subtitle"/>
    <w:basedOn w:val="Normal"/>
    <w:uiPriority w:val="3"/>
    <w:qFormat/>
    <w:rsid w:val="006114B5"/>
    <w:pPr>
      <w:spacing w:after="0"/>
    </w:pPr>
    <w:rPr>
      <w:color w:val="FFFFFF" w:themeColor="background1"/>
      <w:sz w:val="40"/>
      <w:szCs w:val="40"/>
    </w:rPr>
  </w:style>
  <w:style w:type="paragraph" w:styleId="BlockText">
    <w:name w:val="Block Text"/>
    <w:basedOn w:val="Normal"/>
    <w:uiPriority w:val="99"/>
    <w:semiHidden/>
    <w:unhideWhenUsed/>
    <w:rsid w:val="008662AD"/>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rFonts w:eastAsiaTheme="minorEastAsia" w:cstheme="minorBidi"/>
      <w:i/>
      <w:iCs/>
      <w:color w:val="355D7E" w:themeColor="accent1" w:themeShade="80"/>
    </w:rPr>
  </w:style>
  <w:style w:type="paragraph" w:styleId="BodyText">
    <w:name w:val="Body Text"/>
    <w:basedOn w:val="Normal"/>
    <w:link w:val="BodyTextChar"/>
    <w:uiPriority w:val="99"/>
    <w:semiHidden/>
    <w:unhideWhenUsed/>
    <w:rsid w:val="005225B2"/>
    <w:pPr>
      <w:spacing w:after="120"/>
    </w:pPr>
  </w:style>
  <w:style w:type="character" w:customStyle="1" w:styleId="BodyTextChar">
    <w:name w:val="Body Text Char"/>
    <w:basedOn w:val="DefaultParagraphFont"/>
    <w:link w:val="BodyText"/>
    <w:uiPriority w:val="99"/>
    <w:semiHidden/>
    <w:rsid w:val="005225B2"/>
  </w:style>
  <w:style w:type="paragraph" w:styleId="BodyText2">
    <w:name w:val="Body Text 2"/>
    <w:basedOn w:val="Normal"/>
    <w:link w:val="BodyText2Char"/>
    <w:uiPriority w:val="99"/>
    <w:semiHidden/>
    <w:unhideWhenUsed/>
    <w:rsid w:val="005225B2"/>
    <w:pPr>
      <w:spacing w:after="120" w:line="480" w:lineRule="auto"/>
    </w:pPr>
  </w:style>
  <w:style w:type="character" w:customStyle="1" w:styleId="BodyText2Char">
    <w:name w:val="Body Text 2 Char"/>
    <w:basedOn w:val="DefaultParagraphFont"/>
    <w:link w:val="BodyText2"/>
    <w:uiPriority w:val="99"/>
    <w:semiHidden/>
    <w:rsid w:val="005225B2"/>
  </w:style>
  <w:style w:type="paragraph" w:styleId="BodyText3">
    <w:name w:val="Body Text 3"/>
    <w:basedOn w:val="Normal"/>
    <w:link w:val="BodyText3Char"/>
    <w:uiPriority w:val="99"/>
    <w:semiHidden/>
    <w:unhideWhenUsed/>
    <w:rsid w:val="005225B2"/>
    <w:pPr>
      <w:spacing w:after="120"/>
    </w:pPr>
    <w:rPr>
      <w:szCs w:val="16"/>
    </w:rPr>
  </w:style>
  <w:style w:type="character" w:customStyle="1" w:styleId="BodyText3Char">
    <w:name w:val="Body Text 3 Char"/>
    <w:basedOn w:val="DefaultParagraphFont"/>
    <w:link w:val="BodyText3"/>
    <w:uiPriority w:val="99"/>
    <w:semiHidden/>
    <w:rsid w:val="005225B2"/>
    <w:rPr>
      <w:sz w:val="22"/>
      <w:szCs w:val="16"/>
    </w:rPr>
  </w:style>
  <w:style w:type="paragraph" w:styleId="BodyTextFirstIndent">
    <w:name w:val="Body Text First Indent"/>
    <w:basedOn w:val="BodyText"/>
    <w:link w:val="BodyTextFirstIndentChar"/>
    <w:uiPriority w:val="99"/>
    <w:semiHidden/>
    <w:unhideWhenUsed/>
    <w:rsid w:val="005225B2"/>
    <w:pPr>
      <w:spacing w:after="200"/>
      <w:ind w:firstLine="360"/>
    </w:pPr>
  </w:style>
  <w:style w:type="character" w:customStyle="1" w:styleId="BodyTextFirstIndentChar">
    <w:name w:val="Body Text First Indent Char"/>
    <w:basedOn w:val="BodyTextChar"/>
    <w:link w:val="BodyTextFirstIndent"/>
    <w:uiPriority w:val="99"/>
    <w:semiHidden/>
    <w:rsid w:val="005225B2"/>
  </w:style>
  <w:style w:type="paragraph" w:styleId="BodyTextIndent">
    <w:name w:val="Body Text Indent"/>
    <w:basedOn w:val="Normal"/>
    <w:link w:val="BodyTextIndentChar"/>
    <w:uiPriority w:val="99"/>
    <w:semiHidden/>
    <w:unhideWhenUsed/>
    <w:rsid w:val="005225B2"/>
    <w:pPr>
      <w:spacing w:after="120"/>
      <w:ind w:left="360"/>
    </w:pPr>
  </w:style>
  <w:style w:type="character" w:customStyle="1" w:styleId="BodyTextIndentChar">
    <w:name w:val="Body Text Indent Char"/>
    <w:basedOn w:val="DefaultParagraphFont"/>
    <w:link w:val="BodyTextIndent"/>
    <w:uiPriority w:val="99"/>
    <w:semiHidden/>
    <w:rsid w:val="005225B2"/>
  </w:style>
  <w:style w:type="paragraph" w:styleId="BodyTextFirstIndent2">
    <w:name w:val="Body Text First Indent 2"/>
    <w:basedOn w:val="BodyTextIndent"/>
    <w:link w:val="BodyTextFirstIndent2Char"/>
    <w:uiPriority w:val="99"/>
    <w:semiHidden/>
    <w:unhideWhenUsed/>
    <w:rsid w:val="005225B2"/>
    <w:pPr>
      <w:spacing w:after="200"/>
      <w:ind w:firstLine="360"/>
    </w:pPr>
  </w:style>
  <w:style w:type="character" w:customStyle="1" w:styleId="BodyTextFirstIndent2Char">
    <w:name w:val="Body Text First Indent 2 Char"/>
    <w:basedOn w:val="BodyTextIndentChar"/>
    <w:link w:val="BodyTextFirstIndent2"/>
    <w:uiPriority w:val="99"/>
    <w:semiHidden/>
    <w:rsid w:val="005225B2"/>
  </w:style>
  <w:style w:type="paragraph" w:styleId="BodyTextIndent2">
    <w:name w:val="Body Text Indent 2"/>
    <w:basedOn w:val="Normal"/>
    <w:link w:val="BodyTextIndent2Char"/>
    <w:uiPriority w:val="99"/>
    <w:semiHidden/>
    <w:unhideWhenUsed/>
    <w:rsid w:val="005225B2"/>
    <w:pPr>
      <w:spacing w:after="120" w:line="480" w:lineRule="auto"/>
      <w:ind w:left="360"/>
    </w:pPr>
  </w:style>
  <w:style w:type="character" w:customStyle="1" w:styleId="BodyTextIndent2Char">
    <w:name w:val="Body Text Indent 2 Char"/>
    <w:basedOn w:val="DefaultParagraphFont"/>
    <w:link w:val="BodyTextIndent2"/>
    <w:uiPriority w:val="99"/>
    <w:semiHidden/>
    <w:rsid w:val="005225B2"/>
  </w:style>
  <w:style w:type="paragraph" w:styleId="BodyTextIndent3">
    <w:name w:val="Body Text Indent 3"/>
    <w:basedOn w:val="Normal"/>
    <w:link w:val="BodyTextIndent3Char"/>
    <w:uiPriority w:val="99"/>
    <w:semiHidden/>
    <w:unhideWhenUsed/>
    <w:rsid w:val="005225B2"/>
    <w:pPr>
      <w:spacing w:after="120"/>
      <w:ind w:left="360"/>
    </w:pPr>
    <w:rPr>
      <w:szCs w:val="16"/>
    </w:rPr>
  </w:style>
  <w:style w:type="character" w:customStyle="1" w:styleId="BodyTextIndent3Char">
    <w:name w:val="Body Text Indent 3 Char"/>
    <w:basedOn w:val="DefaultParagraphFont"/>
    <w:link w:val="BodyTextIndent3"/>
    <w:uiPriority w:val="99"/>
    <w:semiHidden/>
    <w:rsid w:val="005225B2"/>
    <w:rPr>
      <w:sz w:val="22"/>
      <w:szCs w:val="16"/>
    </w:rPr>
  </w:style>
  <w:style w:type="paragraph" w:styleId="Closing">
    <w:name w:val="Closing"/>
    <w:basedOn w:val="Normal"/>
    <w:link w:val="ClosingChar"/>
    <w:uiPriority w:val="99"/>
    <w:semiHidden/>
    <w:unhideWhenUsed/>
    <w:rsid w:val="005225B2"/>
    <w:pPr>
      <w:spacing w:after="0" w:line="240" w:lineRule="auto"/>
      <w:ind w:left="4320"/>
    </w:pPr>
  </w:style>
  <w:style w:type="character" w:customStyle="1" w:styleId="ClosingChar">
    <w:name w:val="Closing Char"/>
    <w:basedOn w:val="DefaultParagraphFont"/>
    <w:link w:val="Closing"/>
    <w:uiPriority w:val="99"/>
    <w:semiHidden/>
    <w:rsid w:val="005225B2"/>
  </w:style>
  <w:style w:type="table" w:styleId="ColorfulGrid">
    <w:name w:val="Colorful Grid"/>
    <w:basedOn w:val="TableNormal"/>
    <w:uiPriority w:val="40"/>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41"/>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ColorfulGrid-Accent2">
    <w:name w:val="Colorful Grid Accent 2"/>
    <w:basedOn w:val="TableNormal"/>
    <w:uiPriority w:val="42"/>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ColorfulGrid-Accent3">
    <w:name w:val="Colorful Grid Accent 3"/>
    <w:basedOn w:val="TableNormal"/>
    <w:uiPriority w:val="43"/>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ColorfulGrid-Accent4">
    <w:name w:val="Colorful Grid Accent 4"/>
    <w:basedOn w:val="TableNormal"/>
    <w:uiPriority w:val="44"/>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ColorfulGrid-Accent5">
    <w:name w:val="Colorful Grid Accent 5"/>
    <w:basedOn w:val="TableNormal"/>
    <w:uiPriority w:val="45"/>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ColorfulGrid-Accent6">
    <w:name w:val="Colorful Grid Accent 6"/>
    <w:basedOn w:val="TableNormal"/>
    <w:uiPriority w:val="46"/>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ColorfulList">
    <w:name w:val="Colorful List"/>
    <w:basedOn w:val="TableNormal"/>
    <w:uiPriority w:val="40"/>
    <w:semiHidden/>
    <w:unhideWhenUsed/>
    <w:rsid w:val="005225B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41"/>
    <w:semiHidden/>
    <w:unhideWhenUsed/>
    <w:rsid w:val="005225B2"/>
    <w:pPr>
      <w:spacing w:after="0" w:line="240" w:lineRule="auto"/>
    </w:pPr>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ColorfulList-Accent2">
    <w:name w:val="Colorful List Accent 2"/>
    <w:basedOn w:val="TableNormal"/>
    <w:uiPriority w:val="42"/>
    <w:semiHidden/>
    <w:unhideWhenUsed/>
    <w:rsid w:val="005225B2"/>
    <w:pPr>
      <w:spacing w:after="0" w:line="240" w:lineRule="auto"/>
    </w:pPr>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ColorfulList-Accent3">
    <w:name w:val="Colorful List Accent 3"/>
    <w:basedOn w:val="TableNormal"/>
    <w:uiPriority w:val="43"/>
    <w:semiHidden/>
    <w:unhideWhenUsed/>
    <w:rsid w:val="005225B2"/>
    <w:pPr>
      <w:spacing w:after="0" w:line="240" w:lineRule="auto"/>
    </w:pPr>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ColorfulList-Accent4">
    <w:name w:val="Colorful List Accent 4"/>
    <w:basedOn w:val="TableNormal"/>
    <w:uiPriority w:val="44"/>
    <w:semiHidden/>
    <w:unhideWhenUsed/>
    <w:rsid w:val="005225B2"/>
    <w:pPr>
      <w:spacing w:after="0" w:line="240" w:lineRule="auto"/>
    </w:pPr>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ColorfulList-Accent5">
    <w:name w:val="Colorful List Accent 5"/>
    <w:basedOn w:val="TableNormal"/>
    <w:uiPriority w:val="45"/>
    <w:semiHidden/>
    <w:unhideWhenUsed/>
    <w:rsid w:val="005225B2"/>
    <w:pPr>
      <w:spacing w:after="0" w:line="240" w:lineRule="auto"/>
    </w:pPr>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ColorfulList-Accent6">
    <w:name w:val="Colorful List Accent 6"/>
    <w:basedOn w:val="TableNormal"/>
    <w:uiPriority w:val="46"/>
    <w:semiHidden/>
    <w:unhideWhenUsed/>
    <w:rsid w:val="005225B2"/>
    <w:pPr>
      <w:spacing w:after="0" w:line="240" w:lineRule="auto"/>
    </w:pPr>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ColorfulShading">
    <w:name w:val="Colorful Shading"/>
    <w:basedOn w:val="TableNormal"/>
    <w:uiPriority w:val="40"/>
    <w:semiHidden/>
    <w:unhideWhenUsed/>
    <w:rsid w:val="005225B2"/>
    <w:pPr>
      <w:spacing w:after="0" w:line="240" w:lineRule="auto"/>
    </w:pPr>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41"/>
    <w:semiHidden/>
    <w:unhideWhenUsed/>
    <w:rsid w:val="005225B2"/>
    <w:pPr>
      <w:spacing w:after="0" w:line="240" w:lineRule="auto"/>
    </w:pPr>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42"/>
    <w:semiHidden/>
    <w:unhideWhenUsed/>
    <w:rsid w:val="005225B2"/>
    <w:pPr>
      <w:spacing w:after="0" w:line="240" w:lineRule="auto"/>
    </w:pPr>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43"/>
    <w:semiHidden/>
    <w:unhideWhenUsed/>
    <w:rsid w:val="005225B2"/>
    <w:pPr>
      <w:spacing w:after="0" w:line="240" w:lineRule="auto"/>
    </w:pPr>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ColorfulShading-Accent4">
    <w:name w:val="Colorful Shading Accent 4"/>
    <w:basedOn w:val="TableNormal"/>
    <w:uiPriority w:val="44"/>
    <w:semiHidden/>
    <w:unhideWhenUsed/>
    <w:rsid w:val="005225B2"/>
    <w:pPr>
      <w:spacing w:after="0" w:line="240" w:lineRule="auto"/>
    </w:pPr>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45"/>
    <w:semiHidden/>
    <w:unhideWhenUsed/>
    <w:rsid w:val="005225B2"/>
    <w:pPr>
      <w:spacing w:after="0" w:line="240" w:lineRule="auto"/>
    </w:pPr>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46"/>
    <w:semiHidden/>
    <w:unhideWhenUsed/>
    <w:rsid w:val="005225B2"/>
    <w:pPr>
      <w:spacing w:after="0" w:line="240" w:lineRule="auto"/>
    </w:pPr>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225B2"/>
    <w:rPr>
      <w:sz w:val="22"/>
      <w:szCs w:val="16"/>
    </w:rPr>
  </w:style>
  <w:style w:type="paragraph" w:styleId="CommentText">
    <w:name w:val="annotation text"/>
    <w:basedOn w:val="Normal"/>
    <w:link w:val="CommentTextChar"/>
    <w:uiPriority w:val="99"/>
    <w:semiHidden/>
    <w:unhideWhenUsed/>
    <w:rsid w:val="005225B2"/>
    <w:pPr>
      <w:spacing w:line="240" w:lineRule="auto"/>
    </w:pPr>
    <w:rPr>
      <w:szCs w:val="20"/>
    </w:rPr>
  </w:style>
  <w:style w:type="character" w:customStyle="1" w:styleId="CommentTextChar">
    <w:name w:val="Comment Text Char"/>
    <w:basedOn w:val="DefaultParagraphFont"/>
    <w:link w:val="CommentText"/>
    <w:uiPriority w:val="99"/>
    <w:semiHidden/>
    <w:rsid w:val="005225B2"/>
    <w:rPr>
      <w:sz w:val="22"/>
      <w:szCs w:val="20"/>
    </w:rPr>
  </w:style>
  <w:style w:type="paragraph" w:styleId="CommentSubject">
    <w:name w:val="annotation subject"/>
    <w:basedOn w:val="CommentText"/>
    <w:next w:val="CommentText"/>
    <w:link w:val="CommentSubjectChar"/>
    <w:uiPriority w:val="99"/>
    <w:semiHidden/>
    <w:unhideWhenUsed/>
    <w:rsid w:val="005225B2"/>
    <w:rPr>
      <w:b/>
      <w:bCs/>
    </w:rPr>
  </w:style>
  <w:style w:type="character" w:customStyle="1" w:styleId="CommentSubjectChar">
    <w:name w:val="Comment Subject Char"/>
    <w:basedOn w:val="CommentTextChar"/>
    <w:link w:val="CommentSubject"/>
    <w:uiPriority w:val="99"/>
    <w:semiHidden/>
    <w:rsid w:val="005225B2"/>
    <w:rPr>
      <w:b/>
      <w:bCs/>
      <w:sz w:val="22"/>
      <w:szCs w:val="20"/>
    </w:rPr>
  </w:style>
  <w:style w:type="table" w:styleId="DarkList">
    <w:name w:val="Dark List"/>
    <w:basedOn w:val="TableNormal"/>
    <w:uiPriority w:val="40"/>
    <w:semiHidden/>
    <w:unhideWhenUsed/>
    <w:rsid w:val="005225B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41"/>
    <w:semiHidden/>
    <w:unhideWhenUsed/>
    <w:rsid w:val="005225B2"/>
    <w:pPr>
      <w:spacing w:after="0" w:line="240" w:lineRule="auto"/>
    </w:pPr>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DarkList-Accent2">
    <w:name w:val="Dark List Accent 2"/>
    <w:basedOn w:val="TableNormal"/>
    <w:uiPriority w:val="42"/>
    <w:semiHidden/>
    <w:unhideWhenUsed/>
    <w:rsid w:val="005225B2"/>
    <w:pPr>
      <w:spacing w:after="0" w:line="240" w:lineRule="auto"/>
    </w:pPr>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DarkList-Accent3">
    <w:name w:val="Dark List Accent 3"/>
    <w:basedOn w:val="TableNormal"/>
    <w:uiPriority w:val="43"/>
    <w:semiHidden/>
    <w:unhideWhenUsed/>
    <w:rsid w:val="005225B2"/>
    <w:pPr>
      <w:spacing w:after="0" w:line="240" w:lineRule="auto"/>
    </w:pPr>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DarkList-Accent4">
    <w:name w:val="Dark List Accent 4"/>
    <w:basedOn w:val="TableNormal"/>
    <w:uiPriority w:val="44"/>
    <w:semiHidden/>
    <w:unhideWhenUsed/>
    <w:rsid w:val="005225B2"/>
    <w:pPr>
      <w:spacing w:after="0" w:line="240" w:lineRule="auto"/>
    </w:pPr>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DarkList-Accent5">
    <w:name w:val="Dark List Accent 5"/>
    <w:basedOn w:val="TableNormal"/>
    <w:uiPriority w:val="45"/>
    <w:semiHidden/>
    <w:unhideWhenUsed/>
    <w:rsid w:val="005225B2"/>
    <w:pPr>
      <w:spacing w:after="0" w:line="240" w:lineRule="auto"/>
    </w:pPr>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DarkList-Accent6">
    <w:name w:val="Dark List Accent 6"/>
    <w:basedOn w:val="TableNormal"/>
    <w:uiPriority w:val="46"/>
    <w:semiHidden/>
    <w:unhideWhenUsed/>
    <w:rsid w:val="005225B2"/>
    <w:pPr>
      <w:spacing w:after="0" w:line="240" w:lineRule="auto"/>
    </w:pPr>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paragraph" w:styleId="DocumentMap">
    <w:name w:val="Document Map"/>
    <w:basedOn w:val="Normal"/>
    <w:link w:val="DocumentMapChar"/>
    <w:uiPriority w:val="99"/>
    <w:semiHidden/>
    <w:unhideWhenUsed/>
    <w:rsid w:val="005225B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225B2"/>
    <w:rPr>
      <w:rFonts w:ascii="Segoe UI" w:hAnsi="Segoe UI" w:cs="Segoe UI"/>
      <w:sz w:val="22"/>
      <w:szCs w:val="16"/>
    </w:rPr>
  </w:style>
  <w:style w:type="paragraph" w:styleId="E-mailSignature">
    <w:name w:val="E-mail Signature"/>
    <w:basedOn w:val="Normal"/>
    <w:link w:val="E-mailSignatureChar"/>
    <w:uiPriority w:val="99"/>
    <w:semiHidden/>
    <w:unhideWhenUsed/>
    <w:rsid w:val="005225B2"/>
    <w:pPr>
      <w:spacing w:after="0" w:line="240" w:lineRule="auto"/>
    </w:pPr>
  </w:style>
  <w:style w:type="character" w:customStyle="1" w:styleId="E-mailSignatureChar">
    <w:name w:val="E-mail Signature Char"/>
    <w:basedOn w:val="DefaultParagraphFont"/>
    <w:link w:val="E-mailSignature"/>
    <w:uiPriority w:val="99"/>
    <w:semiHidden/>
    <w:rsid w:val="005225B2"/>
  </w:style>
  <w:style w:type="character" w:styleId="EndnoteReference">
    <w:name w:val="endnote reference"/>
    <w:basedOn w:val="DefaultParagraphFont"/>
    <w:uiPriority w:val="99"/>
    <w:semiHidden/>
    <w:unhideWhenUsed/>
    <w:rsid w:val="005225B2"/>
    <w:rPr>
      <w:vertAlign w:val="superscript"/>
    </w:rPr>
  </w:style>
  <w:style w:type="paragraph" w:styleId="EndnoteText">
    <w:name w:val="endnote text"/>
    <w:basedOn w:val="Normal"/>
    <w:link w:val="EndnoteTextChar"/>
    <w:uiPriority w:val="99"/>
    <w:semiHidden/>
    <w:unhideWhenUsed/>
    <w:rsid w:val="005225B2"/>
    <w:pPr>
      <w:spacing w:after="0" w:line="240" w:lineRule="auto"/>
    </w:pPr>
    <w:rPr>
      <w:szCs w:val="20"/>
    </w:rPr>
  </w:style>
  <w:style w:type="character" w:customStyle="1" w:styleId="EndnoteTextChar">
    <w:name w:val="Endnote Text Char"/>
    <w:basedOn w:val="DefaultParagraphFont"/>
    <w:link w:val="EndnoteText"/>
    <w:uiPriority w:val="99"/>
    <w:semiHidden/>
    <w:rsid w:val="005225B2"/>
    <w:rPr>
      <w:sz w:val="22"/>
      <w:szCs w:val="20"/>
    </w:rPr>
  </w:style>
  <w:style w:type="paragraph" w:styleId="EnvelopeAddress">
    <w:name w:val="envelope address"/>
    <w:basedOn w:val="Normal"/>
    <w:uiPriority w:val="99"/>
    <w:semiHidden/>
    <w:unhideWhenUsed/>
    <w:rsid w:val="005225B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225B2"/>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225B2"/>
    <w:rPr>
      <w:color w:val="704404" w:themeColor="followedHyperlink"/>
      <w:u w:val="single"/>
    </w:rPr>
  </w:style>
  <w:style w:type="character" w:styleId="FootnoteReference">
    <w:name w:val="footnote reference"/>
    <w:basedOn w:val="DefaultParagraphFont"/>
    <w:uiPriority w:val="99"/>
    <w:semiHidden/>
    <w:unhideWhenUsed/>
    <w:rsid w:val="005225B2"/>
    <w:rPr>
      <w:vertAlign w:val="superscript"/>
    </w:rPr>
  </w:style>
  <w:style w:type="paragraph" w:styleId="FootnoteText">
    <w:name w:val="footnote text"/>
    <w:basedOn w:val="Normal"/>
    <w:link w:val="FootnoteTextChar"/>
    <w:uiPriority w:val="99"/>
    <w:semiHidden/>
    <w:unhideWhenUsed/>
    <w:rsid w:val="005225B2"/>
    <w:pPr>
      <w:spacing w:after="0" w:line="240" w:lineRule="auto"/>
    </w:pPr>
    <w:rPr>
      <w:szCs w:val="20"/>
    </w:rPr>
  </w:style>
  <w:style w:type="character" w:customStyle="1" w:styleId="FootnoteTextChar">
    <w:name w:val="Footnote Text Char"/>
    <w:basedOn w:val="DefaultParagraphFont"/>
    <w:link w:val="FootnoteText"/>
    <w:uiPriority w:val="99"/>
    <w:semiHidden/>
    <w:rsid w:val="005225B2"/>
    <w:rPr>
      <w:sz w:val="22"/>
      <w:szCs w:val="20"/>
    </w:rPr>
  </w:style>
  <w:style w:type="table" w:styleId="GridTable1Light">
    <w:name w:val="Grid Table 1 Light"/>
    <w:basedOn w:val="TableNormal"/>
    <w:uiPriority w:val="46"/>
    <w:rsid w:val="005225B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225B2"/>
    <w:pPr>
      <w:spacing w:after="0" w:line="240" w:lineRule="auto"/>
    </w:pPr>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225B2"/>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225B2"/>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225B2"/>
    <w:pPr>
      <w:spacing w:after="0" w:line="240" w:lineRule="auto"/>
    </w:pPr>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225B2"/>
    <w:pPr>
      <w:spacing w:after="0" w:line="240" w:lineRule="auto"/>
    </w:pPr>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225B2"/>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225B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225B2"/>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2-Accent2">
    <w:name w:val="Grid Table 2 Accent 2"/>
    <w:basedOn w:val="TableNormal"/>
    <w:uiPriority w:val="47"/>
    <w:rsid w:val="005225B2"/>
    <w:pPr>
      <w:spacing w:after="0" w:line="240" w:lineRule="auto"/>
    </w:pPr>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ridTable2-Accent3">
    <w:name w:val="Grid Table 2 Accent 3"/>
    <w:basedOn w:val="TableNormal"/>
    <w:uiPriority w:val="47"/>
    <w:rsid w:val="005225B2"/>
    <w:pPr>
      <w:spacing w:after="0" w:line="240" w:lineRule="auto"/>
    </w:pPr>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ridTable2-Accent4">
    <w:name w:val="Grid Table 2 Accent 4"/>
    <w:basedOn w:val="TableNormal"/>
    <w:uiPriority w:val="47"/>
    <w:rsid w:val="005225B2"/>
    <w:pPr>
      <w:spacing w:after="0" w:line="240" w:lineRule="auto"/>
    </w:pPr>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ridTable2-Accent5">
    <w:name w:val="Grid Table 2 Accent 5"/>
    <w:basedOn w:val="TableNormal"/>
    <w:uiPriority w:val="47"/>
    <w:rsid w:val="005225B2"/>
    <w:pPr>
      <w:spacing w:after="0" w:line="240" w:lineRule="auto"/>
    </w:pPr>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ridTable2-Accent6">
    <w:name w:val="Grid Table 2 Accent 6"/>
    <w:basedOn w:val="TableNormal"/>
    <w:uiPriority w:val="47"/>
    <w:rsid w:val="005225B2"/>
    <w:pPr>
      <w:spacing w:after="0" w:line="240" w:lineRule="auto"/>
    </w:pPr>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ridTable3">
    <w:name w:val="Grid Table 3"/>
    <w:basedOn w:val="TableNormal"/>
    <w:uiPriority w:val="48"/>
    <w:rsid w:val="005225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225B2"/>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GridTable3-Accent2">
    <w:name w:val="Grid Table 3 Accent 2"/>
    <w:basedOn w:val="TableNormal"/>
    <w:uiPriority w:val="48"/>
    <w:rsid w:val="005225B2"/>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GridTable3-Accent3">
    <w:name w:val="Grid Table 3 Accent 3"/>
    <w:basedOn w:val="TableNormal"/>
    <w:uiPriority w:val="48"/>
    <w:rsid w:val="005225B2"/>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3-Accent4">
    <w:name w:val="Grid Table 3 Accent 4"/>
    <w:basedOn w:val="TableNormal"/>
    <w:uiPriority w:val="48"/>
    <w:rsid w:val="005225B2"/>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GridTable3-Accent5">
    <w:name w:val="Grid Table 3 Accent 5"/>
    <w:basedOn w:val="TableNormal"/>
    <w:uiPriority w:val="48"/>
    <w:rsid w:val="005225B2"/>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GridTable3-Accent6">
    <w:name w:val="Grid Table 3 Accent 6"/>
    <w:basedOn w:val="TableNormal"/>
    <w:uiPriority w:val="48"/>
    <w:rsid w:val="005225B2"/>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GridTable4">
    <w:name w:val="Grid Table 4"/>
    <w:basedOn w:val="TableNormal"/>
    <w:uiPriority w:val="49"/>
    <w:rsid w:val="005225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225B2"/>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4-Accent2">
    <w:name w:val="Grid Table 4 Accent 2"/>
    <w:basedOn w:val="TableNormal"/>
    <w:uiPriority w:val="49"/>
    <w:rsid w:val="005225B2"/>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ridTable4-Accent3">
    <w:name w:val="Grid Table 4 Accent 3"/>
    <w:basedOn w:val="TableNormal"/>
    <w:uiPriority w:val="49"/>
    <w:rsid w:val="005225B2"/>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ridTable4-Accent4">
    <w:name w:val="Grid Table 4 Accent 4"/>
    <w:basedOn w:val="TableNormal"/>
    <w:uiPriority w:val="49"/>
    <w:rsid w:val="005225B2"/>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ridTable4-Accent5">
    <w:name w:val="Grid Table 4 Accent 5"/>
    <w:basedOn w:val="TableNormal"/>
    <w:uiPriority w:val="49"/>
    <w:rsid w:val="005225B2"/>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ridTable4-Accent6">
    <w:name w:val="Grid Table 4 Accent 6"/>
    <w:basedOn w:val="TableNormal"/>
    <w:uiPriority w:val="49"/>
    <w:rsid w:val="005225B2"/>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ridTable5Dark">
    <w:name w:val="Grid Table 5 Dark"/>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ridTable5Dark-Accent2">
    <w:name w:val="Grid Table 5 Dark Accent 2"/>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styleId="GridTable5Dark-Accent3">
    <w:name w:val="Grid Table 5 Dark Accent 3"/>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ridTable5Dark-Accent4">
    <w:name w:val="Grid Table 5 Dark Accent 4"/>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styleId="GridTable5Dark-Accent5">
    <w:name w:val="Grid Table 5 Dark Accent 5"/>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styleId="GridTable5Dark-Accent6">
    <w:name w:val="Grid Table 5 Dark Accent 6"/>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styleId="GridTable6Colorful">
    <w:name w:val="Grid Table 6 Colorful"/>
    <w:basedOn w:val="TableNormal"/>
    <w:uiPriority w:val="51"/>
    <w:rsid w:val="005225B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225B2"/>
    <w:pPr>
      <w:spacing w:after="0" w:line="240" w:lineRule="auto"/>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6Colorful-Accent2">
    <w:name w:val="Grid Table 6 Colorful Accent 2"/>
    <w:basedOn w:val="TableNormal"/>
    <w:uiPriority w:val="51"/>
    <w:rsid w:val="005225B2"/>
    <w:pPr>
      <w:spacing w:after="0" w:line="240" w:lineRule="auto"/>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ridTable6Colorful-Accent3">
    <w:name w:val="Grid Table 6 Colorful Accent 3"/>
    <w:basedOn w:val="TableNormal"/>
    <w:uiPriority w:val="51"/>
    <w:rsid w:val="005225B2"/>
    <w:pPr>
      <w:spacing w:after="0" w:line="240" w:lineRule="auto"/>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ridTable6Colorful-Accent4">
    <w:name w:val="Grid Table 6 Colorful Accent 4"/>
    <w:basedOn w:val="TableNormal"/>
    <w:uiPriority w:val="51"/>
    <w:rsid w:val="005225B2"/>
    <w:pPr>
      <w:spacing w:after="0" w:line="240" w:lineRule="auto"/>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ridTable6Colorful-Accent5">
    <w:name w:val="Grid Table 6 Colorful Accent 5"/>
    <w:basedOn w:val="TableNormal"/>
    <w:uiPriority w:val="51"/>
    <w:rsid w:val="005225B2"/>
    <w:pPr>
      <w:spacing w:after="0" w:line="240" w:lineRule="auto"/>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ridTable6Colorful-Accent6">
    <w:name w:val="Grid Table 6 Colorful Accent 6"/>
    <w:basedOn w:val="TableNormal"/>
    <w:uiPriority w:val="51"/>
    <w:rsid w:val="005225B2"/>
    <w:pPr>
      <w:spacing w:after="0" w:line="240" w:lineRule="auto"/>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ridTable7Colorful">
    <w:name w:val="Grid Table 7 Colorful"/>
    <w:basedOn w:val="TableNormal"/>
    <w:uiPriority w:val="52"/>
    <w:rsid w:val="005225B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225B2"/>
    <w:pPr>
      <w:spacing w:after="0" w:line="240" w:lineRule="auto"/>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GridTable7Colorful-Accent2">
    <w:name w:val="Grid Table 7 Colorful Accent 2"/>
    <w:basedOn w:val="TableNormal"/>
    <w:uiPriority w:val="52"/>
    <w:rsid w:val="005225B2"/>
    <w:pPr>
      <w:spacing w:after="0" w:line="240" w:lineRule="auto"/>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GridTable7Colorful-Accent3">
    <w:name w:val="Grid Table 7 Colorful Accent 3"/>
    <w:basedOn w:val="TableNormal"/>
    <w:uiPriority w:val="52"/>
    <w:rsid w:val="005225B2"/>
    <w:pPr>
      <w:spacing w:after="0" w:line="240" w:lineRule="auto"/>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7Colorful-Accent4">
    <w:name w:val="Grid Table 7 Colorful Accent 4"/>
    <w:basedOn w:val="TableNormal"/>
    <w:uiPriority w:val="52"/>
    <w:rsid w:val="005225B2"/>
    <w:pPr>
      <w:spacing w:after="0" w:line="240" w:lineRule="auto"/>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GridTable7Colorful-Accent5">
    <w:name w:val="Grid Table 7 Colorful Accent 5"/>
    <w:basedOn w:val="TableNormal"/>
    <w:uiPriority w:val="52"/>
    <w:rsid w:val="005225B2"/>
    <w:pPr>
      <w:spacing w:after="0" w:line="240" w:lineRule="auto"/>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GridTable7Colorful-Accent6">
    <w:name w:val="Grid Table 7 Colorful Accent 6"/>
    <w:basedOn w:val="TableNormal"/>
    <w:uiPriority w:val="52"/>
    <w:rsid w:val="005225B2"/>
    <w:pPr>
      <w:spacing w:after="0" w:line="240" w:lineRule="auto"/>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character" w:styleId="Hashtag">
    <w:name w:val="Hashtag"/>
    <w:basedOn w:val="DefaultParagraphFont"/>
    <w:uiPriority w:val="99"/>
    <w:semiHidden/>
    <w:unhideWhenUsed/>
    <w:rsid w:val="005225B2"/>
    <w:rPr>
      <w:color w:val="2B579A"/>
      <w:shd w:val="clear" w:color="auto" w:fill="E6E6E6"/>
    </w:rPr>
  </w:style>
  <w:style w:type="character" w:styleId="HTMLAcronym">
    <w:name w:val="HTML Acronym"/>
    <w:basedOn w:val="DefaultParagraphFont"/>
    <w:uiPriority w:val="99"/>
    <w:semiHidden/>
    <w:unhideWhenUsed/>
    <w:rsid w:val="005225B2"/>
  </w:style>
  <w:style w:type="paragraph" w:styleId="HTMLAddress">
    <w:name w:val="HTML Address"/>
    <w:basedOn w:val="Normal"/>
    <w:link w:val="HTMLAddressChar"/>
    <w:uiPriority w:val="99"/>
    <w:semiHidden/>
    <w:unhideWhenUsed/>
    <w:rsid w:val="005225B2"/>
    <w:pPr>
      <w:spacing w:after="0" w:line="240" w:lineRule="auto"/>
    </w:pPr>
    <w:rPr>
      <w:i/>
      <w:iCs/>
    </w:rPr>
  </w:style>
  <w:style w:type="character" w:customStyle="1" w:styleId="HTMLAddressChar">
    <w:name w:val="HTML Address Char"/>
    <w:basedOn w:val="DefaultParagraphFont"/>
    <w:link w:val="HTMLAddress"/>
    <w:uiPriority w:val="99"/>
    <w:semiHidden/>
    <w:rsid w:val="005225B2"/>
    <w:rPr>
      <w:i/>
      <w:iCs/>
    </w:rPr>
  </w:style>
  <w:style w:type="character" w:styleId="HTMLCite">
    <w:name w:val="HTML Cite"/>
    <w:basedOn w:val="DefaultParagraphFont"/>
    <w:uiPriority w:val="99"/>
    <w:semiHidden/>
    <w:unhideWhenUsed/>
    <w:rsid w:val="005225B2"/>
    <w:rPr>
      <w:i/>
      <w:iCs/>
    </w:rPr>
  </w:style>
  <w:style w:type="character" w:styleId="HTMLCode">
    <w:name w:val="HTML Code"/>
    <w:basedOn w:val="DefaultParagraphFont"/>
    <w:uiPriority w:val="99"/>
    <w:semiHidden/>
    <w:unhideWhenUsed/>
    <w:rsid w:val="005225B2"/>
    <w:rPr>
      <w:rFonts w:ascii="Consolas" w:hAnsi="Consolas"/>
      <w:sz w:val="22"/>
      <w:szCs w:val="20"/>
    </w:rPr>
  </w:style>
  <w:style w:type="character" w:styleId="HTMLDefinition">
    <w:name w:val="HTML Definition"/>
    <w:basedOn w:val="DefaultParagraphFont"/>
    <w:uiPriority w:val="99"/>
    <w:semiHidden/>
    <w:unhideWhenUsed/>
    <w:rsid w:val="005225B2"/>
    <w:rPr>
      <w:i/>
      <w:iCs/>
    </w:rPr>
  </w:style>
  <w:style w:type="character" w:styleId="HTMLKeyboard">
    <w:name w:val="HTML Keyboard"/>
    <w:basedOn w:val="DefaultParagraphFont"/>
    <w:uiPriority w:val="99"/>
    <w:semiHidden/>
    <w:unhideWhenUsed/>
    <w:rsid w:val="005225B2"/>
    <w:rPr>
      <w:rFonts w:ascii="Consolas" w:hAnsi="Consolas"/>
      <w:sz w:val="22"/>
      <w:szCs w:val="20"/>
    </w:rPr>
  </w:style>
  <w:style w:type="paragraph" w:styleId="HTMLPreformatted">
    <w:name w:val="HTML Preformatted"/>
    <w:basedOn w:val="Normal"/>
    <w:link w:val="HTMLPreformattedChar"/>
    <w:uiPriority w:val="99"/>
    <w:semiHidden/>
    <w:unhideWhenUsed/>
    <w:rsid w:val="005225B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225B2"/>
    <w:rPr>
      <w:rFonts w:ascii="Consolas" w:hAnsi="Consolas"/>
      <w:sz w:val="22"/>
      <w:szCs w:val="20"/>
    </w:rPr>
  </w:style>
  <w:style w:type="character" w:styleId="HTMLSample">
    <w:name w:val="HTML Sample"/>
    <w:basedOn w:val="DefaultParagraphFont"/>
    <w:uiPriority w:val="99"/>
    <w:semiHidden/>
    <w:unhideWhenUsed/>
    <w:rsid w:val="005225B2"/>
    <w:rPr>
      <w:rFonts w:ascii="Consolas" w:hAnsi="Consolas"/>
      <w:sz w:val="24"/>
      <w:szCs w:val="24"/>
    </w:rPr>
  </w:style>
  <w:style w:type="character" w:styleId="HTMLTypewriter">
    <w:name w:val="HTML Typewriter"/>
    <w:basedOn w:val="DefaultParagraphFont"/>
    <w:uiPriority w:val="99"/>
    <w:semiHidden/>
    <w:unhideWhenUsed/>
    <w:rsid w:val="005225B2"/>
    <w:rPr>
      <w:rFonts w:ascii="Consolas" w:hAnsi="Consolas"/>
      <w:sz w:val="22"/>
      <w:szCs w:val="20"/>
    </w:rPr>
  </w:style>
  <w:style w:type="character" w:styleId="HTMLVariable">
    <w:name w:val="HTML Variable"/>
    <w:basedOn w:val="DefaultParagraphFont"/>
    <w:uiPriority w:val="99"/>
    <w:semiHidden/>
    <w:unhideWhenUsed/>
    <w:rsid w:val="005225B2"/>
    <w:rPr>
      <w:i/>
      <w:iCs/>
    </w:rPr>
  </w:style>
  <w:style w:type="paragraph" w:styleId="Index1">
    <w:name w:val="index 1"/>
    <w:basedOn w:val="Normal"/>
    <w:next w:val="Normal"/>
    <w:autoRedefine/>
    <w:uiPriority w:val="99"/>
    <w:semiHidden/>
    <w:unhideWhenUsed/>
    <w:rsid w:val="005225B2"/>
    <w:pPr>
      <w:spacing w:after="0" w:line="240" w:lineRule="auto"/>
      <w:ind w:left="230" w:hanging="230"/>
    </w:pPr>
  </w:style>
  <w:style w:type="paragraph" w:styleId="Index2">
    <w:name w:val="index 2"/>
    <w:basedOn w:val="Normal"/>
    <w:next w:val="Normal"/>
    <w:autoRedefine/>
    <w:uiPriority w:val="99"/>
    <w:semiHidden/>
    <w:unhideWhenUsed/>
    <w:rsid w:val="005225B2"/>
    <w:pPr>
      <w:spacing w:after="0" w:line="240" w:lineRule="auto"/>
      <w:ind w:left="460" w:hanging="230"/>
    </w:pPr>
  </w:style>
  <w:style w:type="paragraph" w:styleId="Index3">
    <w:name w:val="index 3"/>
    <w:basedOn w:val="Normal"/>
    <w:next w:val="Normal"/>
    <w:autoRedefine/>
    <w:uiPriority w:val="99"/>
    <w:semiHidden/>
    <w:unhideWhenUsed/>
    <w:rsid w:val="005225B2"/>
    <w:pPr>
      <w:spacing w:after="0" w:line="240" w:lineRule="auto"/>
      <w:ind w:left="690" w:hanging="230"/>
    </w:pPr>
  </w:style>
  <w:style w:type="paragraph" w:styleId="Index4">
    <w:name w:val="index 4"/>
    <w:basedOn w:val="Normal"/>
    <w:next w:val="Normal"/>
    <w:autoRedefine/>
    <w:uiPriority w:val="99"/>
    <w:semiHidden/>
    <w:unhideWhenUsed/>
    <w:rsid w:val="005225B2"/>
    <w:pPr>
      <w:spacing w:after="0" w:line="240" w:lineRule="auto"/>
      <w:ind w:left="920" w:hanging="230"/>
    </w:pPr>
  </w:style>
  <w:style w:type="paragraph" w:styleId="Index5">
    <w:name w:val="index 5"/>
    <w:basedOn w:val="Normal"/>
    <w:next w:val="Normal"/>
    <w:autoRedefine/>
    <w:uiPriority w:val="99"/>
    <w:semiHidden/>
    <w:unhideWhenUsed/>
    <w:rsid w:val="005225B2"/>
    <w:pPr>
      <w:spacing w:after="0" w:line="240" w:lineRule="auto"/>
      <w:ind w:left="1150" w:hanging="230"/>
    </w:pPr>
  </w:style>
  <w:style w:type="paragraph" w:styleId="Index6">
    <w:name w:val="index 6"/>
    <w:basedOn w:val="Normal"/>
    <w:next w:val="Normal"/>
    <w:autoRedefine/>
    <w:uiPriority w:val="99"/>
    <w:semiHidden/>
    <w:unhideWhenUsed/>
    <w:rsid w:val="005225B2"/>
    <w:pPr>
      <w:spacing w:after="0" w:line="240" w:lineRule="auto"/>
      <w:ind w:left="1380" w:hanging="230"/>
    </w:pPr>
  </w:style>
  <w:style w:type="paragraph" w:styleId="Index7">
    <w:name w:val="index 7"/>
    <w:basedOn w:val="Normal"/>
    <w:next w:val="Normal"/>
    <w:autoRedefine/>
    <w:uiPriority w:val="99"/>
    <w:semiHidden/>
    <w:unhideWhenUsed/>
    <w:rsid w:val="005225B2"/>
    <w:pPr>
      <w:spacing w:after="0" w:line="240" w:lineRule="auto"/>
      <w:ind w:left="1610" w:hanging="230"/>
    </w:pPr>
  </w:style>
  <w:style w:type="paragraph" w:styleId="Index8">
    <w:name w:val="index 8"/>
    <w:basedOn w:val="Normal"/>
    <w:next w:val="Normal"/>
    <w:autoRedefine/>
    <w:uiPriority w:val="99"/>
    <w:semiHidden/>
    <w:unhideWhenUsed/>
    <w:rsid w:val="005225B2"/>
    <w:pPr>
      <w:spacing w:after="0" w:line="240" w:lineRule="auto"/>
      <w:ind w:left="1840" w:hanging="230"/>
    </w:pPr>
  </w:style>
  <w:style w:type="paragraph" w:styleId="Index9">
    <w:name w:val="index 9"/>
    <w:basedOn w:val="Normal"/>
    <w:next w:val="Normal"/>
    <w:autoRedefine/>
    <w:uiPriority w:val="99"/>
    <w:semiHidden/>
    <w:unhideWhenUsed/>
    <w:rsid w:val="005225B2"/>
    <w:pPr>
      <w:spacing w:after="0" w:line="240" w:lineRule="auto"/>
      <w:ind w:left="2070" w:hanging="230"/>
    </w:pPr>
  </w:style>
  <w:style w:type="paragraph" w:styleId="IndexHeading">
    <w:name w:val="index heading"/>
    <w:basedOn w:val="Normal"/>
    <w:next w:val="Index1"/>
    <w:uiPriority w:val="99"/>
    <w:semiHidden/>
    <w:unhideWhenUsed/>
    <w:rsid w:val="005225B2"/>
    <w:rPr>
      <w:rFonts w:asciiTheme="majorHAnsi" w:eastAsiaTheme="majorEastAsia" w:hAnsiTheme="majorHAnsi" w:cstheme="majorBidi"/>
      <w:b/>
      <w:bCs/>
    </w:rPr>
  </w:style>
  <w:style w:type="table" w:styleId="LightGrid">
    <w:name w:val="Light Grid"/>
    <w:basedOn w:val="TableNormal"/>
    <w:uiPriority w:val="40"/>
    <w:semiHidden/>
    <w:unhideWhenUsed/>
    <w:rsid w:val="005225B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41"/>
    <w:semiHidden/>
    <w:unhideWhenUsed/>
    <w:rsid w:val="005225B2"/>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LightGrid-Accent2">
    <w:name w:val="Light Grid Accent 2"/>
    <w:basedOn w:val="TableNormal"/>
    <w:uiPriority w:val="42"/>
    <w:semiHidden/>
    <w:unhideWhenUsed/>
    <w:rsid w:val="005225B2"/>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LightGrid-Accent3">
    <w:name w:val="Light Grid Accent 3"/>
    <w:basedOn w:val="TableNormal"/>
    <w:uiPriority w:val="43"/>
    <w:semiHidden/>
    <w:unhideWhenUsed/>
    <w:rsid w:val="005225B2"/>
    <w:pPr>
      <w:spacing w:after="0" w:line="240" w:lineRule="auto"/>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LightGrid-Accent4">
    <w:name w:val="Light Grid Accent 4"/>
    <w:basedOn w:val="TableNormal"/>
    <w:uiPriority w:val="44"/>
    <w:semiHidden/>
    <w:unhideWhenUsed/>
    <w:rsid w:val="005225B2"/>
    <w:pPr>
      <w:spacing w:after="0" w:line="240" w:lineRule="auto"/>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LightGrid-Accent5">
    <w:name w:val="Light Grid Accent 5"/>
    <w:basedOn w:val="TableNormal"/>
    <w:uiPriority w:val="45"/>
    <w:semiHidden/>
    <w:unhideWhenUsed/>
    <w:rsid w:val="005225B2"/>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LightGrid-Accent6">
    <w:name w:val="Light Grid Accent 6"/>
    <w:basedOn w:val="TableNormal"/>
    <w:uiPriority w:val="46"/>
    <w:semiHidden/>
    <w:unhideWhenUsed/>
    <w:rsid w:val="005225B2"/>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LightList">
    <w:name w:val="Light List"/>
    <w:basedOn w:val="TableNormal"/>
    <w:uiPriority w:val="40"/>
    <w:semiHidden/>
    <w:unhideWhenUsed/>
    <w:rsid w:val="005225B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41"/>
    <w:semiHidden/>
    <w:unhideWhenUsed/>
    <w:rsid w:val="005225B2"/>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LightList-Accent2">
    <w:name w:val="Light List Accent 2"/>
    <w:basedOn w:val="TableNormal"/>
    <w:uiPriority w:val="42"/>
    <w:semiHidden/>
    <w:unhideWhenUsed/>
    <w:rsid w:val="005225B2"/>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LightList-Accent3">
    <w:name w:val="Light List Accent 3"/>
    <w:basedOn w:val="TableNormal"/>
    <w:uiPriority w:val="43"/>
    <w:semiHidden/>
    <w:unhideWhenUsed/>
    <w:rsid w:val="005225B2"/>
    <w:pPr>
      <w:spacing w:after="0" w:line="240" w:lineRule="auto"/>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LightList-Accent4">
    <w:name w:val="Light List Accent 4"/>
    <w:basedOn w:val="TableNormal"/>
    <w:uiPriority w:val="44"/>
    <w:semiHidden/>
    <w:unhideWhenUsed/>
    <w:rsid w:val="005225B2"/>
    <w:pPr>
      <w:spacing w:after="0" w:line="240" w:lineRule="auto"/>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LightList-Accent5">
    <w:name w:val="Light List Accent 5"/>
    <w:basedOn w:val="TableNormal"/>
    <w:uiPriority w:val="45"/>
    <w:semiHidden/>
    <w:unhideWhenUsed/>
    <w:rsid w:val="005225B2"/>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LightList-Accent6">
    <w:name w:val="Light List Accent 6"/>
    <w:basedOn w:val="TableNormal"/>
    <w:uiPriority w:val="46"/>
    <w:semiHidden/>
    <w:unhideWhenUsed/>
    <w:rsid w:val="005225B2"/>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LightShading">
    <w:name w:val="Light Shading"/>
    <w:basedOn w:val="TableNormal"/>
    <w:uiPriority w:val="40"/>
    <w:semiHidden/>
    <w:unhideWhenUsed/>
    <w:rsid w:val="005225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41"/>
    <w:semiHidden/>
    <w:unhideWhenUsed/>
    <w:rsid w:val="005225B2"/>
    <w:pPr>
      <w:spacing w:after="0" w:line="240" w:lineRule="auto"/>
    </w:pPr>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LightShading-Accent2">
    <w:name w:val="Light Shading Accent 2"/>
    <w:basedOn w:val="TableNormal"/>
    <w:uiPriority w:val="42"/>
    <w:semiHidden/>
    <w:unhideWhenUsed/>
    <w:rsid w:val="005225B2"/>
    <w:pPr>
      <w:spacing w:after="0" w:line="240" w:lineRule="auto"/>
    </w:pPr>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LightShading-Accent3">
    <w:name w:val="Light Shading Accent 3"/>
    <w:basedOn w:val="TableNormal"/>
    <w:uiPriority w:val="43"/>
    <w:semiHidden/>
    <w:unhideWhenUsed/>
    <w:rsid w:val="005225B2"/>
    <w:pPr>
      <w:spacing w:after="0" w:line="240" w:lineRule="auto"/>
    </w:pPr>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LightShading-Accent4">
    <w:name w:val="Light Shading Accent 4"/>
    <w:basedOn w:val="TableNormal"/>
    <w:uiPriority w:val="44"/>
    <w:semiHidden/>
    <w:unhideWhenUsed/>
    <w:rsid w:val="005225B2"/>
    <w:pPr>
      <w:spacing w:after="0" w:line="240" w:lineRule="auto"/>
    </w:pPr>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LightShading-Accent5">
    <w:name w:val="Light Shading Accent 5"/>
    <w:basedOn w:val="TableNormal"/>
    <w:uiPriority w:val="45"/>
    <w:semiHidden/>
    <w:unhideWhenUsed/>
    <w:rsid w:val="005225B2"/>
    <w:pPr>
      <w:spacing w:after="0" w:line="240" w:lineRule="auto"/>
    </w:pPr>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LightShading-Accent6">
    <w:name w:val="Light Shading Accent 6"/>
    <w:basedOn w:val="TableNormal"/>
    <w:uiPriority w:val="46"/>
    <w:semiHidden/>
    <w:unhideWhenUsed/>
    <w:rsid w:val="005225B2"/>
    <w:pPr>
      <w:spacing w:after="0" w:line="240" w:lineRule="auto"/>
    </w:pPr>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character" w:styleId="LineNumber">
    <w:name w:val="line number"/>
    <w:basedOn w:val="DefaultParagraphFont"/>
    <w:uiPriority w:val="99"/>
    <w:semiHidden/>
    <w:unhideWhenUsed/>
    <w:rsid w:val="005225B2"/>
  </w:style>
  <w:style w:type="paragraph" w:styleId="List3">
    <w:name w:val="List 3"/>
    <w:basedOn w:val="Normal"/>
    <w:uiPriority w:val="99"/>
    <w:semiHidden/>
    <w:unhideWhenUsed/>
    <w:rsid w:val="005225B2"/>
    <w:pPr>
      <w:ind w:left="1080" w:hanging="360"/>
      <w:contextualSpacing/>
    </w:pPr>
  </w:style>
  <w:style w:type="paragraph" w:styleId="List4">
    <w:name w:val="List 4"/>
    <w:basedOn w:val="Normal"/>
    <w:uiPriority w:val="99"/>
    <w:semiHidden/>
    <w:unhideWhenUsed/>
    <w:rsid w:val="005225B2"/>
    <w:pPr>
      <w:ind w:left="1440" w:hanging="360"/>
      <w:contextualSpacing/>
    </w:pPr>
  </w:style>
  <w:style w:type="paragraph" w:styleId="List5">
    <w:name w:val="List 5"/>
    <w:basedOn w:val="Normal"/>
    <w:uiPriority w:val="99"/>
    <w:semiHidden/>
    <w:unhideWhenUsed/>
    <w:rsid w:val="005225B2"/>
    <w:pPr>
      <w:ind w:left="1800" w:hanging="360"/>
      <w:contextualSpacing/>
    </w:pPr>
  </w:style>
  <w:style w:type="paragraph" w:styleId="ListContinue">
    <w:name w:val="List Continue"/>
    <w:basedOn w:val="Normal"/>
    <w:uiPriority w:val="99"/>
    <w:semiHidden/>
    <w:unhideWhenUsed/>
    <w:rsid w:val="005225B2"/>
    <w:pPr>
      <w:spacing w:after="120"/>
      <w:ind w:left="360"/>
      <w:contextualSpacing/>
    </w:pPr>
  </w:style>
  <w:style w:type="paragraph" w:styleId="ListContinue2">
    <w:name w:val="List Continue 2"/>
    <w:basedOn w:val="Normal"/>
    <w:uiPriority w:val="99"/>
    <w:semiHidden/>
    <w:unhideWhenUsed/>
    <w:rsid w:val="005225B2"/>
    <w:pPr>
      <w:spacing w:after="120"/>
      <w:ind w:left="720"/>
      <w:contextualSpacing/>
    </w:pPr>
  </w:style>
  <w:style w:type="paragraph" w:styleId="ListContinue3">
    <w:name w:val="List Continue 3"/>
    <w:basedOn w:val="Normal"/>
    <w:uiPriority w:val="99"/>
    <w:semiHidden/>
    <w:unhideWhenUsed/>
    <w:rsid w:val="005225B2"/>
    <w:pPr>
      <w:spacing w:after="120"/>
      <w:ind w:left="1080"/>
      <w:contextualSpacing/>
    </w:pPr>
  </w:style>
  <w:style w:type="paragraph" w:styleId="ListContinue4">
    <w:name w:val="List Continue 4"/>
    <w:basedOn w:val="Normal"/>
    <w:uiPriority w:val="99"/>
    <w:semiHidden/>
    <w:unhideWhenUsed/>
    <w:rsid w:val="005225B2"/>
    <w:pPr>
      <w:spacing w:after="120"/>
      <w:ind w:left="1440"/>
      <w:contextualSpacing/>
    </w:pPr>
  </w:style>
  <w:style w:type="paragraph" w:styleId="ListContinue5">
    <w:name w:val="List Continue 5"/>
    <w:basedOn w:val="Normal"/>
    <w:uiPriority w:val="99"/>
    <w:semiHidden/>
    <w:unhideWhenUsed/>
    <w:rsid w:val="005225B2"/>
    <w:pPr>
      <w:spacing w:after="120"/>
      <w:ind w:left="1800"/>
      <w:contextualSpacing/>
    </w:pPr>
  </w:style>
  <w:style w:type="paragraph" w:styleId="ListNumber">
    <w:name w:val="List Number"/>
    <w:basedOn w:val="Normal"/>
    <w:uiPriority w:val="99"/>
    <w:semiHidden/>
    <w:unhideWhenUsed/>
    <w:rsid w:val="005225B2"/>
    <w:pPr>
      <w:numPr>
        <w:numId w:val="7"/>
      </w:numPr>
      <w:contextualSpacing/>
    </w:pPr>
  </w:style>
  <w:style w:type="paragraph" w:styleId="ListNumber2">
    <w:name w:val="List Number 2"/>
    <w:basedOn w:val="Normal"/>
    <w:uiPriority w:val="99"/>
    <w:semiHidden/>
    <w:unhideWhenUsed/>
    <w:rsid w:val="005225B2"/>
    <w:pPr>
      <w:numPr>
        <w:numId w:val="8"/>
      </w:numPr>
      <w:contextualSpacing/>
    </w:pPr>
  </w:style>
  <w:style w:type="paragraph" w:styleId="ListNumber3">
    <w:name w:val="List Number 3"/>
    <w:basedOn w:val="Normal"/>
    <w:uiPriority w:val="99"/>
    <w:semiHidden/>
    <w:unhideWhenUsed/>
    <w:rsid w:val="005225B2"/>
    <w:pPr>
      <w:numPr>
        <w:numId w:val="9"/>
      </w:numPr>
      <w:contextualSpacing/>
    </w:pPr>
  </w:style>
  <w:style w:type="paragraph" w:styleId="ListNumber4">
    <w:name w:val="List Number 4"/>
    <w:basedOn w:val="Normal"/>
    <w:uiPriority w:val="99"/>
    <w:semiHidden/>
    <w:unhideWhenUsed/>
    <w:rsid w:val="005225B2"/>
    <w:pPr>
      <w:numPr>
        <w:numId w:val="10"/>
      </w:numPr>
      <w:contextualSpacing/>
    </w:pPr>
  </w:style>
  <w:style w:type="paragraph" w:styleId="ListNumber5">
    <w:name w:val="List Number 5"/>
    <w:basedOn w:val="Normal"/>
    <w:uiPriority w:val="99"/>
    <w:semiHidden/>
    <w:unhideWhenUsed/>
    <w:rsid w:val="005225B2"/>
    <w:pPr>
      <w:numPr>
        <w:numId w:val="11"/>
      </w:numPr>
      <w:contextualSpacing/>
    </w:pPr>
  </w:style>
  <w:style w:type="table" w:styleId="ListTable1Light">
    <w:name w:val="List Table 1 Light"/>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1Light-Accent2">
    <w:name w:val="List Table 1 Light Accent 2"/>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Table1Light-Accent3">
    <w:name w:val="List Table 1 Light Accent 3"/>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1Light-Accent4">
    <w:name w:val="List Table 1 Light Accent 4"/>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1Light-Accent5">
    <w:name w:val="List Table 1 Light Accent 5"/>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Table1Light-Accent6">
    <w:name w:val="List Table 1 Light Accent 6"/>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2">
    <w:name w:val="List Table 2"/>
    <w:basedOn w:val="TableNormal"/>
    <w:uiPriority w:val="47"/>
    <w:rsid w:val="005225B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225B2"/>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2-Accent2">
    <w:name w:val="List Table 2 Accent 2"/>
    <w:basedOn w:val="TableNormal"/>
    <w:uiPriority w:val="47"/>
    <w:rsid w:val="005225B2"/>
    <w:pPr>
      <w:spacing w:after="0" w:line="240" w:lineRule="auto"/>
    </w:pPr>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Table2-Accent3">
    <w:name w:val="List Table 2 Accent 3"/>
    <w:basedOn w:val="TableNormal"/>
    <w:uiPriority w:val="47"/>
    <w:rsid w:val="005225B2"/>
    <w:pPr>
      <w:spacing w:after="0" w:line="240" w:lineRule="auto"/>
    </w:pPr>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2-Accent4">
    <w:name w:val="List Table 2 Accent 4"/>
    <w:basedOn w:val="TableNormal"/>
    <w:uiPriority w:val="47"/>
    <w:rsid w:val="005225B2"/>
    <w:pPr>
      <w:spacing w:after="0" w:line="240" w:lineRule="auto"/>
    </w:pPr>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2-Accent5">
    <w:name w:val="List Table 2 Accent 5"/>
    <w:basedOn w:val="TableNormal"/>
    <w:uiPriority w:val="47"/>
    <w:rsid w:val="005225B2"/>
    <w:pPr>
      <w:spacing w:after="0" w:line="240" w:lineRule="auto"/>
    </w:pPr>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Table2-Accent6">
    <w:name w:val="List Table 2 Accent 6"/>
    <w:basedOn w:val="TableNormal"/>
    <w:uiPriority w:val="47"/>
    <w:rsid w:val="005225B2"/>
    <w:pPr>
      <w:spacing w:after="0" w:line="240" w:lineRule="auto"/>
    </w:pPr>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3">
    <w:name w:val="List Table 3"/>
    <w:basedOn w:val="TableNormal"/>
    <w:uiPriority w:val="48"/>
    <w:rsid w:val="005225B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225B2"/>
    <w:pPr>
      <w:spacing w:after="0" w:line="240" w:lineRule="auto"/>
    </w:pPr>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styleId="ListTable3-Accent2">
    <w:name w:val="List Table 3 Accent 2"/>
    <w:basedOn w:val="TableNormal"/>
    <w:uiPriority w:val="48"/>
    <w:rsid w:val="005225B2"/>
    <w:pPr>
      <w:spacing w:after="0" w:line="240" w:lineRule="auto"/>
    </w:pPr>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styleId="ListTable3-Accent3">
    <w:name w:val="List Table 3 Accent 3"/>
    <w:basedOn w:val="TableNormal"/>
    <w:uiPriority w:val="48"/>
    <w:rsid w:val="005225B2"/>
    <w:pPr>
      <w:spacing w:after="0" w:line="240" w:lineRule="auto"/>
    </w:pPr>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styleId="ListTable3-Accent4">
    <w:name w:val="List Table 3 Accent 4"/>
    <w:basedOn w:val="TableNormal"/>
    <w:uiPriority w:val="48"/>
    <w:rsid w:val="005225B2"/>
    <w:pPr>
      <w:spacing w:after="0" w:line="240" w:lineRule="auto"/>
    </w:pPr>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styleId="ListTable3-Accent5">
    <w:name w:val="List Table 3 Accent 5"/>
    <w:basedOn w:val="TableNormal"/>
    <w:uiPriority w:val="48"/>
    <w:rsid w:val="005225B2"/>
    <w:pPr>
      <w:spacing w:after="0" w:line="240" w:lineRule="auto"/>
    </w:pPr>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styleId="ListTable3-Accent6">
    <w:name w:val="List Table 3 Accent 6"/>
    <w:basedOn w:val="TableNormal"/>
    <w:uiPriority w:val="48"/>
    <w:rsid w:val="005225B2"/>
    <w:pPr>
      <w:spacing w:after="0" w:line="240" w:lineRule="auto"/>
    </w:pPr>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styleId="ListTable4">
    <w:name w:val="List Table 4"/>
    <w:basedOn w:val="TableNormal"/>
    <w:uiPriority w:val="49"/>
    <w:rsid w:val="005225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225B2"/>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4-Accent2">
    <w:name w:val="List Table 4 Accent 2"/>
    <w:basedOn w:val="TableNormal"/>
    <w:uiPriority w:val="49"/>
    <w:rsid w:val="005225B2"/>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Table4-Accent3">
    <w:name w:val="List Table 4 Accent 3"/>
    <w:basedOn w:val="TableNormal"/>
    <w:uiPriority w:val="49"/>
    <w:rsid w:val="005225B2"/>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4-Accent4">
    <w:name w:val="List Table 4 Accent 4"/>
    <w:basedOn w:val="TableNormal"/>
    <w:uiPriority w:val="49"/>
    <w:rsid w:val="005225B2"/>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4-Accent5">
    <w:name w:val="List Table 4 Accent 5"/>
    <w:basedOn w:val="TableNormal"/>
    <w:uiPriority w:val="49"/>
    <w:rsid w:val="005225B2"/>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Table4-Accent6">
    <w:name w:val="List Table 4 Accent 6"/>
    <w:basedOn w:val="TableNormal"/>
    <w:uiPriority w:val="49"/>
    <w:rsid w:val="005225B2"/>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5Dark">
    <w:name w:val="List Table 5 Dark"/>
    <w:basedOn w:val="TableNormal"/>
    <w:uiPriority w:val="50"/>
    <w:rsid w:val="005225B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225B2"/>
    <w:pPr>
      <w:spacing w:after="0" w:line="240" w:lineRule="auto"/>
    </w:pPr>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225B2"/>
    <w:pPr>
      <w:spacing w:after="0" w:line="240" w:lineRule="auto"/>
    </w:pPr>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225B2"/>
    <w:pPr>
      <w:spacing w:after="0" w:line="240" w:lineRule="auto"/>
    </w:pPr>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225B2"/>
    <w:pPr>
      <w:spacing w:after="0" w:line="240" w:lineRule="auto"/>
    </w:pPr>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225B2"/>
    <w:pPr>
      <w:spacing w:after="0" w:line="240" w:lineRule="auto"/>
    </w:pPr>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225B2"/>
    <w:pPr>
      <w:spacing w:after="0" w:line="240" w:lineRule="auto"/>
    </w:pPr>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225B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225B2"/>
    <w:pPr>
      <w:spacing w:after="0" w:line="240" w:lineRule="auto"/>
    </w:pPr>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6Colorful-Accent2">
    <w:name w:val="List Table 6 Colorful Accent 2"/>
    <w:basedOn w:val="TableNormal"/>
    <w:uiPriority w:val="51"/>
    <w:rsid w:val="005225B2"/>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Table6Colorful-Accent3">
    <w:name w:val="List Table 6 Colorful Accent 3"/>
    <w:basedOn w:val="TableNormal"/>
    <w:uiPriority w:val="51"/>
    <w:rsid w:val="005225B2"/>
    <w:pPr>
      <w:spacing w:after="0" w:line="240" w:lineRule="auto"/>
    </w:pPr>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6Colorful-Accent4">
    <w:name w:val="List Table 6 Colorful Accent 4"/>
    <w:basedOn w:val="TableNormal"/>
    <w:uiPriority w:val="51"/>
    <w:rsid w:val="005225B2"/>
    <w:pPr>
      <w:spacing w:after="0" w:line="240" w:lineRule="auto"/>
    </w:pPr>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6Colorful-Accent5">
    <w:name w:val="List Table 6 Colorful Accent 5"/>
    <w:basedOn w:val="TableNormal"/>
    <w:uiPriority w:val="51"/>
    <w:rsid w:val="005225B2"/>
    <w:pPr>
      <w:spacing w:after="0" w:line="240" w:lineRule="auto"/>
    </w:pPr>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Table6Colorful-Accent6">
    <w:name w:val="List Table 6 Colorful Accent 6"/>
    <w:basedOn w:val="TableNormal"/>
    <w:uiPriority w:val="51"/>
    <w:rsid w:val="005225B2"/>
    <w:pPr>
      <w:spacing w:after="0" w:line="240" w:lineRule="auto"/>
    </w:pPr>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7Colorful">
    <w:name w:val="List Table 7 Colorful"/>
    <w:basedOn w:val="TableNormal"/>
    <w:uiPriority w:val="52"/>
    <w:rsid w:val="005225B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225B2"/>
    <w:pPr>
      <w:spacing w:after="0" w:line="240" w:lineRule="auto"/>
    </w:pPr>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225B2"/>
    <w:pPr>
      <w:spacing w:after="0" w:line="240" w:lineRule="auto"/>
    </w:pPr>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225B2"/>
    <w:pPr>
      <w:spacing w:after="0" w:line="240" w:lineRule="auto"/>
    </w:pPr>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225B2"/>
    <w:pPr>
      <w:spacing w:after="0" w:line="240" w:lineRule="auto"/>
    </w:pPr>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225B2"/>
    <w:pPr>
      <w:spacing w:after="0" w:line="240" w:lineRule="auto"/>
    </w:pPr>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225B2"/>
    <w:pPr>
      <w:spacing w:after="0" w:line="240" w:lineRule="auto"/>
    </w:pPr>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225B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5225B2"/>
    <w:rPr>
      <w:rFonts w:ascii="Consolas" w:hAnsi="Consolas"/>
      <w:sz w:val="22"/>
      <w:szCs w:val="20"/>
    </w:rPr>
  </w:style>
  <w:style w:type="table" w:styleId="MediumGrid1">
    <w:name w:val="Medium Grid 1"/>
    <w:basedOn w:val="TableNormal"/>
    <w:uiPriority w:val="40"/>
    <w:semiHidden/>
    <w:unhideWhenUsed/>
    <w:rsid w:val="005225B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41"/>
    <w:semiHidden/>
    <w:unhideWhenUsed/>
    <w:rsid w:val="005225B2"/>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MediumGrid1-Accent2">
    <w:name w:val="Medium Grid 1 Accent 2"/>
    <w:basedOn w:val="TableNormal"/>
    <w:uiPriority w:val="42"/>
    <w:semiHidden/>
    <w:unhideWhenUsed/>
    <w:rsid w:val="005225B2"/>
    <w:pPr>
      <w:spacing w:after="0" w:line="240" w:lineRule="auto"/>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MediumGrid1-Accent3">
    <w:name w:val="Medium Grid 1 Accent 3"/>
    <w:basedOn w:val="TableNormal"/>
    <w:uiPriority w:val="43"/>
    <w:semiHidden/>
    <w:unhideWhenUsed/>
    <w:rsid w:val="005225B2"/>
    <w:pPr>
      <w:spacing w:after="0" w:line="240" w:lineRule="auto"/>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MediumGrid1-Accent4">
    <w:name w:val="Medium Grid 1 Accent 4"/>
    <w:basedOn w:val="TableNormal"/>
    <w:uiPriority w:val="44"/>
    <w:semiHidden/>
    <w:unhideWhenUsed/>
    <w:rsid w:val="005225B2"/>
    <w:pPr>
      <w:spacing w:after="0" w:line="240" w:lineRule="auto"/>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MediumGrid1-Accent5">
    <w:name w:val="Medium Grid 1 Accent 5"/>
    <w:basedOn w:val="TableNormal"/>
    <w:uiPriority w:val="45"/>
    <w:semiHidden/>
    <w:unhideWhenUsed/>
    <w:rsid w:val="005225B2"/>
    <w:pPr>
      <w:spacing w:after="0" w:line="240" w:lineRule="auto"/>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MediumGrid1-Accent6">
    <w:name w:val="Medium Grid 1 Accent 6"/>
    <w:basedOn w:val="TableNormal"/>
    <w:uiPriority w:val="46"/>
    <w:semiHidden/>
    <w:unhideWhenUsed/>
    <w:rsid w:val="005225B2"/>
    <w:pPr>
      <w:spacing w:after="0" w:line="240" w:lineRule="auto"/>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MediumGrid2">
    <w:name w:val="Medium Grid 2"/>
    <w:basedOn w:val="TableNormal"/>
    <w:uiPriority w:val="40"/>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41"/>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42"/>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43"/>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44"/>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45"/>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46"/>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40"/>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41"/>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MediumGrid3-Accent2">
    <w:name w:val="Medium Grid 3 Accent 2"/>
    <w:basedOn w:val="TableNormal"/>
    <w:uiPriority w:val="42"/>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MediumGrid3-Accent3">
    <w:name w:val="Medium Grid 3 Accent 3"/>
    <w:basedOn w:val="TableNormal"/>
    <w:uiPriority w:val="43"/>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MediumGrid3-Accent4">
    <w:name w:val="Medium Grid 3 Accent 4"/>
    <w:basedOn w:val="TableNormal"/>
    <w:uiPriority w:val="44"/>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MediumGrid3-Accent5">
    <w:name w:val="Medium Grid 3 Accent 5"/>
    <w:basedOn w:val="TableNormal"/>
    <w:uiPriority w:val="45"/>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MediumGrid3-Accent6">
    <w:name w:val="Medium Grid 3 Accent 6"/>
    <w:basedOn w:val="TableNormal"/>
    <w:uiPriority w:val="46"/>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table" w:styleId="MediumList1">
    <w:name w:val="Medium List 1"/>
    <w:basedOn w:val="TableNormal"/>
    <w:uiPriority w:val="40"/>
    <w:semiHidden/>
    <w:unhideWhenUsed/>
    <w:rsid w:val="005225B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41"/>
    <w:semiHidden/>
    <w:unhideWhenUsed/>
    <w:rsid w:val="005225B2"/>
    <w:pPr>
      <w:spacing w:after="0" w:line="240" w:lineRule="auto"/>
    </w:pPr>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MediumList1-Accent2">
    <w:name w:val="Medium List 1 Accent 2"/>
    <w:basedOn w:val="TableNormal"/>
    <w:uiPriority w:val="42"/>
    <w:semiHidden/>
    <w:unhideWhenUsed/>
    <w:rsid w:val="005225B2"/>
    <w:pPr>
      <w:spacing w:after="0" w:line="240" w:lineRule="auto"/>
    </w:pPr>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MediumList1-Accent3">
    <w:name w:val="Medium List 1 Accent 3"/>
    <w:basedOn w:val="TableNormal"/>
    <w:uiPriority w:val="43"/>
    <w:semiHidden/>
    <w:unhideWhenUsed/>
    <w:rsid w:val="005225B2"/>
    <w:pPr>
      <w:spacing w:after="0" w:line="240" w:lineRule="auto"/>
    </w:pPr>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MediumList1-Accent4">
    <w:name w:val="Medium List 1 Accent 4"/>
    <w:basedOn w:val="TableNormal"/>
    <w:uiPriority w:val="44"/>
    <w:semiHidden/>
    <w:unhideWhenUsed/>
    <w:rsid w:val="005225B2"/>
    <w:pPr>
      <w:spacing w:after="0" w:line="240" w:lineRule="auto"/>
    </w:pPr>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MediumList1-Accent5">
    <w:name w:val="Medium List 1 Accent 5"/>
    <w:basedOn w:val="TableNormal"/>
    <w:uiPriority w:val="45"/>
    <w:semiHidden/>
    <w:unhideWhenUsed/>
    <w:rsid w:val="005225B2"/>
    <w:pPr>
      <w:spacing w:after="0" w:line="240" w:lineRule="auto"/>
    </w:pPr>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MediumList1-Accent6">
    <w:name w:val="Medium List 1 Accent 6"/>
    <w:basedOn w:val="TableNormal"/>
    <w:uiPriority w:val="46"/>
    <w:semiHidden/>
    <w:unhideWhenUsed/>
    <w:rsid w:val="005225B2"/>
    <w:pPr>
      <w:spacing w:after="0" w:line="240" w:lineRule="auto"/>
    </w:pPr>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MediumList2">
    <w:name w:val="Medium List 2"/>
    <w:basedOn w:val="TableNormal"/>
    <w:uiPriority w:val="40"/>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41"/>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42"/>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43"/>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44"/>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45"/>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46"/>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40"/>
    <w:semiHidden/>
    <w:unhideWhenUsed/>
    <w:rsid w:val="005225B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41"/>
    <w:semiHidden/>
    <w:unhideWhenUsed/>
    <w:rsid w:val="005225B2"/>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42"/>
    <w:semiHidden/>
    <w:unhideWhenUsed/>
    <w:rsid w:val="005225B2"/>
    <w:pPr>
      <w:spacing w:after="0" w:line="240" w:lineRule="auto"/>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43"/>
    <w:semiHidden/>
    <w:unhideWhenUsed/>
    <w:rsid w:val="005225B2"/>
    <w:pPr>
      <w:spacing w:after="0" w:line="240" w:lineRule="auto"/>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44"/>
    <w:semiHidden/>
    <w:unhideWhenUsed/>
    <w:rsid w:val="005225B2"/>
    <w:pPr>
      <w:spacing w:after="0" w:line="240" w:lineRule="auto"/>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45"/>
    <w:semiHidden/>
    <w:unhideWhenUsed/>
    <w:rsid w:val="005225B2"/>
    <w:pPr>
      <w:spacing w:after="0" w:line="240" w:lineRule="auto"/>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46"/>
    <w:semiHidden/>
    <w:unhideWhenUsed/>
    <w:rsid w:val="005225B2"/>
    <w:pPr>
      <w:spacing w:after="0" w:line="240" w:lineRule="auto"/>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40"/>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41"/>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42"/>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43"/>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44"/>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45"/>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46"/>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225B2"/>
    <w:rPr>
      <w:color w:val="2B579A"/>
      <w:shd w:val="clear" w:color="auto" w:fill="E6E6E6"/>
    </w:rPr>
  </w:style>
  <w:style w:type="paragraph" w:styleId="MessageHeader">
    <w:name w:val="Message Header"/>
    <w:basedOn w:val="Normal"/>
    <w:link w:val="MessageHeaderChar"/>
    <w:uiPriority w:val="99"/>
    <w:semiHidden/>
    <w:unhideWhenUsed/>
    <w:rsid w:val="005225B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225B2"/>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5225B2"/>
    <w:rPr>
      <w:rFonts w:ascii="Times New Roman" w:hAnsi="Times New Roman"/>
      <w:sz w:val="24"/>
      <w:szCs w:val="24"/>
    </w:rPr>
  </w:style>
  <w:style w:type="paragraph" w:styleId="NormalIndent">
    <w:name w:val="Normal Indent"/>
    <w:basedOn w:val="Normal"/>
    <w:uiPriority w:val="99"/>
    <w:semiHidden/>
    <w:unhideWhenUsed/>
    <w:rsid w:val="005225B2"/>
    <w:pPr>
      <w:ind w:left="720"/>
    </w:pPr>
  </w:style>
  <w:style w:type="paragraph" w:styleId="NoteHeading">
    <w:name w:val="Note Heading"/>
    <w:basedOn w:val="Normal"/>
    <w:next w:val="Normal"/>
    <w:link w:val="NoteHeadingChar"/>
    <w:uiPriority w:val="99"/>
    <w:semiHidden/>
    <w:unhideWhenUsed/>
    <w:rsid w:val="005225B2"/>
    <w:pPr>
      <w:spacing w:after="0" w:line="240" w:lineRule="auto"/>
    </w:pPr>
  </w:style>
  <w:style w:type="character" w:customStyle="1" w:styleId="NoteHeadingChar">
    <w:name w:val="Note Heading Char"/>
    <w:basedOn w:val="DefaultParagraphFont"/>
    <w:link w:val="NoteHeading"/>
    <w:uiPriority w:val="99"/>
    <w:semiHidden/>
    <w:rsid w:val="005225B2"/>
  </w:style>
  <w:style w:type="character" w:styleId="PageNumber">
    <w:name w:val="page number"/>
    <w:basedOn w:val="DefaultParagraphFont"/>
    <w:uiPriority w:val="99"/>
    <w:semiHidden/>
    <w:unhideWhenUsed/>
    <w:rsid w:val="005225B2"/>
  </w:style>
  <w:style w:type="table" w:styleId="PlainTable1">
    <w:name w:val="Plain Table 1"/>
    <w:basedOn w:val="TableNormal"/>
    <w:uiPriority w:val="41"/>
    <w:rsid w:val="005225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225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225B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225B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225B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225B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225B2"/>
    <w:rPr>
      <w:rFonts w:ascii="Consolas" w:hAnsi="Consolas"/>
      <w:sz w:val="22"/>
      <w:szCs w:val="21"/>
    </w:rPr>
  </w:style>
  <w:style w:type="paragraph" w:styleId="Salutation">
    <w:name w:val="Salutation"/>
    <w:basedOn w:val="Normal"/>
    <w:next w:val="Normal"/>
    <w:link w:val="SalutationChar"/>
    <w:uiPriority w:val="99"/>
    <w:semiHidden/>
    <w:unhideWhenUsed/>
    <w:rsid w:val="005225B2"/>
  </w:style>
  <w:style w:type="character" w:customStyle="1" w:styleId="SalutationChar">
    <w:name w:val="Salutation Char"/>
    <w:basedOn w:val="DefaultParagraphFont"/>
    <w:link w:val="Salutation"/>
    <w:uiPriority w:val="99"/>
    <w:semiHidden/>
    <w:rsid w:val="005225B2"/>
  </w:style>
  <w:style w:type="paragraph" w:styleId="Signature">
    <w:name w:val="Signature"/>
    <w:basedOn w:val="Normal"/>
    <w:link w:val="SignatureChar"/>
    <w:uiPriority w:val="99"/>
    <w:semiHidden/>
    <w:unhideWhenUsed/>
    <w:rsid w:val="005225B2"/>
    <w:pPr>
      <w:spacing w:after="0" w:line="240" w:lineRule="auto"/>
      <w:ind w:left="4320"/>
    </w:pPr>
  </w:style>
  <w:style w:type="character" w:customStyle="1" w:styleId="SignatureChar">
    <w:name w:val="Signature Char"/>
    <w:basedOn w:val="DefaultParagraphFont"/>
    <w:link w:val="Signature"/>
    <w:uiPriority w:val="99"/>
    <w:semiHidden/>
    <w:rsid w:val="005225B2"/>
  </w:style>
  <w:style w:type="character" w:styleId="SmartHyperlink">
    <w:name w:val="Smart Hyperlink"/>
    <w:basedOn w:val="DefaultParagraphFont"/>
    <w:uiPriority w:val="99"/>
    <w:semiHidden/>
    <w:unhideWhenUsed/>
    <w:rsid w:val="005225B2"/>
    <w:rPr>
      <w:u w:val="dotted"/>
    </w:rPr>
  </w:style>
  <w:style w:type="table" w:styleId="Table3Deffects1">
    <w:name w:val="Table 3D effects 1"/>
    <w:basedOn w:val="TableNormal"/>
    <w:uiPriority w:val="99"/>
    <w:semiHidden/>
    <w:unhideWhenUsed/>
    <w:rsid w:val="005225B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225B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225B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225B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225B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225B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225B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225B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225B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225B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225B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225B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225B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225B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225B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225B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225B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225B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225B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225B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225B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225B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225B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5225B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225B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225B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225B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225B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225B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225B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unhideWhenUsed/>
    <w:rsid w:val="005225B2"/>
    <w:pPr>
      <w:spacing w:after="0"/>
    </w:pPr>
  </w:style>
  <w:style w:type="table" w:styleId="TableProfessional">
    <w:name w:val="Table Professional"/>
    <w:basedOn w:val="TableNormal"/>
    <w:uiPriority w:val="99"/>
    <w:semiHidden/>
    <w:unhideWhenUsed/>
    <w:rsid w:val="005225B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225B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225B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225B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225B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22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225B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225B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225B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225B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177883"/>
    <w:pPr>
      <w:keepNext/>
      <w:keepLines/>
      <w:outlineLvl w:val="9"/>
    </w:pPr>
    <w:rPr>
      <w:rFonts w:eastAsiaTheme="majorEastAsia" w:cstheme="majorBidi"/>
    </w:rPr>
  </w:style>
  <w:style w:type="character" w:styleId="UnresolvedMention">
    <w:name w:val="Unresolved Mention"/>
    <w:basedOn w:val="DefaultParagraphFont"/>
    <w:uiPriority w:val="99"/>
    <w:semiHidden/>
    <w:unhideWhenUsed/>
    <w:rsid w:val="005225B2"/>
    <w:rPr>
      <w:color w:val="808080"/>
      <w:shd w:val="clear" w:color="auto" w:fill="E6E6E6"/>
    </w:rPr>
  </w:style>
  <w:style w:type="character" w:styleId="BookTitle">
    <w:name w:val="Book Title"/>
    <w:basedOn w:val="DefaultParagraphFont"/>
    <w:uiPriority w:val="33"/>
    <w:semiHidden/>
    <w:unhideWhenUsed/>
    <w:qFormat/>
    <w:rsid w:val="00431B47"/>
    <w:rPr>
      <w:b/>
      <w:bCs/>
      <w:i/>
      <w:iCs/>
      <w:spacing w:val="0"/>
    </w:rPr>
  </w:style>
  <w:style w:type="character" w:styleId="IntenseEmphasis">
    <w:name w:val="Intense Emphasis"/>
    <w:basedOn w:val="DefaultParagraphFont"/>
    <w:uiPriority w:val="21"/>
    <w:semiHidden/>
    <w:unhideWhenUsed/>
    <w:qFormat/>
    <w:rsid w:val="00653C00"/>
    <w:rPr>
      <w:i/>
      <w:iCs/>
      <w:color w:val="355D7E" w:themeColor="accent1" w:themeShade="80"/>
    </w:rPr>
  </w:style>
  <w:style w:type="character" w:styleId="IntenseReference">
    <w:name w:val="Intense Reference"/>
    <w:basedOn w:val="DefaultParagraphFont"/>
    <w:uiPriority w:val="32"/>
    <w:semiHidden/>
    <w:unhideWhenUsed/>
    <w:qFormat/>
    <w:rsid w:val="00431B47"/>
    <w:rPr>
      <w:b/>
      <w:bCs/>
      <w:caps w:val="0"/>
      <w:smallCaps/>
      <w:color w:val="355D7E" w:themeColor="accent1" w:themeShade="80"/>
      <w:spacing w:val="0"/>
    </w:rPr>
  </w:style>
  <w:style w:type="paragraph" w:styleId="Caption">
    <w:name w:val="caption"/>
    <w:basedOn w:val="Normal"/>
    <w:next w:val="Normal"/>
    <w:uiPriority w:val="35"/>
    <w:semiHidden/>
    <w:unhideWhenUsed/>
    <w:qFormat/>
    <w:rsid w:val="007D052D"/>
    <w:pPr>
      <w:spacing w:line="240" w:lineRule="auto"/>
    </w:pPr>
    <w:rPr>
      <w:i/>
      <w:iCs/>
      <w:color w:val="775F55" w:themeColor="text2"/>
      <w:szCs w:val="18"/>
    </w:rPr>
  </w:style>
  <w:style w:type="character" w:styleId="Emphasis">
    <w:name w:val="Emphasis"/>
    <w:basedOn w:val="DefaultParagraphFont"/>
    <w:uiPriority w:val="20"/>
    <w:unhideWhenUsed/>
    <w:qFormat/>
    <w:rsid w:val="007D052D"/>
    <w:rPr>
      <w:i/>
      <w:iCs/>
    </w:rPr>
  </w:style>
  <w:style w:type="paragraph" w:styleId="ListBullet">
    <w:name w:val="List Bullet"/>
    <w:basedOn w:val="Normal"/>
    <w:uiPriority w:val="36"/>
    <w:semiHidden/>
    <w:unhideWhenUsed/>
    <w:qFormat/>
    <w:rsid w:val="007D052D"/>
    <w:pPr>
      <w:numPr>
        <w:numId w:val="1"/>
      </w:numPr>
      <w:contextualSpacing/>
    </w:pPr>
  </w:style>
  <w:style w:type="paragraph" w:styleId="ListBullet2">
    <w:name w:val="List Bullet 2"/>
    <w:basedOn w:val="Normal"/>
    <w:uiPriority w:val="36"/>
    <w:semiHidden/>
    <w:unhideWhenUsed/>
    <w:qFormat/>
    <w:rsid w:val="007D052D"/>
    <w:pPr>
      <w:numPr>
        <w:numId w:val="2"/>
      </w:numPr>
      <w:contextualSpacing/>
    </w:pPr>
  </w:style>
  <w:style w:type="paragraph" w:styleId="ListBullet3">
    <w:name w:val="List Bullet 3"/>
    <w:basedOn w:val="Normal"/>
    <w:uiPriority w:val="36"/>
    <w:semiHidden/>
    <w:unhideWhenUsed/>
    <w:qFormat/>
    <w:rsid w:val="007D052D"/>
    <w:pPr>
      <w:numPr>
        <w:numId w:val="3"/>
      </w:numPr>
      <w:contextualSpacing/>
    </w:pPr>
  </w:style>
  <w:style w:type="paragraph" w:styleId="ListBullet4">
    <w:name w:val="List Bullet 4"/>
    <w:basedOn w:val="Normal"/>
    <w:uiPriority w:val="36"/>
    <w:semiHidden/>
    <w:unhideWhenUsed/>
    <w:qFormat/>
    <w:rsid w:val="007D052D"/>
    <w:pPr>
      <w:numPr>
        <w:numId w:val="4"/>
      </w:numPr>
      <w:contextualSpacing/>
    </w:pPr>
  </w:style>
  <w:style w:type="paragraph" w:styleId="ListBullet5">
    <w:name w:val="List Bullet 5"/>
    <w:basedOn w:val="Normal"/>
    <w:uiPriority w:val="36"/>
    <w:semiHidden/>
    <w:unhideWhenUsed/>
    <w:qFormat/>
    <w:rsid w:val="007D052D"/>
    <w:pPr>
      <w:numPr>
        <w:numId w:val="5"/>
      </w:numPr>
      <w:contextualSpacing/>
    </w:pPr>
  </w:style>
  <w:style w:type="paragraph" w:styleId="ListParagraph">
    <w:name w:val="List Paragraph"/>
    <w:basedOn w:val="Normal"/>
    <w:uiPriority w:val="34"/>
    <w:unhideWhenUsed/>
    <w:qFormat/>
    <w:rsid w:val="007D052D"/>
    <w:pPr>
      <w:ind w:left="720"/>
      <w:contextualSpacing/>
    </w:pPr>
  </w:style>
  <w:style w:type="paragraph" w:styleId="NoSpacing">
    <w:name w:val="No Spacing"/>
    <w:uiPriority w:val="1"/>
    <w:unhideWhenUsed/>
    <w:qFormat/>
    <w:rsid w:val="007D052D"/>
    <w:pPr>
      <w:spacing w:after="0" w:line="240" w:lineRule="auto"/>
    </w:pPr>
  </w:style>
  <w:style w:type="character" w:styleId="PlaceholderText">
    <w:name w:val="Placeholder Text"/>
    <w:basedOn w:val="DefaultParagraphFont"/>
    <w:uiPriority w:val="99"/>
    <w:semiHidden/>
    <w:rsid w:val="008662AD"/>
    <w:rPr>
      <w:color w:val="595959" w:themeColor="text1" w:themeTint="A6"/>
    </w:rPr>
  </w:style>
  <w:style w:type="paragraph" w:styleId="Quote">
    <w:name w:val="Quote"/>
    <w:basedOn w:val="Normal"/>
    <w:next w:val="Normal"/>
    <w:link w:val="QuoteChar"/>
    <w:uiPriority w:val="29"/>
    <w:semiHidden/>
    <w:unhideWhenUsed/>
    <w:qFormat/>
    <w:rsid w:val="00431B4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431B47"/>
    <w:rPr>
      <w:i/>
      <w:iCs/>
      <w:color w:val="404040" w:themeColor="text1" w:themeTint="BF"/>
    </w:rPr>
  </w:style>
  <w:style w:type="character" w:styleId="Strong">
    <w:name w:val="Strong"/>
    <w:basedOn w:val="DefaultParagraphFont"/>
    <w:uiPriority w:val="22"/>
    <w:semiHidden/>
    <w:unhideWhenUsed/>
    <w:qFormat/>
    <w:rsid w:val="007D052D"/>
    <w:rPr>
      <w:b/>
      <w:bCs/>
    </w:rPr>
  </w:style>
  <w:style w:type="character" w:styleId="SubtleEmphasis">
    <w:name w:val="Subtle Emphasis"/>
    <w:basedOn w:val="DefaultParagraphFont"/>
    <w:uiPriority w:val="19"/>
    <w:semiHidden/>
    <w:unhideWhenUsed/>
    <w:qFormat/>
    <w:rsid w:val="007D052D"/>
    <w:rPr>
      <w:i/>
      <w:iCs/>
      <w:color w:val="404040" w:themeColor="text1" w:themeTint="BF"/>
    </w:rPr>
  </w:style>
  <w:style w:type="character" w:styleId="SubtleReference">
    <w:name w:val="Subtle Reference"/>
    <w:basedOn w:val="DefaultParagraphFont"/>
    <w:uiPriority w:val="31"/>
    <w:semiHidden/>
    <w:unhideWhenUsed/>
    <w:qFormat/>
    <w:rsid w:val="007D052D"/>
    <w:rPr>
      <w:smallCaps/>
      <w:color w:val="5A5A5A" w:themeColor="text1" w:themeTint="A5"/>
    </w:rPr>
  </w:style>
  <w:style w:type="paragraph" w:customStyle="1" w:styleId="Default">
    <w:name w:val="Default"/>
    <w:rsid w:val="004D7163"/>
    <w:pPr>
      <w:autoSpaceDE w:val="0"/>
      <w:autoSpaceDN w:val="0"/>
      <w:adjustRightInd w:val="0"/>
      <w:spacing w:after="0" w:line="240" w:lineRule="auto"/>
    </w:pPr>
    <w:rPr>
      <w:rFonts w:ascii="Calibri Light" w:hAnsi="Calibri Light" w:cs="Calibri Light"/>
      <w:color w:val="000000"/>
      <w:kern w:val="0"/>
      <w:sz w:val="24"/>
      <w:szCs w:val="24"/>
      <w:lang w:val="en-IE"/>
    </w:rPr>
  </w:style>
  <w:style w:type="paragraph" w:customStyle="1" w:styleId="Pa3">
    <w:name w:val="Pa3"/>
    <w:basedOn w:val="Default"/>
    <w:next w:val="Default"/>
    <w:uiPriority w:val="99"/>
    <w:rsid w:val="007036F0"/>
    <w:pPr>
      <w:spacing w:line="241" w:lineRule="atLeast"/>
    </w:pPr>
    <w:rPr>
      <w:rFonts w:ascii="Geogrotesque Rg" w:hAnsi="Geogrotesque Rg" w:cstheme="minorBidi"/>
      <w:color w:val="auto"/>
    </w:rPr>
  </w:style>
  <w:style w:type="character" w:customStyle="1" w:styleId="A5">
    <w:name w:val="A5"/>
    <w:uiPriority w:val="99"/>
    <w:rsid w:val="007036F0"/>
    <w:rPr>
      <w:rFonts w:cs="Geogrotesque Rg"/>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3778">
      <w:bodyDiv w:val="1"/>
      <w:marLeft w:val="0"/>
      <w:marRight w:val="0"/>
      <w:marTop w:val="0"/>
      <w:marBottom w:val="0"/>
      <w:divBdr>
        <w:top w:val="none" w:sz="0" w:space="0" w:color="auto"/>
        <w:left w:val="none" w:sz="0" w:space="0" w:color="auto"/>
        <w:bottom w:val="none" w:sz="0" w:space="0" w:color="auto"/>
        <w:right w:val="none" w:sz="0" w:space="0" w:color="auto"/>
      </w:divBdr>
    </w:div>
    <w:div w:id="30227482">
      <w:bodyDiv w:val="1"/>
      <w:marLeft w:val="0"/>
      <w:marRight w:val="0"/>
      <w:marTop w:val="0"/>
      <w:marBottom w:val="0"/>
      <w:divBdr>
        <w:top w:val="none" w:sz="0" w:space="0" w:color="auto"/>
        <w:left w:val="none" w:sz="0" w:space="0" w:color="auto"/>
        <w:bottom w:val="none" w:sz="0" w:space="0" w:color="auto"/>
        <w:right w:val="none" w:sz="0" w:space="0" w:color="auto"/>
      </w:divBdr>
    </w:div>
    <w:div w:id="45877222">
      <w:bodyDiv w:val="1"/>
      <w:marLeft w:val="0"/>
      <w:marRight w:val="0"/>
      <w:marTop w:val="0"/>
      <w:marBottom w:val="0"/>
      <w:divBdr>
        <w:top w:val="none" w:sz="0" w:space="0" w:color="auto"/>
        <w:left w:val="none" w:sz="0" w:space="0" w:color="auto"/>
        <w:bottom w:val="none" w:sz="0" w:space="0" w:color="auto"/>
        <w:right w:val="none" w:sz="0" w:space="0" w:color="auto"/>
      </w:divBdr>
    </w:div>
    <w:div w:id="65345797">
      <w:bodyDiv w:val="1"/>
      <w:marLeft w:val="0"/>
      <w:marRight w:val="0"/>
      <w:marTop w:val="0"/>
      <w:marBottom w:val="0"/>
      <w:divBdr>
        <w:top w:val="none" w:sz="0" w:space="0" w:color="auto"/>
        <w:left w:val="none" w:sz="0" w:space="0" w:color="auto"/>
        <w:bottom w:val="none" w:sz="0" w:space="0" w:color="auto"/>
        <w:right w:val="none" w:sz="0" w:space="0" w:color="auto"/>
      </w:divBdr>
    </w:div>
    <w:div w:id="72971866">
      <w:bodyDiv w:val="1"/>
      <w:marLeft w:val="0"/>
      <w:marRight w:val="0"/>
      <w:marTop w:val="0"/>
      <w:marBottom w:val="0"/>
      <w:divBdr>
        <w:top w:val="none" w:sz="0" w:space="0" w:color="auto"/>
        <w:left w:val="none" w:sz="0" w:space="0" w:color="auto"/>
        <w:bottom w:val="none" w:sz="0" w:space="0" w:color="auto"/>
        <w:right w:val="none" w:sz="0" w:space="0" w:color="auto"/>
      </w:divBdr>
    </w:div>
    <w:div w:id="99299047">
      <w:bodyDiv w:val="1"/>
      <w:marLeft w:val="0"/>
      <w:marRight w:val="0"/>
      <w:marTop w:val="0"/>
      <w:marBottom w:val="0"/>
      <w:divBdr>
        <w:top w:val="none" w:sz="0" w:space="0" w:color="auto"/>
        <w:left w:val="none" w:sz="0" w:space="0" w:color="auto"/>
        <w:bottom w:val="none" w:sz="0" w:space="0" w:color="auto"/>
        <w:right w:val="none" w:sz="0" w:space="0" w:color="auto"/>
      </w:divBdr>
    </w:div>
    <w:div w:id="238055128">
      <w:bodyDiv w:val="1"/>
      <w:marLeft w:val="0"/>
      <w:marRight w:val="0"/>
      <w:marTop w:val="0"/>
      <w:marBottom w:val="0"/>
      <w:divBdr>
        <w:top w:val="none" w:sz="0" w:space="0" w:color="auto"/>
        <w:left w:val="none" w:sz="0" w:space="0" w:color="auto"/>
        <w:bottom w:val="none" w:sz="0" w:space="0" w:color="auto"/>
        <w:right w:val="none" w:sz="0" w:space="0" w:color="auto"/>
      </w:divBdr>
    </w:div>
    <w:div w:id="264660090">
      <w:bodyDiv w:val="1"/>
      <w:marLeft w:val="0"/>
      <w:marRight w:val="0"/>
      <w:marTop w:val="0"/>
      <w:marBottom w:val="0"/>
      <w:divBdr>
        <w:top w:val="none" w:sz="0" w:space="0" w:color="auto"/>
        <w:left w:val="none" w:sz="0" w:space="0" w:color="auto"/>
        <w:bottom w:val="none" w:sz="0" w:space="0" w:color="auto"/>
        <w:right w:val="none" w:sz="0" w:space="0" w:color="auto"/>
      </w:divBdr>
    </w:div>
    <w:div w:id="401022462">
      <w:bodyDiv w:val="1"/>
      <w:marLeft w:val="0"/>
      <w:marRight w:val="0"/>
      <w:marTop w:val="0"/>
      <w:marBottom w:val="0"/>
      <w:divBdr>
        <w:top w:val="none" w:sz="0" w:space="0" w:color="auto"/>
        <w:left w:val="none" w:sz="0" w:space="0" w:color="auto"/>
        <w:bottom w:val="none" w:sz="0" w:space="0" w:color="auto"/>
        <w:right w:val="none" w:sz="0" w:space="0" w:color="auto"/>
      </w:divBdr>
    </w:div>
    <w:div w:id="422190417">
      <w:bodyDiv w:val="1"/>
      <w:marLeft w:val="0"/>
      <w:marRight w:val="0"/>
      <w:marTop w:val="0"/>
      <w:marBottom w:val="0"/>
      <w:divBdr>
        <w:top w:val="none" w:sz="0" w:space="0" w:color="auto"/>
        <w:left w:val="none" w:sz="0" w:space="0" w:color="auto"/>
        <w:bottom w:val="none" w:sz="0" w:space="0" w:color="auto"/>
        <w:right w:val="none" w:sz="0" w:space="0" w:color="auto"/>
      </w:divBdr>
    </w:div>
    <w:div w:id="472528264">
      <w:bodyDiv w:val="1"/>
      <w:marLeft w:val="0"/>
      <w:marRight w:val="0"/>
      <w:marTop w:val="0"/>
      <w:marBottom w:val="0"/>
      <w:divBdr>
        <w:top w:val="none" w:sz="0" w:space="0" w:color="auto"/>
        <w:left w:val="none" w:sz="0" w:space="0" w:color="auto"/>
        <w:bottom w:val="none" w:sz="0" w:space="0" w:color="auto"/>
        <w:right w:val="none" w:sz="0" w:space="0" w:color="auto"/>
      </w:divBdr>
    </w:div>
    <w:div w:id="512456974">
      <w:bodyDiv w:val="1"/>
      <w:marLeft w:val="0"/>
      <w:marRight w:val="0"/>
      <w:marTop w:val="0"/>
      <w:marBottom w:val="0"/>
      <w:divBdr>
        <w:top w:val="none" w:sz="0" w:space="0" w:color="auto"/>
        <w:left w:val="none" w:sz="0" w:space="0" w:color="auto"/>
        <w:bottom w:val="none" w:sz="0" w:space="0" w:color="auto"/>
        <w:right w:val="none" w:sz="0" w:space="0" w:color="auto"/>
      </w:divBdr>
    </w:div>
    <w:div w:id="528568934">
      <w:bodyDiv w:val="1"/>
      <w:marLeft w:val="0"/>
      <w:marRight w:val="0"/>
      <w:marTop w:val="0"/>
      <w:marBottom w:val="0"/>
      <w:divBdr>
        <w:top w:val="none" w:sz="0" w:space="0" w:color="auto"/>
        <w:left w:val="none" w:sz="0" w:space="0" w:color="auto"/>
        <w:bottom w:val="none" w:sz="0" w:space="0" w:color="auto"/>
        <w:right w:val="none" w:sz="0" w:space="0" w:color="auto"/>
      </w:divBdr>
    </w:div>
    <w:div w:id="582224694">
      <w:bodyDiv w:val="1"/>
      <w:marLeft w:val="0"/>
      <w:marRight w:val="0"/>
      <w:marTop w:val="0"/>
      <w:marBottom w:val="0"/>
      <w:divBdr>
        <w:top w:val="none" w:sz="0" w:space="0" w:color="auto"/>
        <w:left w:val="none" w:sz="0" w:space="0" w:color="auto"/>
        <w:bottom w:val="none" w:sz="0" w:space="0" w:color="auto"/>
        <w:right w:val="none" w:sz="0" w:space="0" w:color="auto"/>
      </w:divBdr>
    </w:div>
    <w:div w:id="611866247">
      <w:bodyDiv w:val="1"/>
      <w:marLeft w:val="0"/>
      <w:marRight w:val="0"/>
      <w:marTop w:val="0"/>
      <w:marBottom w:val="0"/>
      <w:divBdr>
        <w:top w:val="none" w:sz="0" w:space="0" w:color="auto"/>
        <w:left w:val="none" w:sz="0" w:space="0" w:color="auto"/>
        <w:bottom w:val="none" w:sz="0" w:space="0" w:color="auto"/>
        <w:right w:val="none" w:sz="0" w:space="0" w:color="auto"/>
      </w:divBdr>
    </w:div>
    <w:div w:id="625160213">
      <w:bodyDiv w:val="1"/>
      <w:marLeft w:val="0"/>
      <w:marRight w:val="0"/>
      <w:marTop w:val="0"/>
      <w:marBottom w:val="0"/>
      <w:divBdr>
        <w:top w:val="none" w:sz="0" w:space="0" w:color="auto"/>
        <w:left w:val="none" w:sz="0" w:space="0" w:color="auto"/>
        <w:bottom w:val="none" w:sz="0" w:space="0" w:color="auto"/>
        <w:right w:val="none" w:sz="0" w:space="0" w:color="auto"/>
      </w:divBdr>
    </w:div>
    <w:div w:id="663433407">
      <w:bodyDiv w:val="1"/>
      <w:marLeft w:val="0"/>
      <w:marRight w:val="0"/>
      <w:marTop w:val="0"/>
      <w:marBottom w:val="0"/>
      <w:divBdr>
        <w:top w:val="none" w:sz="0" w:space="0" w:color="auto"/>
        <w:left w:val="none" w:sz="0" w:space="0" w:color="auto"/>
        <w:bottom w:val="none" w:sz="0" w:space="0" w:color="auto"/>
        <w:right w:val="none" w:sz="0" w:space="0" w:color="auto"/>
      </w:divBdr>
    </w:div>
    <w:div w:id="728694972">
      <w:bodyDiv w:val="1"/>
      <w:marLeft w:val="0"/>
      <w:marRight w:val="0"/>
      <w:marTop w:val="0"/>
      <w:marBottom w:val="0"/>
      <w:divBdr>
        <w:top w:val="none" w:sz="0" w:space="0" w:color="auto"/>
        <w:left w:val="none" w:sz="0" w:space="0" w:color="auto"/>
        <w:bottom w:val="none" w:sz="0" w:space="0" w:color="auto"/>
        <w:right w:val="none" w:sz="0" w:space="0" w:color="auto"/>
      </w:divBdr>
    </w:div>
    <w:div w:id="733352122">
      <w:bodyDiv w:val="1"/>
      <w:marLeft w:val="0"/>
      <w:marRight w:val="0"/>
      <w:marTop w:val="0"/>
      <w:marBottom w:val="0"/>
      <w:divBdr>
        <w:top w:val="none" w:sz="0" w:space="0" w:color="auto"/>
        <w:left w:val="none" w:sz="0" w:space="0" w:color="auto"/>
        <w:bottom w:val="none" w:sz="0" w:space="0" w:color="auto"/>
        <w:right w:val="none" w:sz="0" w:space="0" w:color="auto"/>
      </w:divBdr>
    </w:div>
    <w:div w:id="780689434">
      <w:bodyDiv w:val="1"/>
      <w:marLeft w:val="0"/>
      <w:marRight w:val="0"/>
      <w:marTop w:val="0"/>
      <w:marBottom w:val="0"/>
      <w:divBdr>
        <w:top w:val="none" w:sz="0" w:space="0" w:color="auto"/>
        <w:left w:val="none" w:sz="0" w:space="0" w:color="auto"/>
        <w:bottom w:val="none" w:sz="0" w:space="0" w:color="auto"/>
        <w:right w:val="none" w:sz="0" w:space="0" w:color="auto"/>
      </w:divBdr>
    </w:div>
    <w:div w:id="797647064">
      <w:bodyDiv w:val="1"/>
      <w:marLeft w:val="0"/>
      <w:marRight w:val="0"/>
      <w:marTop w:val="0"/>
      <w:marBottom w:val="0"/>
      <w:divBdr>
        <w:top w:val="none" w:sz="0" w:space="0" w:color="auto"/>
        <w:left w:val="none" w:sz="0" w:space="0" w:color="auto"/>
        <w:bottom w:val="none" w:sz="0" w:space="0" w:color="auto"/>
        <w:right w:val="none" w:sz="0" w:space="0" w:color="auto"/>
      </w:divBdr>
    </w:div>
    <w:div w:id="836114563">
      <w:bodyDiv w:val="1"/>
      <w:marLeft w:val="0"/>
      <w:marRight w:val="0"/>
      <w:marTop w:val="0"/>
      <w:marBottom w:val="0"/>
      <w:divBdr>
        <w:top w:val="none" w:sz="0" w:space="0" w:color="auto"/>
        <w:left w:val="none" w:sz="0" w:space="0" w:color="auto"/>
        <w:bottom w:val="none" w:sz="0" w:space="0" w:color="auto"/>
        <w:right w:val="none" w:sz="0" w:space="0" w:color="auto"/>
      </w:divBdr>
    </w:div>
    <w:div w:id="878080911">
      <w:bodyDiv w:val="1"/>
      <w:marLeft w:val="0"/>
      <w:marRight w:val="0"/>
      <w:marTop w:val="0"/>
      <w:marBottom w:val="0"/>
      <w:divBdr>
        <w:top w:val="none" w:sz="0" w:space="0" w:color="auto"/>
        <w:left w:val="none" w:sz="0" w:space="0" w:color="auto"/>
        <w:bottom w:val="none" w:sz="0" w:space="0" w:color="auto"/>
        <w:right w:val="none" w:sz="0" w:space="0" w:color="auto"/>
      </w:divBdr>
    </w:div>
    <w:div w:id="916593514">
      <w:bodyDiv w:val="1"/>
      <w:marLeft w:val="0"/>
      <w:marRight w:val="0"/>
      <w:marTop w:val="0"/>
      <w:marBottom w:val="0"/>
      <w:divBdr>
        <w:top w:val="none" w:sz="0" w:space="0" w:color="auto"/>
        <w:left w:val="none" w:sz="0" w:space="0" w:color="auto"/>
        <w:bottom w:val="none" w:sz="0" w:space="0" w:color="auto"/>
        <w:right w:val="none" w:sz="0" w:space="0" w:color="auto"/>
      </w:divBdr>
    </w:div>
    <w:div w:id="919408263">
      <w:bodyDiv w:val="1"/>
      <w:marLeft w:val="0"/>
      <w:marRight w:val="0"/>
      <w:marTop w:val="0"/>
      <w:marBottom w:val="0"/>
      <w:divBdr>
        <w:top w:val="none" w:sz="0" w:space="0" w:color="auto"/>
        <w:left w:val="none" w:sz="0" w:space="0" w:color="auto"/>
        <w:bottom w:val="none" w:sz="0" w:space="0" w:color="auto"/>
        <w:right w:val="none" w:sz="0" w:space="0" w:color="auto"/>
      </w:divBdr>
    </w:div>
    <w:div w:id="959840500">
      <w:bodyDiv w:val="1"/>
      <w:marLeft w:val="0"/>
      <w:marRight w:val="0"/>
      <w:marTop w:val="0"/>
      <w:marBottom w:val="0"/>
      <w:divBdr>
        <w:top w:val="none" w:sz="0" w:space="0" w:color="auto"/>
        <w:left w:val="none" w:sz="0" w:space="0" w:color="auto"/>
        <w:bottom w:val="none" w:sz="0" w:space="0" w:color="auto"/>
        <w:right w:val="none" w:sz="0" w:space="0" w:color="auto"/>
      </w:divBdr>
    </w:div>
    <w:div w:id="984772901">
      <w:bodyDiv w:val="1"/>
      <w:marLeft w:val="0"/>
      <w:marRight w:val="0"/>
      <w:marTop w:val="0"/>
      <w:marBottom w:val="0"/>
      <w:divBdr>
        <w:top w:val="none" w:sz="0" w:space="0" w:color="auto"/>
        <w:left w:val="none" w:sz="0" w:space="0" w:color="auto"/>
        <w:bottom w:val="none" w:sz="0" w:space="0" w:color="auto"/>
        <w:right w:val="none" w:sz="0" w:space="0" w:color="auto"/>
      </w:divBdr>
    </w:div>
    <w:div w:id="988049884">
      <w:bodyDiv w:val="1"/>
      <w:marLeft w:val="0"/>
      <w:marRight w:val="0"/>
      <w:marTop w:val="0"/>
      <w:marBottom w:val="0"/>
      <w:divBdr>
        <w:top w:val="none" w:sz="0" w:space="0" w:color="auto"/>
        <w:left w:val="none" w:sz="0" w:space="0" w:color="auto"/>
        <w:bottom w:val="none" w:sz="0" w:space="0" w:color="auto"/>
        <w:right w:val="none" w:sz="0" w:space="0" w:color="auto"/>
      </w:divBdr>
    </w:div>
    <w:div w:id="1171290274">
      <w:bodyDiv w:val="1"/>
      <w:marLeft w:val="0"/>
      <w:marRight w:val="0"/>
      <w:marTop w:val="0"/>
      <w:marBottom w:val="0"/>
      <w:divBdr>
        <w:top w:val="none" w:sz="0" w:space="0" w:color="auto"/>
        <w:left w:val="none" w:sz="0" w:space="0" w:color="auto"/>
        <w:bottom w:val="none" w:sz="0" w:space="0" w:color="auto"/>
        <w:right w:val="none" w:sz="0" w:space="0" w:color="auto"/>
      </w:divBdr>
    </w:div>
    <w:div w:id="1174538682">
      <w:bodyDiv w:val="1"/>
      <w:marLeft w:val="0"/>
      <w:marRight w:val="0"/>
      <w:marTop w:val="0"/>
      <w:marBottom w:val="0"/>
      <w:divBdr>
        <w:top w:val="none" w:sz="0" w:space="0" w:color="auto"/>
        <w:left w:val="none" w:sz="0" w:space="0" w:color="auto"/>
        <w:bottom w:val="none" w:sz="0" w:space="0" w:color="auto"/>
        <w:right w:val="none" w:sz="0" w:space="0" w:color="auto"/>
      </w:divBdr>
    </w:div>
    <w:div w:id="1175268744">
      <w:bodyDiv w:val="1"/>
      <w:marLeft w:val="0"/>
      <w:marRight w:val="0"/>
      <w:marTop w:val="0"/>
      <w:marBottom w:val="0"/>
      <w:divBdr>
        <w:top w:val="none" w:sz="0" w:space="0" w:color="auto"/>
        <w:left w:val="none" w:sz="0" w:space="0" w:color="auto"/>
        <w:bottom w:val="none" w:sz="0" w:space="0" w:color="auto"/>
        <w:right w:val="none" w:sz="0" w:space="0" w:color="auto"/>
      </w:divBdr>
    </w:div>
    <w:div w:id="1257400750">
      <w:bodyDiv w:val="1"/>
      <w:marLeft w:val="0"/>
      <w:marRight w:val="0"/>
      <w:marTop w:val="0"/>
      <w:marBottom w:val="0"/>
      <w:divBdr>
        <w:top w:val="none" w:sz="0" w:space="0" w:color="auto"/>
        <w:left w:val="none" w:sz="0" w:space="0" w:color="auto"/>
        <w:bottom w:val="none" w:sz="0" w:space="0" w:color="auto"/>
        <w:right w:val="none" w:sz="0" w:space="0" w:color="auto"/>
      </w:divBdr>
    </w:div>
    <w:div w:id="1324238748">
      <w:bodyDiv w:val="1"/>
      <w:marLeft w:val="0"/>
      <w:marRight w:val="0"/>
      <w:marTop w:val="0"/>
      <w:marBottom w:val="0"/>
      <w:divBdr>
        <w:top w:val="none" w:sz="0" w:space="0" w:color="auto"/>
        <w:left w:val="none" w:sz="0" w:space="0" w:color="auto"/>
        <w:bottom w:val="none" w:sz="0" w:space="0" w:color="auto"/>
        <w:right w:val="none" w:sz="0" w:space="0" w:color="auto"/>
      </w:divBdr>
    </w:div>
    <w:div w:id="1403601119">
      <w:bodyDiv w:val="1"/>
      <w:marLeft w:val="0"/>
      <w:marRight w:val="0"/>
      <w:marTop w:val="0"/>
      <w:marBottom w:val="0"/>
      <w:divBdr>
        <w:top w:val="none" w:sz="0" w:space="0" w:color="auto"/>
        <w:left w:val="none" w:sz="0" w:space="0" w:color="auto"/>
        <w:bottom w:val="none" w:sz="0" w:space="0" w:color="auto"/>
        <w:right w:val="none" w:sz="0" w:space="0" w:color="auto"/>
      </w:divBdr>
    </w:div>
    <w:div w:id="1414353050">
      <w:bodyDiv w:val="1"/>
      <w:marLeft w:val="0"/>
      <w:marRight w:val="0"/>
      <w:marTop w:val="0"/>
      <w:marBottom w:val="0"/>
      <w:divBdr>
        <w:top w:val="none" w:sz="0" w:space="0" w:color="auto"/>
        <w:left w:val="none" w:sz="0" w:space="0" w:color="auto"/>
        <w:bottom w:val="none" w:sz="0" w:space="0" w:color="auto"/>
        <w:right w:val="none" w:sz="0" w:space="0" w:color="auto"/>
      </w:divBdr>
    </w:div>
    <w:div w:id="1420173197">
      <w:bodyDiv w:val="1"/>
      <w:marLeft w:val="0"/>
      <w:marRight w:val="0"/>
      <w:marTop w:val="0"/>
      <w:marBottom w:val="0"/>
      <w:divBdr>
        <w:top w:val="none" w:sz="0" w:space="0" w:color="auto"/>
        <w:left w:val="none" w:sz="0" w:space="0" w:color="auto"/>
        <w:bottom w:val="none" w:sz="0" w:space="0" w:color="auto"/>
        <w:right w:val="none" w:sz="0" w:space="0" w:color="auto"/>
      </w:divBdr>
      <w:divsChild>
        <w:div w:id="645623698">
          <w:marLeft w:val="547"/>
          <w:marRight w:val="0"/>
          <w:marTop w:val="0"/>
          <w:marBottom w:val="0"/>
          <w:divBdr>
            <w:top w:val="none" w:sz="0" w:space="0" w:color="auto"/>
            <w:left w:val="none" w:sz="0" w:space="0" w:color="auto"/>
            <w:bottom w:val="none" w:sz="0" w:space="0" w:color="auto"/>
            <w:right w:val="none" w:sz="0" w:space="0" w:color="auto"/>
          </w:divBdr>
        </w:div>
      </w:divsChild>
    </w:div>
    <w:div w:id="1429038339">
      <w:bodyDiv w:val="1"/>
      <w:marLeft w:val="0"/>
      <w:marRight w:val="0"/>
      <w:marTop w:val="0"/>
      <w:marBottom w:val="0"/>
      <w:divBdr>
        <w:top w:val="none" w:sz="0" w:space="0" w:color="auto"/>
        <w:left w:val="none" w:sz="0" w:space="0" w:color="auto"/>
        <w:bottom w:val="none" w:sz="0" w:space="0" w:color="auto"/>
        <w:right w:val="none" w:sz="0" w:space="0" w:color="auto"/>
      </w:divBdr>
    </w:div>
    <w:div w:id="1431387718">
      <w:bodyDiv w:val="1"/>
      <w:marLeft w:val="0"/>
      <w:marRight w:val="0"/>
      <w:marTop w:val="0"/>
      <w:marBottom w:val="0"/>
      <w:divBdr>
        <w:top w:val="none" w:sz="0" w:space="0" w:color="auto"/>
        <w:left w:val="none" w:sz="0" w:space="0" w:color="auto"/>
        <w:bottom w:val="none" w:sz="0" w:space="0" w:color="auto"/>
        <w:right w:val="none" w:sz="0" w:space="0" w:color="auto"/>
      </w:divBdr>
    </w:div>
    <w:div w:id="1447458403">
      <w:bodyDiv w:val="1"/>
      <w:marLeft w:val="0"/>
      <w:marRight w:val="0"/>
      <w:marTop w:val="0"/>
      <w:marBottom w:val="0"/>
      <w:divBdr>
        <w:top w:val="none" w:sz="0" w:space="0" w:color="auto"/>
        <w:left w:val="none" w:sz="0" w:space="0" w:color="auto"/>
        <w:bottom w:val="none" w:sz="0" w:space="0" w:color="auto"/>
        <w:right w:val="none" w:sz="0" w:space="0" w:color="auto"/>
      </w:divBdr>
    </w:div>
    <w:div w:id="1467118579">
      <w:bodyDiv w:val="1"/>
      <w:marLeft w:val="0"/>
      <w:marRight w:val="0"/>
      <w:marTop w:val="0"/>
      <w:marBottom w:val="0"/>
      <w:divBdr>
        <w:top w:val="none" w:sz="0" w:space="0" w:color="auto"/>
        <w:left w:val="none" w:sz="0" w:space="0" w:color="auto"/>
        <w:bottom w:val="none" w:sz="0" w:space="0" w:color="auto"/>
        <w:right w:val="none" w:sz="0" w:space="0" w:color="auto"/>
      </w:divBdr>
    </w:div>
    <w:div w:id="1516772644">
      <w:bodyDiv w:val="1"/>
      <w:marLeft w:val="0"/>
      <w:marRight w:val="0"/>
      <w:marTop w:val="0"/>
      <w:marBottom w:val="0"/>
      <w:divBdr>
        <w:top w:val="none" w:sz="0" w:space="0" w:color="auto"/>
        <w:left w:val="none" w:sz="0" w:space="0" w:color="auto"/>
        <w:bottom w:val="none" w:sz="0" w:space="0" w:color="auto"/>
        <w:right w:val="none" w:sz="0" w:space="0" w:color="auto"/>
      </w:divBdr>
      <w:divsChild>
        <w:div w:id="679241671">
          <w:marLeft w:val="0"/>
          <w:marRight w:val="0"/>
          <w:marTop w:val="0"/>
          <w:marBottom w:val="0"/>
          <w:divBdr>
            <w:top w:val="none" w:sz="0" w:space="0" w:color="auto"/>
            <w:left w:val="none" w:sz="0" w:space="0" w:color="auto"/>
            <w:bottom w:val="none" w:sz="0" w:space="0" w:color="auto"/>
            <w:right w:val="none" w:sz="0" w:space="0" w:color="auto"/>
          </w:divBdr>
        </w:div>
        <w:div w:id="953636012">
          <w:marLeft w:val="0"/>
          <w:marRight w:val="0"/>
          <w:marTop w:val="0"/>
          <w:marBottom w:val="0"/>
          <w:divBdr>
            <w:top w:val="none" w:sz="0" w:space="0" w:color="auto"/>
            <w:left w:val="none" w:sz="0" w:space="0" w:color="auto"/>
            <w:bottom w:val="none" w:sz="0" w:space="0" w:color="auto"/>
            <w:right w:val="none" w:sz="0" w:space="0" w:color="auto"/>
          </w:divBdr>
        </w:div>
        <w:div w:id="1456095736">
          <w:marLeft w:val="0"/>
          <w:marRight w:val="0"/>
          <w:marTop w:val="0"/>
          <w:marBottom w:val="0"/>
          <w:divBdr>
            <w:top w:val="none" w:sz="0" w:space="0" w:color="auto"/>
            <w:left w:val="none" w:sz="0" w:space="0" w:color="auto"/>
            <w:bottom w:val="none" w:sz="0" w:space="0" w:color="auto"/>
            <w:right w:val="none" w:sz="0" w:space="0" w:color="auto"/>
          </w:divBdr>
        </w:div>
        <w:div w:id="1520003222">
          <w:marLeft w:val="0"/>
          <w:marRight w:val="0"/>
          <w:marTop w:val="0"/>
          <w:marBottom w:val="0"/>
          <w:divBdr>
            <w:top w:val="none" w:sz="0" w:space="0" w:color="auto"/>
            <w:left w:val="none" w:sz="0" w:space="0" w:color="auto"/>
            <w:bottom w:val="none" w:sz="0" w:space="0" w:color="auto"/>
            <w:right w:val="none" w:sz="0" w:space="0" w:color="auto"/>
          </w:divBdr>
        </w:div>
        <w:div w:id="1600018331">
          <w:marLeft w:val="0"/>
          <w:marRight w:val="0"/>
          <w:marTop w:val="0"/>
          <w:marBottom w:val="0"/>
          <w:divBdr>
            <w:top w:val="none" w:sz="0" w:space="0" w:color="auto"/>
            <w:left w:val="none" w:sz="0" w:space="0" w:color="auto"/>
            <w:bottom w:val="none" w:sz="0" w:space="0" w:color="auto"/>
            <w:right w:val="none" w:sz="0" w:space="0" w:color="auto"/>
          </w:divBdr>
        </w:div>
        <w:div w:id="1840192293">
          <w:marLeft w:val="0"/>
          <w:marRight w:val="0"/>
          <w:marTop w:val="0"/>
          <w:marBottom w:val="0"/>
          <w:divBdr>
            <w:top w:val="none" w:sz="0" w:space="0" w:color="auto"/>
            <w:left w:val="none" w:sz="0" w:space="0" w:color="auto"/>
            <w:bottom w:val="none" w:sz="0" w:space="0" w:color="auto"/>
            <w:right w:val="none" w:sz="0" w:space="0" w:color="auto"/>
          </w:divBdr>
        </w:div>
        <w:div w:id="1888566485">
          <w:marLeft w:val="0"/>
          <w:marRight w:val="0"/>
          <w:marTop w:val="0"/>
          <w:marBottom w:val="0"/>
          <w:divBdr>
            <w:top w:val="none" w:sz="0" w:space="0" w:color="auto"/>
            <w:left w:val="none" w:sz="0" w:space="0" w:color="auto"/>
            <w:bottom w:val="none" w:sz="0" w:space="0" w:color="auto"/>
            <w:right w:val="none" w:sz="0" w:space="0" w:color="auto"/>
          </w:divBdr>
        </w:div>
        <w:div w:id="1962807081">
          <w:marLeft w:val="0"/>
          <w:marRight w:val="0"/>
          <w:marTop w:val="0"/>
          <w:marBottom w:val="0"/>
          <w:divBdr>
            <w:top w:val="none" w:sz="0" w:space="0" w:color="auto"/>
            <w:left w:val="none" w:sz="0" w:space="0" w:color="auto"/>
            <w:bottom w:val="none" w:sz="0" w:space="0" w:color="auto"/>
            <w:right w:val="none" w:sz="0" w:space="0" w:color="auto"/>
          </w:divBdr>
        </w:div>
      </w:divsChild>
    </w:div>
    <w:div w:id="1517960448">
      <w:bodyDiv w:val="1"/>
      <w:marLeft w:val="0"/>
      <w:marRight w:val="0"/>
      <w:marTop w:val="0"/>
      <w:marBottom w:val="0"/>
      <w:divBdr>
        <w:top w:val="none" w:sz="0" w:space="0" w:color="auto"/>
        <w:left w:val="none" w:sz="0" w:space="0" w:color="auto"/>
        <w:bottom w:val="none" w:sz="0" w:space="0" w:color="auto"/>
        <w:right w:val="none" w:sz="0" w:space="0" w:color="auto"/>
      </w:divBdr>
    </w:div>
    <w:div w:id="1593391722">
      <w:bodyDiv w:val="1"/>
      <w:marLeft w:val="0"/>
      <w:marRight w:val="0"/>
      <w:marTop w:val="0"/>
      <w:marBottom w:val="0"/>
      <w:divBdr>
        <w:top w:val="none" w:sz="0" w:space="0" w:color="auto"/>
        <w:left w:val="none" w:sz="0" w:space="0" w:color="auto"/>
        <w:bottom w:val="none" w:sz="0" w:space="0" w:color="auto"/>
        <w:right w:val="none" w:sz="0" w:space="0" w:color="auto"/>
      </w:divBdr>
    </w:div>
    <w:div w:id="1599480998">
      <w:bodyDiv w:val="1"/>
      <w:marLeft w:val="0"/>
      <w:marRight w:val="0"/>
      <w:marTop w:val="0"/>
      <w:marBottom w:val="0"/>
      <w:divBdr>
        <w:top w:val="none" w:sz="0" w:space="0" w:color="auto"/>
        <w:left w:val="none" w:sz="0" w:space="0" w:color="auto"/>
        <w:bottom w:val="none" w:sz="0" w:space="0" w:color="auto"/>
        <w:right w:val="none" w:sz="0" w:space="0" w:color="auto"/>
      </w:divBdr>
      <w:divsChild>
        <w:div w:id="52046213">
          <w:marLeft w:val="0"/>
          <w:marRight w:val="0"/>
          <w:marTop w:val="0"/>
          <w:marBottom w:val="0"/>
          <w:divBdr>
            <w:top w:val="none" w:sz="0" w:space="0" w:color="auto"/>
            <w:left w:val="none" w:sz="0" w:space="0" w:color="auto"/>
            <w:bottom w:val="none" w:sz="0" w:space="0" w:color="auto"/>
            <w:right w:val="none" w:sz="0" w:space="0" w:color="auto"/>
          </w:divBdr>
        </w:div>
      </w:divsChild>
    </w:div>
    <w:div w:id="1605574768">
      <w:bodyDiv w:val="1"/>
      <w:marLeft w:val="0"/>
      <w:marRight w:val="0"/>
      <w:marTop w:val="0"/>
      <w:marBottom w:val="0"/>
      <w:divBdr>
        <w:top w:val="none" w:sz="0" w:space="0" w:color="auto"/>
        <w:left w:val="none" w:sz="0" w:space="0" w:color="auto"/>
        <w:bottom w:val="none" w:sz="0" w:space="0" w:color="auto"/>
        <w:right w:val="none" w:sz="0" w:space="0" w:color="auto"/>
      </w:divBdr>
    </w:div>
    <w:div w:id="1644695811">
      <w:bodyDiv w:val="1"/>
      <w:marLeft w:val="0"/>
      <w:marRight w:val="0"/>
      <w:marTop w:val="0"/>
      <w:marBottom w:val="0"/>
      <w:divBdr>
        <w:top w:val="none" w:sz="0" w:space="0" w:color="auto"/>
        <w:left w:val="none" w:sz="0" w:space="0" w:color="auto"/>
        <w:bottom w:val="none" w:sz="0" w:space="0" w:color="auto"/>
        <w:right w:val="none" w:sz="0" w:space="0" w:color="auto"/>
      </w:divBdr>
    </w:div>
    <w:div w:id="1681547425">
      <w:bodyDiv w:val="1"/>
      <w:marLeft w:val="0"/>
      <w:marRight w:val="0"/>
      <w:marTop w:val="0"/>
      <w:marBottom w:val="0"/>
      <w:divBdr>
        <w:top w:val="none" w:sz="0" w:space="0" w:color="auto"/>
        <w:left w:val="none" w:sz="0" w:space="0" w:color="auto"/>
        <w:bottom w:val="none" w:sz="0" w:space="0" w:color="auto"/>
        <w:right w:val="none" w:sz="0" w:space="0" w:color="auto"/>
      </w:divBdr>
      <w:divsChild>
        <w:div w:id="32121824">
          <w:marLeft w:val="0"/>
          <w:marRight w:val="0"/>
          <w:marTop w:val="0"/>
          <w:marBottom w:val="0"/>
          <w:divBdr>
            <w:top w:val="none" w:sz="0" w:space="0" w:color="auto"/>
            <w:left w:val="none" w:sz="0" w:space="0" w:color="auto"/>
            <w:bottom w:val="none" w:sz="0" w:space="0" w:color="auto"/>
            <w:right w:val="none" w:sz="0" w:space="0" w:color="auto"/>
          </w:divBdr>
        </w:div>
        <w:div w:id="50810571">
          <w:marLeft w:val="0"/>
          <w:marRight w:val="0"/>
          <w:marTop w:val="0"/>
          <w:marBottom w:val="0"/>
          <w:divBdr>
            <w:top w:val="none" w:sz="0" w:space="0" w:color="auto"/>
            <w:left w:val="none" w:sz="0" w:space="0" w:color="auto"/>
            <w:bottom w:val="none" w:sz="0" w:space="0" w:color="auto"/>
            <w:right w:val="none" w:sz="0" w:space="0" w:color="auto"/>
          </w:divBdr>
        </w:div>
        <w:div w:id="184561811">
          <w:marLeft w:val="0"/>
          <w:marRight w:val="0"/>
          <w:marTop w:val="0"/>
          <w:marBottom w:val="0"/>
          <w:divBdr>
            <w:top w:val="none" w:sz="0" w:space="0" w:color="auto"/>
            <w:left w:val="none" w:sz="0" w:space="0" w:color="auto"/>
            <w:bottom w:val="none" w:sz="0" w:space="0" w:color="auto"/>
            <w:right w:val="none" w:sz="0" w:space="0" w:color="auto"/>
          </w:divBdr>
        </w:div>
        <w:div w:id="359478219">
          <w:marLeft w:val="0"/>
          <w:marRight w:val="0"/>
          <w:marTop w:val="0"/>
          <w:marBottom w:val="0"/>
          <w:divBdr>
            <w:top w:val="none" w:sz="0" w:space="0" w:color="auto"/>
            <w:left w:val="none" w:sz="0" w:space="0" w:color="auto"/>
            <w:bottom w:val="none" w:sz="0" w:space="0" w:color="auto"/>
            <w:right w:val="none" w:sz="0" w:space="0" w:color="auto"/>
          </w:divBdr>
        </w:div>
        <w:div w:id="1107651355">
          <w:marLeft w:val="0"/>
          <w:marRight w:val="0"/>
          <w:marTop w:val="0"/>
          <w:marBottom w:val="0"/>
          <w:divBdr>
            <w:top w:val="none" w:sz="0" w:space="0" w:color="auto"/>
            <w:left w:val="none" w:sz="0" w:space="0" w:color="auto"/>
            <w:bottom w:val="none" w:sz="0" w:space="0" w:color="auto"/>
            <w:right w:val="none" w:sz="0" w:space="0" w:color="auto"/>
          </w:divBdr>
        </w:div>
        <w:div w:id="1209343441">
          <w:marLeft w:val="0"/>
          <w:marRight w:val="0"/>
          <w:marTop w:val="0"/>
          <w:marBottom w:val="0"/>
          <w:divBdr>
            <w:top w:val="none" w:sz="0" w:space="0" w:color="auto"/>
            <w:left w:val="none" w:sz="0" w:space="0" w:color="auto"/>
            <w:bottom w:val="none" w:sz="0" w:space="0" w:color="auto"/>
            <w:right w:val="none" w:sz="0" w:space="0" w:color="auto"/>
          </w:divBdr>
        </w:div>
        <w:div w:id="1595934830">
          <w:marLeft w:val="0"/>
          <w:marRight w:val="0"/>
          <w:marTop w:val="0"/>
          <w:marBottom w:val="0"/>
          <w:divBdr>
            <w:top w:val="none" w:sz="0" w:space="0" w:color="auto"/>
            <w:left w:val="none" w:sz="0" w:space="0" w:color="auto"/>
            <w:bottom w:val="none" w:sz="0" w:space="0" w:color="auto"/>
            <w:right w:val="none" w:sz="0" w:space="0" w:color="auto"/>
          </w:divBdr>
        </w:div>
        <w:div w:id="1767996633">
          <w:marLeft w:val="0"/>
          <w:marRight w:val="0"/>
          <w:marTop w:val="0"/>
          <w:marBottom w:val="0"/>
          <w:divBdr>
            <w:top w:val="none" w:sz="0" w:space="0" w:color="auto"/>
            <w:left w:val="none" w:sz="0" w:space="0" w:color="auto"/>
            <w:bottom w:val="none" w:sz="0" w:space="0" w:color="auto"/>
            <w:right w:val="none" w:sz="0" w:space="0" w:color="auto"/>
          </w:divBdr>
        </w:div>
      </w:divsChild>
    </w:div>
    <w:div w:id="1754161722">
      <w:bodyDiv w:val="1"/>
      <w:marLeft w:val="0"/>
      <w:marRight w:val="0"/>
      <w:marTop w:val="0"/>
      <w:marBottom w:val="0"/>
      <w:divBdr>
        <w:top w:val="none" w:sz="0" w:space="0" w:color="auto"/>
        <w:left w:val="none" w:sz="0" w:space="0" w:color="auto"/>
        <w:bottom w:val="none" w:sz="0" w:space="0" w:color="auto"/>
        <w:right w:val="none" w:sz="0" w:space="0" w:color="auto"/>
      </w:divBdr>
    </w:div>
    <w:div w:id="1763719075">
      <w:bodyDiv w:val="1"/>
      <w:marLeft w:val="0"/>
      <w:marRight w:val="0"/>
      <w:marTop w:val="0"/>
      <w:marBottom w:val="0"/>
      <w:divBdr>
        <w:top w:val="none" w:sz="0" w:space="0" w:color="auto"/>
        <w:left w:val="none" w:sz="0" w:space="0" w:color="auto"/>
        <w:bottom w:val="none" w:sz="0" w:space="0" w:color="auto"/>
        <w:right w:val="none" w:sz="0" w:space="0" w:color="auto"/>
      </w:divBdr>
    </w:div>
    <w:div w:id="1776709766">
      <w:bodyDiv w:val="1"/>
      <w:marLeft w:val="0"/>
      <w:marRight w:val="0"/>
      <w:marTop w:val="0"/>
      <w:marBottom w:val="0"/>
      <w:divBdr>
        <w:top w:val="none" w:sz="0" w:space="0" w:color="auto"/>
        <w:left w:val="none" w:sz="0" w:space="0" w:color="auto"/>
        <w:bottom w:val="none" w:sz="0" w:space="0" w:color="auto"/>
        <w:right w:val="none" w:sz="0" w:space="0" w:color="auto"/>
      </w:divBdr>
      <w:divsChild>
        <w:div w:id="1735854247">
          <w:marLeft w:val="547"/>
          <w:marRight w:val="0"/>
          <w:marTop w:val="0"/>
          <w:marBottom w:val="0"/>
          <w:divBdr>
            <w:top w:val="none" w:sz="0" w:space="0" w:color="auto"/>
            <w:left w:val="none" w:sz="0" w:space="0" w:color="auto"/>
            <w:bottom w:val="none" w:sz="0" w:space="0" w:color="auto"/>
            <w:right w:val="none" w:sz="0" w:space="0" w:color="auto"/>
          </w:divBdr>
        </w:div>
      </w:divsChild>
    </w:div>
    <w:div w:id="1794320815">
      <w:bodyDiv w:val="1"/>
      <w:marLeft w:val="0"/>
      <w:marRight w:val="0"/>
      <w:marTop w:val="0"/>
      <w:marBottom w:val="0"/>
      <w:divBdr>
        <w:top w:val="none" w:sz="0" w:space="0" w:color="auto"/>
        <w:left w:val="none" w:sz="0" w:space="0" w:color="auto"/>
        <w:bottom w:val="none" w:sz="0" w:space="0" w:color="auto"/>
        <w:right w:val="none" w:sz="0" w:space="0" w:color="auto"/>
      </w:divBdr>
    </w:div>
    <w:div w:id="1797986782">
      <w:bodyDiv w:val="1"/>
      <w:marLeft w:val="0"/>
      <w:marRight w:val="0"/>
      <w:marTop w:val="0"/>
      <w:marBottom w:val="0"/>
      <w:divBdr>
        <w:top w:val="none" w:sz="0" w:space="0" w:color="auto"/>
        <w:left w:val="none" w:sz="0" w:space="0" w:color="auto"/>
        <w:bottom w:val="none" w:sz="0" w:space="0" w:color="auto"/>
        <w:right w:val="none" w:sz="0" w:space="0" w:color="auto"/>
      </w:divBdr>
    </w:div>
    <w:div w:id="1800799473">
      <w:bodyDiv w:val="1"/>
      <w:marLeft w:val="0"/>
      <w:marRight w:val="0"/>
      <w:marTop w:val="0"/>
      <w:marBottom w:val="0"/>
      <w:divBdr>
        <w:top w:val="none" w:sz="0" w:space="0" w:color="auto"/>
        <w:left w:val="none" w:sz="0" w:space="0" w:color="auto"/>
        <w:bottom w:val="none" w:sz="0" w:space="0" w:color="auto"/>
        <w:right w:val="none" w:sz="0" w:space="0" w:color="auto"/>
      </w:divBdr>
    </w:div>
    <w:div w:id="180172575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85">
          <w:marLeft w:val="547"/>
          <w:marRight w:val="0"/>
          <w:marTop w:val="0"/>
          <w:marBottom w:val="0"/>
          <w:divBdr>
            <w:top w:val="none" w:sz="0" w:space="0" w:color="auto"/>
            <w:left w:val="none" w:sz="0" w:space="0" w:color="auto"/>
            <w:bottom w:val="none" w:sz="0" w:space="0" w:color="auto"/>
            <w:right w:val="none" w:sz="0" w:space="0" w:color="auto"/>
          </w:divBdr>
        </w:div>
      </w:divsChild>
    </w:div>
    <w:div w:id="1863324449">
      <w:bodyDiv w:val="1"/>
      <w:marLeft w:val="0"/>
      <w:marRight w:val="0"/>
      <w:marTop w:val="0"/>
      <w:marBottom w:val="0"/>
      <w:divBdr>
        <w:top w:val="none" w:sz="0" w:space="0" w:color="auto"/>
        <w:left w:val="none" w:sz="0" w:space="0" w:color="auto"/>
        <w:bottom w:val="none" w:sz="0" w:space="0" w:color="auto"/>
        <w:right w:val="none" w:sz="0" w:space="0" w:color="auto"/>
      </w:divBdr>
    </w:div>
    <w:div w:id="1866169272">
      <w:bodyDiv w:val="1"/>
      <w:marLeft w:val="0"/>
      <w:marRight w:val="0"/>
      <w:marTop w:val="0"/>
      <w:marBottom w:val="0"/>
      <w:divBdr>
        <w:top w:val="none" w:sz="0" w:space="0" w:color="auto"/>
        <w:left w:val="none" w:sz="0" w:space="0" w:color="auto"/>
        <w:bottom w:val="none" w:sz="0" w:space="0" w:color="auto"/>
        <w:right w:val="none" w:sz="0" w:space="0" w:color="auto"/>
      </w:divBdr>
    </w:div>
    <w:div w:id="1924101560">
      <w:bodyDiv w:val="1"/>
      <w:marLeft w:val="0"/>
      <w:marRight w:val="0"/>
      <w:marTop w:val="0"/>
      <w:marBottom w:val="0"/>
      <w:divBdr>
        <w:top w:val="none" w:sz="0" w:space="0" w:color="auto"/>
        <w:left w:val="none" w:sz="0" w:space="0" w:color="auto"/>
        <w:bottom w:val="none" w:sz="0" w:space="0" w:color="auto"/>
        <w:right w:val="none" w:sz="0" w:space="0" w:color="auto"/>
      </w:divBdr>
    </w:div>
    <w:div w:id="1964918284">
      <w:bodyDiv w:val="1"/>
      <w:marLeft w:val="0"/>
      <w:marRight w:val="0"/>
      <w:marTop w:val="0"/>
      <w:marBottom w:val="0"/>
      <w:divBdr>
        <w:top w:val="none" w:sz="0" w:space="0" w:color="auto"/>
        <w:left w:val="none" w:sz="0" w:space="0" w:color="auto"/>
        <w:bottom w:val="none" w:sz="0" w:space="0" w:color="auto"/>
        <w:right w:val="none" w:sz="0" w:space="0" w:color="auto"/>
      </w:divBdr>
    </w:div>
    <w:div w:id="1973779828">
      <w:bodyDiv w:val="1"/>
      <w:marLeft w:val="0"/>
      <w:marRight w:val="0"/>
      <w:marTop w:val="0"/>
      <w:marBottom w:val="0"/>
      <w:divBdr>
        <w:top w:val="none" w:sz="0" w:space="0" w:color="auto"/>
        <w:left w:val="none" w:sz="0" w:space="0" w:color="auto"/>
        <w:bottom w:val="none" w:sz="0" w:space="0" w:color="auto"/>
        <w:right w:val="none" w:sz="0" w:space="0" w:color="auto"/>
      </w:divBdr>
    </w:div>
    <w:div w:id="2012249896">
      <w:bodyDiv w:val="1"/>
      <w:marLeft w:val="0"/>
      <w:marRight w:val="0"/>
      <w:marTop w:val="0"/>
      <w:marBottom w:val="0"/>
      <w:divBdr>
        <w:top w:val="none" w:sz="0" w:space="0" w:color="auto"/>
        <w:left w:val="none" w:sz="0" w:space="0" w:color="auto"/>
        <w:bottom w:val="none" w:sz="0" w:space="0" w:color="auto"/>
        <w:right w:val="none" w:sz="0" w:space="0" w:color="auto"/>
      </w:divBdr>
    </w:div>
    <w:div w:id="2013872288">
      <w:bodyDiv w:val="1"/>
      <w:marLeft w:val="0"/>
      <w:marRight w:val="0"/>
      <w:marTop w:val="0"/>
      <w:marBottom w:val="0"/>
      <w:divBdr>
        <w:top w:val="none" w:sz="0" w:space="0" w:color="auto"/>
        <w:left w:val="none" w:sz="0" w:space="0" w:color="auto"/>
        <w:bottom w:val="none" w:sz="0" w:space="0" w:color="auto"/>
        <w:right w:val="none" w:sz="0" w:space="0" w:color="auto"/>
      </w:divBdr>
    </w:div>
    <w:div w:id="2020541062">
      <w:bodyDiv w:val="1"/>
      <w:marLeft w:val="0"/>
      <w:marRight w:val="0"/>
      <w:marTop w:val="0"/>
      <w:marBottom w:val="0"/>
      <w:divBdr>
        <w:top w:val="none" w:sz="0" w:space="0" w:color="auto"/>
        <w:left w:val="none" w:sz="0" w:space="0" w:color="auto"/>
        <w:bottom w:val="none" w:sz="0" w:space="0" w:color="auto"/>
        <w:right w:val="none" w:sz="0" w:space="0" w:color="auto"/>
      </w:divBdr>
    </w:div>
    <w:div w:id="2126920536">
      <w:bodyDiv w:val="1"/>
      <w:marLeft w:val="0"/>
      <w:marRight w:val="0"/>
      <w:marTop w:val="0"/>
      <w:marBottom w:val="0"/>
      <w:divBdr>
        <w:top w:val="none" w:sz="0" w:space="0" w:color="auto"/>
        <w:left w:val="none" w:sz="0" w:space="0" w:color="auto"/>
        <w:bottom w:val="none" w:sz="0" w:space="0" w:color="auto"/>
        <w:right w:val="none" w:sz="0" w:space="0" w:color="auto"/>
      </w:divBdr>
    </w:div>
    <w:div w:id="2144955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SwaziCanadianDiaspora" TargetMode="External"/><Relationship Id="rId21" Type="http://schemas.openxmlformats.org/officeDocument/2006/relationships/diagramData" Target="diagrams/data3.xml"/><Relationship Id="rId42" Type="http://schemas.openxmlformats.org/officeDocument/2006/relationships/diagramLayout" Target="diagrams/layout7.xml"/><Relationship Id="rId47" Type="http://schemas.openxmlformats.org/officeDocument/2006/relationships/diagramLayout" Target="diagrams/layout8.xml"/><Relationship Id="rId63" Type="http://schemas.openxmlformats.org/officeDocument/2006/relationships/diagramLayout" Target="diagrams/layout11.xml"/><Relationship Id="rId68" Type="http://schemas.openxmlformats.org/officeDocument/2006/relationships/diagramLayout" Target="diagrams/layout12.xml"/><Relationship Id="rId84" Type="http://schemas.openxmlformats.org/officeDocument/2006/relationships/diagramColors" Target="diagrams/colors14.xml"/><Relationship Id="rId89" Type="http://schemas.openxmlformats.org/officeDocument/2006/relationships/image" Target="media/image9.jpg"/><Relationship Id="rId112" Type="http://schemas.microsoft.com/office/2007/relationships/diagramDrawing" Target="diagrams/drawing18.xml"/><Relationship Id="rId16" Type="http://schemas.openxmlformats.org/officeDocument/2006/relationships/diagramData" Target="diagrams/data2.xml"/><Relationship Id="rId107" Type="http://schemas.openxmlformats.org/officeDocument/2006/relationships/hyperlink" Target="https://www.failteireland.ie/FailteIreland/media/WebsiteStructure/Documents/eZine/TheGathering_FinalReport_JimMiley_December2013.pdf" TargetMode="External"/><Relationship Id="rId11" Type="http://schemas.openxmlformats.org/officeDocument/2006/relationships/diagramData" Target="diagrams/data1.xml"/><Relationship Id="rId32" Type="http://schemas.openxmlformats.org/officeDocument/2006/relationships/diagramLayout" Target="diagrams/layout5.xml"/><Relationship Id="rId37" Type="http://schemas.openxmlformats.org/officeDocument/2006/relationships/diagramLayout" Target="diagrams/layout6.xml"/><Relationship Id="rId53" Type="http://schemas.openxmlformats.org/officeDocument/2006/relationships/diagramLayout" Target="diagrams/layout9.xml"/><Relationship Id="rId58" Type="http://schemas.openxmlformats.org/officeDocument/2006/relationships/diagramLayout" Target="diagrams/layout10.xml"/><Relationship Id="rId74" Type="http://schemas.openxmlformats.org/officeDocument/2006/relationships/chart" Target="charts/chart3.xml"/><Relationship Id="rId79" Type="http://schemas.openxmlformats.org/officeDocument/2006/relationships/diagramColors" Target="diagrams/colors13.xml"/><Relationship Id="rId102" Type="http://schemas.openxmlformats.org/officeDocument/2006/relationships/diagramQuickStyle" Target="diagrams/quickStyle17.xml"/><Relationship Id="rId123" Type="http://schemas.openxmlformats.org/officeDocument/2006/relationships/hyperlink" Target="https://swazilandvigil.com/" TargetMode="External"/><Relationship Id="rId128"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diagramData" Target="diagrams/data15.xml"/><Relationship Id="rId95" Type="http://schemas.openxmlformats.org/officeDocument/2006/relationships/diagramData" Target="diagrams/data16.xml"/><Relationship Id="rId22" Type="http://schemas.openxmlformats.org/officeDocument/2006/relationships/diagramLayout" Target="diagrams/layout3.xml"/><Relationship Id="rId27" Type="http://schemas.openxmlformats.org/officeDocument/2006/relationships/diagramLayout" Target="diagrams/layout4.xml"/><Relationship Id="rId43" Type="http://schemas.openxmlformats.org/officeDocument/2006/relationships/diagramQuickStyle" Target="diagrams/quickStyle7.xml"/><Relationship Id="rId48" Type="http://schemas.openxmlformats.org/officeDocument/2006/relationships/diagramQuickStyle" Target="diagrams/quickStyle8.xml"/><Relationship Id="rId64" Type="http://schemas.openxmlformats.org/officeDocument/2006/relationships/diagramQuickStyle" Target="diagrams/quickStyle11.xml"/><Relationship Id="rId69" Type="http://schemas.openxmlformats.org/officeDocument/2006/relationships/diagramQuickStyle" Target="diagrams/quickStyle12.xml"/><Relationship Id="rId113" Type="http://schemas.openxmlformats.org/officeDocument/2006/relationships/hyperlink" Target="https://www.facebook.com/groups/1379093885797261/" TargetMode="External"/><Relationship Id="rId118" Type="http://schemas.openxmlformats.org/officeDocument/2006/relationships/hyperlink" Target="https://twitter.com/NetworkSwazi" TargetMode="External"/><Relationship Id="rId80" Type="http://schemas.microsoft.com/office/2007/relationships/diagramDrawing" Target="diagrams/drawing13.xml"/><Relationship Id="rId85" Type="http://schemas.microsoft.com/office/2007/relationships/diagramDrawing" Target="diagrams/drawing14.xml"/><Relationship Id="rId12" Type="http://schemas.openxmlformats.org/officeDocument/2006/relationships/diagramLayout" Target="diagrams/layout1.xml"/><Relationship Id="rId17" Type="http://schemas.openxmlformats.org/officeDocument/2006/relationships/diagramLayout" Target="diagrams/layout2.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59" Type="http://schemas.openxmlformats.org/officeDocument/2006/relationships/diagramQuickStyle" Target="diagrams/quickStyle10.xml"/><Relationship Id="rId103" Type="http://schemas.openxmlformats.org/officeDocument/2006/relationships/diagramColors" Target="diagrams/colors17.xml"/><Relationship Id="rId108" Type="http://schemas.openxmlformats.org/officeDocument/2006/relationships/diagramData" Target="diagrams/data18.xml"/><Relationship Id="rId124" Type="http://schemas.openxmlformats.org/officeDocument/2006/relationships/hyperlink" Target="https://www.facebook.com/groups/101011559943097/about" TargetMode="External"/><Relationship Id="rId129" Type="http://schemas.openxmlformats.org/officeDocument/2006/relationships/footer" Target="footer2.xml"/><Relationship Id="rId54" Type="http://schemas.openxmlformats.org/officeDocument/2006/relationships/diagramQuickStyle" Target="diagrams/quickStyle9.xml"/><Relationship Id="rId70" Type="http://schemas.openxmlformats.org/officeDocument/2006/relationships/diagramColors" Target="diagrams/colors12.xml"/><Relationship Id="rId75" Type="http://schemas.openxmlformats.org/officeDocument/2006/relationships/chart" Target="charts/chart4.xml"/><Relationship Id="rId91" Type="http://schemas.openxmlformats.org/officeDocument/2006/relationships/diagramLayout" Target="diagrams/layout15.xml"/><Relationship Id="rId96" Type="http://schemas.openxmlformats.org/officeDocument/2006/relationships/diagramLayout" Target="diagrams/layout16.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49" Type="http://schemas.openxmlformats.org/officeDocument/2006/relationships/diagramColors" Target="diagrams/colors8.xml"/><Relationship Id="rId114" Type="http://schemas.openxmlformats.org/officeDocument/2006/relationships/hyperlink" Target="https://twitter.com/EswatiniSa" TargetMode="External"/><Relationship Id="rId119" Type="http://schemas.openxmlformats.org/officeDocument/2006/relationships/hyperlink" Target="https://www.facebook.com/groups/24359677845/about" TargetMode="External"/><Relationship Id="rId44" Type="http://schemas.openxmlformats.org/officeDocument/2006/relationships/diagramColors" Target="diagrams/colors7.xml"/><Relationship Id="rId60" Type="http://schemas.openxmlformats.org/officeDocument/2006/relationships/diagramColors" Target="diagrams/colors10.xml"/><Relationship Id="rId65" Type="http://schemas.openxmlformats.org/officeDocument/2006/relationships/diagramColors" Target="diagrams/colors11.xml"/><Relationship Id="rId81" Type="http://schemas.openxmlformats.org/officeDocument/2006/relationships/diagramData" Target="diagrams/data14.xml"/><Relationship Id="rId86" Type="http://schemas.openxmlformats.org/officeDocument/2006/relationships/hyperlink" Target="https://www.un.org/africarenewal/magazine/september-2020/beyond-year-return-africa-and-diaspora-must-forge-closer-ties" TargetMode="External"/><Relationship Id="rId130" Type="http://schemas.openxmlformats.org/officeDocument/2006/relationships/fontTable" Target="fontTable.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9" Type="http://schemas.openxmlformats.org/officeDocument/2006/relationships/diagramColors" Target="diagrams/colors6.xml"/><Relationship Id="rId109" Type="http://schemas.openxmlformats.org/officeDocument/2006/relationships/diagramLayout" Target="diagrams/layout18.xml"/><Relationship Id="rId34" Type="http://schemas.openxmlformats.org/officeDocument/2006/relationships/diagramColors" Target="diagrams/colors5.xml"/><Relationship Id="rId50" Type="http://schemas.microsoft.com/office/2007/relationships/diagramDrawing" Target="diagrams/drawing8.xml"/><Relationship Id="rId55" Type="http://schemas.openxmlformats.org/officeDocument/2006/relationships/diagramColors" Target="diagrams/colors9.xml"/><Relationship Id="rId76" Type="http://schemas.openxmlformats.org/officeDocument/2006/relationships/diagramData" Target="diagrams/data13.xml"/><Relationship Id="rId97" Type="http://schemas.openxmlformats.org/officeDocument/2006/relationships/diagramQuickStyle" Target="diagrams/quickStyle16.xml"/><Relationship Id="rId104" Type="http://schemas.microsoft.com/office/2007/relationships/diagramDrawing" Target="diagrams/drawing17.xml"/><Relationship Id="rId120" Type="http://schemas.openxmlformats.org/officeDocument/2006/relationships/hyperlink" Target="https://www.facebook.com/groups/318481741973222/" TargetMode="External"/><Relationship Id="rId125" Type="http://schemas.openxmlformats.org/officeDocument/2006/relationships/image" Target="media/image10.jpg"/><Relationship Id="rId7" Type="http://schemas.openxmlformats.org/officeDocument/2006/relationships/settings" Target="settings.xml"/><Relationship Id="rId71" Type="http://schemas.microsoft.com/office/2007/relationships/diagramDrawing" Target="diagrams/drawing12.xml"/><Relationship Id="rId92" Type="http://schemas.openxmlformats.org/officeDocument/2006/relationships/diagramQuickStyle" Target="diagrams/quickStyle15.xml"/><Relationship Id="rId2" Type="http://schemas.openxmlformats.org/officeDocument/2006/relationships/customXml" Target="../customXml/item2.xml"/><Relationship Id="rId29" Type="http://schemas.openxmlformats.org/officeDocument/2006/relationships/diagramColors" Target="diagrams/colors4.xml"/><Relationship Id="rId24" Type="http://schemas.openxmlformats.org/officeDocument/2006/relationships/diagramColors" Target="diagrams/colors3.xml"/><Relationship Id="rId40" Type="http://schemas.microsoft.com/office/2007/relationships/diagramDrawing" Target="diagrams/drawing6.xml"/><Relationship Id="rId45" Type="http://schemas.microsoft.com/office/2007/relationships/diagramDrawing" Target="diagrams/drawing7.xml"/><Relationship Id="rId66" Type="http://schemas.microsoft.com/office/2007/relationships/diagramDrawing" Target="diagrams/drawing11.xml"/><Relationship Id="rId87" Type="http://schemas.openxmlformats.org/officeDocument/2006/relationships/hyperlink" Target="https://www.visitscotland.com/about/themed-years/" TargetMode="External"/><Relationship Id="rId110" Type="http://schemas.openxmlformats.org/officeDocument/2006/relationships/diagramQuickStyle" Target="diagrams/quickStyle18.xml"/><Relationship Id="rId115" Type="http://schemas.openxmlformats.org/officeDocument/2006/relationships/hyperlink" Target="https://www.swazidiaspora.com/" TargetMode="External"/><Relationship Id="rId131" Type="http://schemas.openxmlformats.org/officeDocument/2006/relationships/glossaryDocument" Target="glossary/document.xml"/><Relationship Id="rId61" Type="http://schemas.microsoft.com/office/2007/relationships/diagramDrawing" Target="diagrams/drawing10.xml"/><Relationship Id="rId82" Type="http://schemas.openxmlformats.org/officeDocument/2006/relationships/diagramLayout" Target="diagrams/layout14.xml"/><Relationship Id="rId19" Type="http://schemas.openxmlformats.org/officeDocument/2006/relationships/diagramColors" Target="diagrams/colors2.xml"/><Relationship Id="rId14" Type="http://schemas.openxmlformats.org/officeDocument/2006/relationships/diagramColors" Target="diagrams/colors1.xml"/><Relationship Id="rId30" Type="http://schemas.microsoft.com/office/2007/relationships/diagramDrawing" Target="diagrams/drawing4.xml"/><Relationship Id="rId35" Type="http://schemas.microsoft.com/office/2007/relationships/diagramDrawing" Target="diagrams/drawing5.xml"/><Relationship Id="rId56" Type="http://schemas.microsoft.com/office/2007/relationships/diagramDrawing" Target="diagrams/drawing9.xml"/><Relationship Id="rId77" Type="http://schemas.openxmlformats.org/officeDocument/2006/relationships/diagramLayout" Target="diagrams/layout13.xml"/><Relationship Id="rId100" Type="http://schemas.openxmlformats.org/officeDocument/2006/relationships/diagramData" Target="diagrams/data17.xml"/><Relationship Id="rId105" Type="http://schemas.openxmlformats.org/officeDocument/2006/relationships/hyperlink" Target="https://www.un.org/africarenewal/magazine/september-2020/beyond-year-return-africa-and-diaspora-must-forge-closer-ties" TargetMode="External"/><Relationship Id="rId126" Type="http://schemas.openxmlformats.org/officeDocument/2006/relationships/hyperlink" Target="https://www.keepintoucheducation.com/s/IOM-EMERGE-Conference-Report-Final-December-2020.pdf" TargetMode="External"/><Relationship Id="rId8" Type="http://schemas.openxmlformats.org/officeDocument/2006/relationships/webSettings" Target="webSettings.xml"/><Relationship Id="rId51" Type="http://schemas.openxmlformats.org/officeDocument/2006/relationships/hyperlink" Target="https://www.un.org/africarenewal/magazine/december-2018-march-2019/2019-year-return-african-diaspora" TargetMode="External"/><Relationship Id="rId72" Type="http://schemas.openxmlformats.org/officeDocument/2006/relationships/chart" Target="charts/chart1.xml"/><Relationship Id="rId93" Type="http://schemas.openxmlformats.org/officeDocument/2006/relationships/diagramColors" Target="diagrams/colors15.xml"/><Relationship Id="rId98" Type="http://schemas.openxmlformats.org/officeDocument/2006/relationships/diagramColors" Target="diagrams/colors16.xml"/><Relationship Id="rId121" Type="http://schemas.openxmlformats.org/officeDocument/2006/relationships/hyperlink" Target="http://www.swazisoc.com/" TargetMode="External"/><Relationship Id="rId3" Type="http://schemas.openxmlformats.org/officeDocument/2006/relationships/customXml" Target="../customXml/item3.xml"/><Relationship Id="rId25" Type="http://schemas.microsoft.com/office/2007/relationships/diagramDrawing" Target="diagrams/drawing3.xml"/><Relationship Id="rId46" Type="http://schemas.openxmlformats.org/officeDocument/2006/relationships/diagramData" Target="diagrams/data8.xml"/><Relationship Id="rId67" Type="http://schemas.openxmlformats.org/officeDocument/2006/relationships/diagramData" Target="diagrams/data12.xml"/><Relationship Id="rId116" Type="http://schemas.openxmlformats.org/officeDocument/2006/relationships/hyperlink" Target="https://twitter.com/swazisin" TargetMode="External"/><Relationship Id="rId20" Type="http://schemas.microsoft.com/office/2007/relationships/diagramDrawing" Target="diagrams/drawing2.xml"/><Relationship Id="rId41" Type="http://schemas.openxmlformats.org/officeDocument/2006/relationships/diagramData" Target="diagrams/data7.xml"/><Relationship Id="rId62" Type="http://schemas.openxmlformats.org/officeDocument/2006/relationships/diagramData" Target="diagrams/data11.xml"/><Relationship Id="rId83" Type="http://schemas.openxmlformats.org/officeDocument/2006/relationships/diagramQuickStyle" Target="diagrams/quickStyle14.xml"/><Relationship Id="rId88" Type="http://schemas.openxmlformats.org/officeDocument/2006/relationships/hyperlink" Target="https://www.failteireland.ie/FailteIreland/media/WebsiteStructure/Documents/eZine/TheGathering_FinalReport_JimMiley_December2013.pdf" TargetMode="External"/><Relationship Id="rId111" Type="http://schemas.openxmlformats.org/officeDocument/2006/relationships/diagramColors" Target="diagrams/colors18.xml"/><Relationship Id="rId132" Type="http://schemas.openxmlformats.org/officeDocument/2006/relationships/theme" Target="theme/theme1.xml"/><Relationship Id="rId15" Type="http://schemas.microsoft.com/office/2007/relationships/diagramDrawing" Target="diagrams/drawing1.xml"/><Relationship Id="rId36" Type="http://schemas.openxmlformats.org/officeDocument/2006/relationships/diagramData" Target="diagrams/data6.xml"/><Relationship Id="rId57" Type="http://schemas.openxmlformats.org/officeDocument/2006/relationships/diagramData" Target="diagrams/data10.xml"/><Relationship Id="rId106" Type="http://schemas.openxmlformats.org/officeDocument/2006/relationships/hyperlink" Target="https://www.visitscotland.com/about/themed-years/" TargetMode="External"/><Relationship Id="rId12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diagramData" Target="diagrams/data5.xml"/><Relationship Id="rId52" Type="http://schemas.openxmlformats.org/officeDocument/2006/relationships/diagramData" Target="diagrams/data9.xml"/><Relationship Id="rId73" Type="http://schemas.openxmlformats.org/officeDocument/2006/relationships/chart" Target="charts/chart2.xml"/><Relationship Id="rId78" Type="http://schemas.openxmlformats.org/officeDocument/2006/relationships/diagramQuickStyle" Target="diagrams/quickStyle13.xml"/><Relationship Id="rId94" Type="http://schemas.microsoft.com/office/2007/relationships/diagramDrawing" Target="diagrams/drawing15.xml"/><Relationship Id="rId99" Type="http://schemas.microsoft.com/office/2007/relationships/diagramDrawing" Target="diagrams/drawing16.xml"/><Relationship Id="rId101" Type="http://schemas.openxmlformats.org/officeDocument/2006/relationships/diagramLayout" Target="diagrams/layout17.xml"/><Relationship Id="rId122" Type="http://schemas.openxmlformats.org/officeDocument/2006/relationships/hyperlink" Target="https://www.swazilandcharitabletrust.org/"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diagramData" Target="diagrams/data4.xml"/></Relationships>
</file>

<file path=word/_rels/endnotes.xml.rels><?xml version="1.0" encoding="UTF-8" standalone="yes"?>
<Relationships xmlns="http://schemas.openxmlformats.org/package/2006/relationships"><Relationship Id="rId13" Type="http://schemas.openxmlformats.org/officeDocument/2006/relationships/hyperlink" Target="https://www.worldbank.org/en/topic/migrationremittancesdiasporaissues/brief/migration-remittances-data" TargetMode="External"/><Relationship Id="rId18" Type="http://schemas.openxmlformats.org/officeDocument/2006/relationships/hyperlink" Target="https://www.cabri-sbo.org/uploads/bia/Swaziland_2019_Planning_External_NationalPlan_NatGov_COMESASADC_English.pdf" TargetMode="External"/><Relationship Id="rId26" Type="http://schemas.openxmlformats.org/officeDocument/2006/relationships/hyperlink" Target="https://publications.iom.int/system/files/pdf/diaspora_handbook_en_for_web_28may2013.pdf" TargetMode="External"/><Relationship Id="rId21" Type="http://schemas.openxmlformats.org/officeDocument/2006/relationships/hyperlink" Target="https://publications.iom.int/books/migration-governance-indicators-profile-2021-kingdom-eswatini" TargetMode="External"/><Relationship Id="rId34" Type="http://schemas.openxmlformats.org/officeDocument/2006/relationships/hyperlink" Target="https://www.southafricavisa.com/evisa-requirements/swazi-citizens/" TargetMode="External"/><Relationship Id="rId7" Type="http://schemas.openxmlformats.org/officeDocument/2006/relationships/hyperlink" Target="https://diasporafordevelopment.eu/library/eswatini/" TargetMode="External"/><Relationship Id="rId12" Type="http://schemas.openxmlformats.org/officeDocument/2006/relationships/hyperlink" Target="https://diasporafordevelopment.eu/library/eswatini/" TargetMode="External"/><Relationship Id="rId17" Type="http://schemas.openxmlformats.org/officeDocument/2006/relationships/hyperlink" Target="https://www.cabri-sbo.org/uploads/bia/Swaziland_2019_Planning_External_NationalPlan_NatGov_COMESASADC_English.pdf" TargetMode="External"/><Relationship Id="rId25" Type="http://schemas.openxmlformats.org/officeDocument/2006/relationships/hyperlink" Target="http://www.gov.sz/images/LABOUR/Labour-scholarship-brochure-edited.pdf" TargetMode="External"/><Relationship Id="rId33" Type="http://schemas.openxmlformats.org/officeDocument/2006/relationships/hyperlink" Target="https://www.telegraph.co.uk/travel/celebrity-interviews/richard-e-grant-still-wear-two-watches-right-one-set-eswatini/" TargetMode="External"/><Relationship Id="rId2" Type="http://schemas.openxmlformats.org/officeDocument/2006/relationships/hyperlink" Target="https://eswatini.un.org/sites/default/files/2021-03/CCA%20Report%20-%20FINAL%20for%20printing%2022%20July.pdf" TargetMode="External"/><Relationship Id="rId16" Type="http://schemas.openxmlformats.org/officeDocument/2006/relationships/hyperlink" Target="http://www.gov.sz/index.php/latest-news/2245-roadmap2019" TargetMode="External"/><Relationship Id="rId20" Type="http://schemas.openxmlformats.org/officeDocument/2006/relationships/hyperlink" Target="https://publications.iom.int/books/migration-governance-indicators-profile-2021-kingdom-eswatini" TargetMode="External"/><Relationship Id="rId29" Type="http://schemas.openxmlformats.org/officeDocument/2006/relationships/hyperlink" Target="https://www.thekingdomofeswatini.com/news-blogs/eswatini-named-one-of-the-worlds-top-countries-for-2020-by-lonely-planet/" TargetMode="External"/><Relationship Id="rId1" Type="http://schemas.openxmlformats.org/officeDocument/2006/relationships/hyperlink" Target="https://diasporafordevelopment.eu/library/eswatini/" TargetMode="External"/><Relationship Id="rId6" Type="http://schemas.openxmlformats.org/officeDocument/2006/relationships/hyperlink" Target="https://diasporafordevelopment.eu/library/eswatini/" TargetMode="External"/><Relationship Id="rId11" Type="http://schemas.openxmlformats.org/officeDocument/2006/relationships/hyperlink" Target="https://publications.iom.int/books/migration-governance-indicators-profile-2021-kingdom-eswatini" TargetMode="External"/><Relationship Id="rId24" Type="http://schemas.openxmlformats.org/officeDocument/2006/relationships/hyperlink" Target="http://hdr.undp.org/sites/default/files/Country-Profiles/SWZ.pdf" TargetMode="External"/><Relationship Id="rId32" Type="http://schemas.openxmlformats.org/officeDocument/2006/relationships/hyperlink" Target="https://www.nbcsports.com/bayarea/warriors/what-jama-mahlalela-will-bring-warriors-coaching-staff-year" TargetMode="External"/><Relationship Id="rId37" Type="http://schemas.openxmlformats.org/officeDocument/2006/relationships/hyperlink" Target="https://www.thenetworkinginstitute.com/wp-content/uploads/2016/02/Diaspora-Toolkit-Book.pdf" TargetMode="External"/><Relationship Id="rId5" Type="http://schemas.openxmlformats.org/officeDocument/2006/relationships/hyperlink" Target="https://diasporafordevelopment.eu/library/eswatini/" TargetMode="External"/><Relationship Id="rId15" Type="http://schemas.openxmlformats.org/officeDocument/2006/relationships/hyperlink" Target="https://eswatini.un.org/sites/default/files/2021-03/CCA%20Report%20-%20FINAL%20for%20printing%2022%20July.pdf" TargetMode="External"/><Relationship Id="rId23" Type="http://schemas.openxmlformats.org/officeDocument/2006/relationships/hyperlink" Target="https://publications.iom.int/books/migration-governance-indicators-profile-2021-kingdom-eswatini" TargetMode="External"/><Relationship Id="rId28" Type="http://schemas.openxmlformats.org/officeDocument/2006/relationships/hyperlink" Target="https://diasporafordevelopment.eu/library/eswatini/" TargetMode="External"/><Relationship Id="rId36" Type="http://schemas.openxmlformats.org/officeDocument/2006/relationships/hyperlink" Target="https://www.keepintoucheducation.com/s/IOM-EMERGE-Conference-Report-Final-December-2020.pdf" TargetMode="External"/><Relationship Id="rId10" Type="http://schemas.openxmlformats.org/officeDocument/2006/relationships/hyperlink" Target="https://publications.iom.int/system/files/pdf/diaspora_handbook_en_for_web_28may2013.pdf" TargetMode="External"/><Relationship Id="rId19" Type="http://schemas.openxmlformats.org/officeDocument/2006/relationships/hyperlink" Target="https://www.cabri-sbo.org/uploads/bia/Swaziland_2019_Planning_External_NationalPlan_NatGov_COMESASADC_English_1.pdf" TargetMode="External"/><Relationship Id="rId31" Type="http://schemas.openxmlformats.org/officeDocument/2006/relationships/hyperlink" Target="https://www.futurefirst.co.ke/resources" TargetMode="External"/><Relationship Id="rId4" Type="http://schemas.openxmlformats.org/officeDocument/2006/relationships/hyperlink" Target="https://idiaspora.org/en" TargetMode="External"/><Relationship Id="rId9" Type="http://schemas.openxmlformats.org/officeDocument/2006/relationships/hyperlink" Target="https://publications.iom.int/books/migration-governance-indicators-profile-2021-kingdom-eswatini" TargetMode="External"/><Relationship Id="rId14" Type="http://schemas.openxmlformats.org/officeDocument/2006/relationships/hyperlink" Target="https://www.afi-global.org/sites/default/files/publications/2018-01/Swaziland%20National%20Financial%20Inclusion%20Strategy%202017%20-2022.pdf" TargetMode="External"/><Relationship Id="rId22" Type="http://schemas.openxmlformats.org/officeDocument/2006/relationships/hyperlink" Target="http://www.gov.sz/index.php/about-us-sp-1300693458" TargetMode="External"/><Relationship Id="rId27" Type="http://schemas.openxmlformats.org/officeDocument/2006/relationships/hyperlink" Target="https://en.unesco.org/creativity/monitoring-reporting/periodic-reports/available-reports-36" TargetMode="External"/><Relationship Id="rId30" Type="http://schemas.openxmlformats.org/officeDocument/2006/relationships/hyperlink" Target="https://www.futurefirst.co.ke/" TargetMode="External"/><Relationship Id="rId35" Type="http://schemas.openxmlformats.org/officeDocument/2006/relationships/hyperlink" Target="http://new.observer.org.sz/details.php?id=14752" TargetMode="External"/><Relationship Id="rId8" Type="http://schemas.openxmlformats.org/officeDocument/2006/relationships/hyperlink" Target="https://openknowledge.worldbank.org/bitstream/handle/10986/6929/339880rev.pdf" TargetMode="External"/><Relationship Id="rId3" Type="http://schemas.openxmlformats.org/officeDocument/2006/relationships/hyperlink" Target="https://eswatini.un.org/en/111477-statement-un-resident-coordinator-launch-diaspora-engagement-proje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AppData\Roaming\Microsoft\Templates\Business%20report%20(Median%20them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ia\OneDrive\Documents\KITE%20Service-%20Consultancy%20-%20Alumni%20Service\IOM%20Eswatini%20-%20Emaswati\Data%20Collected\Diaspora%20Mapping%20-%20Eswatini%20Aug.%2024%20Full%20database%20of%20Survey%20results%20WORKING.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ria\OneDrive\Documents\KITE%20Service-%20Consultancy%20-%20Alumni%20Service\IOM%20Eswatini%20-%20Emaswati\Data%20Collected\Diaspora%20Mapping%20-%20Eswatini%20Aug.%2024%20Full%20database%20of%20Survey%20results%20WORKING.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ria\OneDrive\Documents\KITE%20Service-%20Consultancy%20-%20Alumni%20Service\IOM%20Eswatini%20-%20Emaswati\Data%20Collected\Diaspora%20Mapping%20-%20Eswatini%20Aug.%2024%20Full%20database%20of%20Survey%20results%20WORKING.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ria\OneDrive\Documents\KITE%20Service-%20Consultancy%20-%20Alumni%20Service\IOM%20Eswatini%20-%20Emaswati\Data%20Collected\Diaspora%20Mapping%20-%20Eswatini%20Aug.%2024%20Full%20database%20of%20Survey%20results%20WORKING.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Gill Sans Nova" panose="020B0602020104020203" pitchFamily="34" charset="0"/>
              </a:rPr>
              <a:t>Figure C:</a:t>
            </a:r>
            <a:r>
              <a:rPr lang="en-US" baseline="0">
                <a:latin typeface="Gill Sans Nova" panose="020B0602020104020203" pitchFamily="34" charset="0"/>
              </a:rPr>
              <a:t> </a:t>
            </a:r>
            <a:r>
              <a:rPr lang="en-US">
                <a:latin typeface="Gill Sans Nova" panose="020B0602020104020203" pitchFamily="34" charset="0"/>
              </a:rPr>
              <a:t>What conditions should be in place before you would move to Eswatini? (Diaspora Survey</a:t>
            </a:r>
            <a:r>
              <a:rPr lang="en-US" baseline="0">
                <a:latin typeface="Gill Sans Nova" panose="020B0602020104020203" pitchFamily="34" charset="0"/>
              </a:rPr>
              <a:t> Responses in %)</a:t>
            </a:r>
            <a:endParaRPr lang="en-US">
              <a:latin typeface="Gill Sans Nova" panose="020B0602020104020203"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Suggestion2!$B$19</c:f>
              <c:strCache>
                <c:ptCount val="1"/>
                <c:pt idx="0">
                  <c:v>What conditions should be in place before you would move to Eswatini?</c:v>
                </c:pt>
              </c:strCache>
            </c:strRef>
          </c:tx>
          <c:spPr>
            <a:solidFill>
              <a:schemeClr val="accent1"/>
            </a:solidFill>
            <a:ln>
              <a:noFill/>
            </a:ln>
            <a:effectLst/>
          </c:spPr>
          <c:invertIfNegative val="0"/>
          <c:cat>
            <c:strRef>
              <c:f>Suggestion2!$A$20:$A$26</c:f>
              <c:strCache>
                <c:ptCount val="7"/>
                <c:pt idx="0">
                  <c:v>Improvement in safety/security in the country (n=16)</c:v>
                </c:pt>
                <c:pt idx="1">
                  <c:v>Reduction of corruption in the country (n=22)</c:v>
                </c:pt>
                <c:pt idx="2">
                  <c:v>Improved rule of law/legal protections (n=23)</c:v>
                </c:pt>
                <c:pt idx="3">
                  <c:v>More trust in government (n=20)</c:v>
                </c:pt>
                <c:pt idx="4">
                  <c:v>Improved quality of services, including education,  healthcare (n=24)</c:v>
                </c:pt>
                <c:pt idx="5">
                  <c:v>Guaranteed job placement in Eswatini (n=19)</c:v>
                </c:pt>
                <c:pt idx="6">
                  <c:v>Improvement of economic situation in Eswatini (n=25)</c:v>
                </c:pt>
              </c:strCache>
            </c:strRef>
          </c:cat>
          <c:val>
            <c:numRef>
              <c:f>Suggestion2!$B$20:$B$26</c:f>
              <c:numCache>
                <c:formatCode>General</c:formatCode>
                <c:ptCount val="7"/>
                <c:pt idx="0">
                  <c:v>38.1</c:v>
                </c:pt>
                <c:pt idx="1">
                  <c:v>52.4</c:v>
                </c:pt>
                <c:pt idx="2">
                  <c:v>54.8</c:v>
                </c:pt>
                <c:pt idx="3">
                  <c:v>47.6</c:v>
                </c:pt>
                <c:pt idx="4">
                  <c:v>57.1</c:v>
                </c:pt>
                <c:pt idx="5">
                  <c:v>45.2</c:v>
                </c:pt>
                <c:pt idx="6">
                  <c:v>59.5</c:v>
                </c:pt>
              </c:numCache>
            </c:numRef>
          </c:val>
          <c:extLst>
            <c:ext xmlns:c16="http://schemas.microsoft.com/office/drawing/2014/chart" uri="{C3380CC4-5D6E-409C-BE32-E72D297353CC}">
              <c16:uniqueId val="{00000000-C5E8-49B7-9DFB-E85F6F3925F7}"/>
            </c:ext>
          </c:extLst>
        </c:ser>
        <c:dLbls>
          <c:showLegendKey val="0"/>
          <c:showVal val="0"/>
          <c:showCatName val="0"/>
          <c:showSerName val="0"/>
          <c:showPercent val="0"/>
          <c:showBubbleSize val="0"/>
        </c:dLbls>
        <c:gapWidth val="182"/>
        <c:axId val="675082816"/>
        <c:axId val="675083144"/>
      </c:barChart>
      <c:catAx>
        <c:axId val="6750828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Nova" panose="020B0602020104020203" pitchFamily="34" charset="0"/>
                <a:ea typeface="+mn-ea"/>
                <a:cs typeface="+mn-cs"/>
              </a:defRPr>
            </a:pPr>
            <a:endParaRPr lang="en-US"/>
          </a:p>
        </c:txPr>
        <c:crossAx val="675083144"/>
        <c:crosses val="autoZero"/>
        <c:auto val="1"/>
        <c:lblAlgn val="ctr"/>
        <c:lblOffset val="100"/>
        <c:noMultiLvlLbl val="0"/>
      </c:catAx>
      <c:valAx>
        <c:axId val="6750831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082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sz="1200">
                <a:effectLst/>
                <a:latin typeface="Gill Sans Nova" panose="020B0602020104020203" pitchFamily="34" charset="0"/>
              </a:rPr>
              <a:t>Figure D: Type of Preferred Eswatini Knowledge Transfer Program for Diaspora Participation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'Diaspora Mapping - Eswatini'!$FO$65</c:f>
              <c:strCache>
                <c:ptCount val="1"/>
                <c:pt idx="0">
                  <c:v>All Diaspora</c:v>
                </c:pt>
              </c:strCache>
            </c:strRef>
          </c:tx>
          <c:spPr>
            <a:solidFill>
              <a:schemeClr val="accent1"/>
            </a:solidFill>
            <a:ln>
              <a:noFill/>
            </a:ln>
            <a:effectLst/>
          </c:spPr>
          <c:invertIfNegative val="0"/>
          <c:cat>
            <c:strRef>
              <c:f>'Diaspora Mapping - Eswatini'!$FP$64:$FS$64</c:f>
              <c:strCache>
                <c:ptCount val="4"/>
                <c:pt idx="0">
                  <c:v>Trainings (e.g. ICT) </c:v>
                </c:pt>
                <c:pt idx="1">
                  <c:v>Mentorship</c:v>
                </c:pt>
                <c:pt idx="2">
                  <c:v>Financial Literacy </c:v>
                </c:pt>
                <c:pt idx="3">
                  <c:v>Healthcare/Medical Support</c:v>
                </c:pt>
              </c:strCache>
            </c:strRef>
          </c:cat>
          <c:val>
            <c:numRef>
              <c:f>'Diaspora Mapping - Eswatini'!$FP$65:$FS$65</c:f>
              <c:numCache>
                <c:formatCode>0%</c:formatCode>
                <c:ptCount val="4"/>
                <c:pt idx="0">
                  <c:v>0.47222222222222221</c:v>
                </c:pt>
                <c:pt idx="1">
                  <c:v>0.41666666666666669</c:v>
                </c:pt>
                <c:pt idx="2">
                  <c:v>0.25</c:v>
                </c:pt>
                <c:pt idx="3">
                  <c:v>8.3333333333333329E-2</c:v>
                </c:pt>
              </c:numCache>
            </c:numRef>
          </c:val>
          <c:extLst>
            <c:ext xmlns:c16="http://schemas.microsoft.com/office/drawing/2014/chart" uri="{C3380CC4-5D6E-409C-BE32-E72D297353CC}">
              <c16:uniqueId val="{00000000-C781-46B7-A9EE-1924E6A872BF}"/>
            </c:ext>
          </c:extLst>
        </c:ser>
        <c:ser>
          <c:idx val="1"/>
          <c:order val="1"/>
          <c:tx>
            <c:strRef>
              <c:f>'Diaspora Mapping - Eswatini'!$FO$66</c:f>
              <c:strCache>
                <c:ptCount val="1"/>
                <c:pt idx="0">
                  <c:v>Emaswati Abroad</c:v>
                </c:pt>
              </c:strCache>
            </c:strRef>
          </c:tx>
          <c:spPr>
            <a:solidFill>
              <a:schemeClr val="accent2"/>
            </a:solidFill>
            <a:ln>
              <a:noFill/>
            </a:ln>
            <a:effectLst/>
          </c:spPr>
          <c:invertIfNegative val="0"/>
          <c:cat>
            <c:strRef>
              <c:f>'Diaspora Mapping - Eswatini'!$FP$64:$FS$64</c:f>
              <c:strCache>
                <c:ptCount val="4"/>
                <c:pt idx="0">
                  <c:v>Trainings (e.g. ICT) </c:v>
                </c:pt>
                <c:pt idx="1">
                  <c:v>Mentorship</c:v>
                </c:pt>
                <c:pt idx="2">
                  <c:v>Financial Literacy </c:v>
                </c:pt>
                <c:pt idx="3">
                  <c:v>Healthcare/Medical Support</c:v>
                </c:pt>
              </c:strCache>
            </c:strRef>
          </c:cat>
          <c:val>
            <c:numRef>
              <c:f>'Diaspora Mapping - Eswatini'!$FP$66:$FS$66</c:f>
              <c:numCache>
                <c:formatCode>0%</c:formatCode>
                <c:ptCount val="4"/>
                <c:pt idx="0">
                  <c:v>0.5</c:v>
                </c:pt>
                <c:pt idx="1">
                  <c:v>0.33333333333333331</c:v>
                </c:pt>
                <c:pt idx="2">
                  <c:v>0.33333333333333331</c:v>
                </c:pt>
                <c:pt idx="3">
                  <c:v>0</c:v>
                </c:pt>
              </c:numCache>
            </c:numRef>
          </c:val>
          <c:extLst>
            <c:ext xmlns:c16="http://schemas.microsoft.com/office/drawing/2014/chart" uri="{C3380CC4-5D6E-409C-BE32-E72D297353CC}">
              <c16:uniqueId val="{00000001-C781-46B7-A9EE-1924E6A872BF}"/>
            </c:ext>
          </c:extLst>
        </c:ser>
        <c:ser>
          <c:idx val="2"/>
          <c:order val="2"/>
          <c:tx>
            <c:strRef>
              <c:f>'Diaspora Mapping - Eswatini'!$FO$67</c:f>
              <c:strCache>
                <c:ptCount val="1"/>
                <c:pt idx="0">
                  <c:v>Emaswati in South Africa </c:v>
                </c:pt>
              </c:strCache>
            </c:strRef>
          </c:tx>
          <c:spPr>
            <a:solidFill>
              <a:schemeClr val="accent3"/>
            </a:solidFill>
            <a:ln>
              <a:noFill/>
            </a:ln>
            <a:effectLst/>
          </c:spPr>
          <c:invertIfNegative val="0"/>
          <c:cat>
            <c:strRef>
              <c:f>'Diaspora Mapping - Eswatini'!$FP$64:$FS$64</c:f>
              <c:strCache>
                <c:ptCount val="4"/>
                <c:pt idx="0">
                  <c:v>Trainings (e.g. ICT) </c:v>
                </c:pt>
                <c:pt idx="1">
                  <c:v>Mentorship</c:v>
                </c:pt>
                <c:pt idx="2">
                  <c:v>Financial Literacy </c:v>
                </c:pt>
                <c:pt idx="3">
                  <c:v>Healthcare/Medical Support</c:v>
                </c:pt>
              </c:strCache>
            </c:strRef>
          </c:cat>
          <c:val>
            <c:numRef>
              <c:f>'Diaspora Mapping - Eswatini'!$FP$67:$FS$67</c:f>
              <c:numCache>
                <c:formatCode>0%</c:formatCode>
                <c:ptCount val="4"/>
                <c:pt idx="0">
                  <c:v>0.45833333333333331</c:v>
                </c:pt>
                <c:pt idx="1">
                  <c:v>0.45833333333333331</c:v>
                </c:pt>
                <c:pt idx="2">
                  <c:v>0.20833333333333334</c:v>
                </c:pt>
                <c:pt idx="3">
                  <c:v>0.125</c:v>
                </c:pt>
              </c:numCache>
            </c:numRef>
          </c:val>
          <c:extLst>
            <c:ext xmlns:c16="http://schemas.microsoft.com/office/drawing/2014/chart" uri="{C3380CC4-5D6E-409C-BE32-E72D297353CC}">
              <c16:uniqueId val="{00000002-C781-46B7-A9EE-1924E6A872BF}"/>
            </c:ext>
          </c:extLst>
        </c:ser>
        <c:dLbls>
          <c:showLegendKey val="0"/>
          <c:showVal val="0"/>
          <c:showCatName val="0"/>
          <c:showSerName val="0"/>
          <c:showPercent val="0"/>
          <c:showBubbleSize val="0"/>
        </c:dLbls>
        <c:gapWidth val="182"/>
        <c:axId val="822051728"/>
        <c:axId val="822049760"/>
      </c:barChart>
      <c:catAx>
        <c:axId val="822051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Nova" panose="020B0602020104020203" pitchFamily="34" charset="0"/>
                <a:ea typeface="+mn-ea"/>
                <a:cs typeface="+mn-cs"/>
              </a:defRPr>
            </a:pPr>
            <a:endParaRPr lang="en-US"/>
          </a:p>
        </c:txPr>
        <c:crossAx val="822049760"/>
        <c:crosses val="autoZero"/>
        <c:auto val="1"/>
        <c:lblAlgn val="ctr"/>
        <c:lblOffset val="100"/>
        <c:noMultiLvlLbl val="0"/>
      </c:catAx>
      <c:valAx>
        <c:axId val="8220497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2051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ill Sans Nova" panose="020B0602020104020203"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E: What conditions should be in place for you to consider sharing your knowledge/skills with people in Eswatini through a knowledge transfer or networking programme?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'Diaspora Mapping - Eswatini'!$FU$59</c:f>
              <c:strCache>
                <c:ptCount val="1"/>
                <c:pt idx="0">
                  <c:v>Emaswati in South Africa </c:v>
                </c:pt>
              </c:strCache>
            </c:strRef>
          </c:tx>
          <c:spPr>
            <a:solidFill>
              <a:schemeClr val="accent1"/>
            </a:solidFill>
            <a:ln>
              <a:noFill/>
            </a:ln>
            <a:effectLst/>
          </c:spPr>
          <c:invertIfNegative val="0"/>
          <c:cat>
            <c:strRef>
              <c:f>'Diaspora Mapping - Eswatini'!$FV$58:$GA$58</c:f>
              <c:strCache>
                <c:ptCount val="6"/>
                <c:pt idx="0">
                  <c:v>Improvement of safety/security</c:v>
                </c:pt>
                <c:pt idx="1">
                  <c:v>Better infrastructure in country (e.g., schools, roads, medical system)</c:v>
                </c:pt>
                <c:pt idx="2">
                  <c:v>Improved rule of law/legal protections </c:v>
                </c:pt>
                <c:pt idx="3">
                  <c:v>More trust in government and/or local institutions</c:v>
                </c:pt>
                <c:pt idx="4">
                  <c:v>Financial support from a sponsoring agency (e.g., compensation for accommodation or moving costs)</c:v>
                </c:pt>
                <c:pt idx="5">
                  <c:v>Guaranteed salary at same level of or higher than current salary </c:v>
                </c:pt>
              </c:strCache>
            </c:strRef>
          </c:cat>
          <c:val>
            <c:numRef>
              <c:f>'Diaspora Mapping - Eswatini'!$FV$59:$GA$59</c:f>
              <c:numCache>
                <c:formatCode>0%</c:formatCode>
                <c:ptCount val="6"/>
                <c:pt idx="0">
                  <c:v>8.3333333333333329E-2</c:v>
                </c:pt>
                <c:pt idx="1">
                  <c:v>0.22222222222222221</c:v>
                </c:pt>
                <c:pt idx="2">
                  <c:v>0.29166666666666669</c:v>
                </c:pt>
                <c:pt idx="3">
                  <c:v>0.20833333333333334</c:v>
                </c:pt>
                <c:pt idx="4">
                  <c:v>0.54166666666666663</c:v>
                </c:pt>
                <c:pt idx="5">
                  <c:v>0.29166666666666669</c:v>
                </c:pt>
              </c:numCache>
            </c:numRef>
          </c:val>
          <c:extLst>
            <c:ext xmlns:c16="http://schemas.microsoft.com/office/drawing/2014/chart" uri="{C3380CC4-5D6E-409C-BE32-E72D297353CC}">
              <c16:uniqueId val="{00000000-5538-477F-919D-53ECC1C8543F}"/>
            </c:ext>
          </c:extLst>
        </c:ser>
        <c:ser>
          <c:idx val="1"/>
          <c:order val="1"/>
          <c:tx>
            <c:strRef>
              <c:f>'Diaspora Mapping - Eswatini'!$FU$60</c:f>
              <c:strCache>
                <c:ptCount val="1"/>
                <c:pt idx="0">
                  <c:v>Emaswati Abroad</c:v>
                </c:pt>
              </c:strCache>
            </c:strRef>
          </c:tx>
          <c:spPr>
            <a:solidFill>
              <a:schemeClr val="accent2"/>
            </a:solidFill>
            <a:ln>
              <a:noFill/>
            </a:ln>
            <a:effectLst/>
          </c:spPr>
          <c:invertIfNegative val="0"/>
          <c:cat>
            <c:strRef>
              <c:f>'Diaspora Mapping - Eswatini'!$FV$58:$GA$58</c:f>
              <c:strCache>
                <c:ptCount val="6"/>
                <c:pt idx="0">
                  <c:v>Improvement of safety/security</c:v>
                </c:pt>
                <c:pt idx="1">
                  <c:v>Better infrastructure in country (e.g., schools, roads, medical system)</c:v>
                </c:pt>
                <c:pt idx="2">
                  <c:v>Improved rule of law/legal protections </c:v>
                </c:pt>
                <c:pt idx="3">
                  <c:v>More trust in government and/or local institutions</c:v>
                </c:pt>
                <c:pt idx="4">
                  <c:v>Financial support from a sponsoring agency (e.g., compensation for accommodation or moving costs)</c:v>
                </c:pt>
                <c:pt idx="5">
                  <c:v>Guaranteed salary at same level of or higher than current salary </c:v>
                </c:pt>
              </c:strCache>
            </c:strRef>
          </c:cat>
          <c:val>
            <c:numRef>
              <c:f>'Diaspora Mapping - Eswatini'!$FV$60:$GA$60</c:f>
              <c:numCache>
                <c:formatCode>0%</c:formatCode>
                <c:ptCount val="6"/>
                <c:pt idx="0">
                  <c:v>0.33333333333333331</c:v>
                </c:pt>
                <c:pt idx="1">
                  <c:v>6.6666666666666666E-2</c:v>
                </c:pt>
                <c:pt idx="2">
                  <c:v>0.41666666666666669</c:v>
                </c:pt>
                <c:pt idx="3">
                  <c:v>0.41666666666666669</c:v>
                </c:pt>
                <c:pt idx="4">
                  <c:v>0.58333333333333337</c:v>
                </c:pt>
                <c:pt idx="5">
                  <c:v>0.25</c:v>
                </c:pt>
              </c:numCache>
            </c:numRef>
          </c:val>
          <c:extLst>
            <c:ext xmlns:c16="http://schemas.microsoft.com/office/drawing/2014/chart" uri="{C3380CC4-5D6E-409C-BE32-E72D297353CC}">
              <c16:uniqueId val="{00000001-5538-477F-919D-53ECC1C8543F}"/>
            </c:ext>
          </c:extLst>
        </c:ser>
        <c:ser>
          <c:idx val="2"/>
          <c:order val="2"/>
          <c:tx>
            <c:strRef>
              <c:f>'Diaspora Mapping - Eswatini'!$FU$61</c:f>
              <c:strCache>
                <c:ptCount val="1"/>
                <c:pt idx="0">
                  <c:v>All Diaspora</c:v>
                </c:pt>
              </c:strCache>
            </c:strRef>
          </c:tx>
          <c:spPr>
            <a:solidFill>
              <a:schemeClr val="accent3"/>
            </a:solidFill>
            <a:ln>
              <a:noFill/>
            </a:ln>
            <a:effectLst/>
          </c:spPr>
          <c:invertIfNegative val="0"/>
          <c:cat>
            <c:strRef>
              <c:f>'Diaspora Mapping - Eswatini'!$FV$58:$GA$58</c:f>
              <c:strCache>
                <c:ptCount val="6"/>
                <c:pt idx="0">
                  <c:v>Improvement of safety/security</c:v>
                </c:pt>
                <c:pt idx="1">
                  <c:v>Better infrastructure in country (e.g., schools, roads, medical system)</c:v>
                </c:pt>
                <c:pt idx="2">
                  <c:v>Improved rule of law/legal protections </c:v>
                </c:pt>
                <c:pt idx="3">
                  <c:v>More trust in government and/or local institutions</c:v>
                </c:pt>
                <c:pt idx="4">
                  <c:v>Financial support from a sponsoring agency (e.g., compensation for accommodation or moving costs)</c:v>
                </c:pt>
                <c:pt idx="5">
                  <c:v>Guaranteed salary at same level of or higher than current salary </c:v>
                </c:pt>
              </c:strCache>
            </c:strRef>
          </c:cat>
          <c:val>
            <c:numRef>
              <c:f>'Diaspora Mapping - Eswatini'!$FV$61:$GA$61</c:f>
              <c:numCache>
                <c:formatCode>0%</c:formatCode>
                <c:ptCount val="6"/>
                <c:pt idx="0">
                  <c:v>0.16666666666666666</c:v>
                </c:pt>
                <c:pt idx="1">
                  <c:v>0.1388888888888889</c:v>
                </c:pt>
                <c:pt idx="2">
                  <c:v>0.33333333333333331</c:v>
                </c:pt>
                <c:pt idx="3">
                  <c:v>0.27777777777777779</c:v>
                </c:pt>
                <c:pt idx="4">
                  <c:v>0.55555555555555558</c:v>
                </c:pt>
                <c:pt idx="5">
                  <c:v>0.27777777777777779</c:v>
                </c:pt>
              </c:numCache>
            </c:numRef>
          </c:val>
          <c:extLst>
            <c:ext xmlns:c16="http://schemas.microsoft.com/office/drawing/2014/chart" uri="{C3380CC4-5D6E-409C-BE32-E72D297353CC}">
              <c16:uniqueId val="{00000002-5538-477F-919D-53ECC1C8543F}"/>
            </c:ext>
          </c:extLst>
        </c:ser>
        <c:dLbls>
          <c:showLegendKey val="0"/>
          <c:showVal val="0"/>
          <c:showCatName val="0"/>
          <c:showSerName val="0"/>
          <c:showPercent val="0"/>
          <c:showBubbleSize val="0"/>
        </c:dLbls>
        <c:gapWidth val="182"/>
        <c:axId val="733392920"/>
        <c:axId val="733390296"/>
      </c:barChart>
      <c:catAx>
        <c:axId val="733392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33390296"/>
        <c:crosses val="autoZero"/>
        <c:auto val="1"/>
        <c:lblAlgn val="ctr"/>
        <c:lblOffset val="100"/>
        <c:noMultiLvlLbl val="0"/>
      </c:catAx>
      <c:valAx>
        <c:axId val="7333902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3392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baseline="0">
                <a:effectLst/>
                <a:latin typeface="Gill Sans Nova" panose="020B0602020104020203" pitchFamily="34" charset="0"/>
              </a:rPr>
              <a:t>Figure F: What conditions should be in place for you to consider a financial investment in Eswatini? </a:t>
            </a:r>
          </a:p>
        </c:rich>
      </c:tx>
      <c:layout>
        <c:manualLayout>
          <c:xMode val="edge"/>
          <c:yMode val="edge"/>
          <c:x val="0.12440266841644794"/>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508943569553806"/>
          <c:y val="0.15648772063343383"/>
          <c:w val="0.5095553687205937"/>
          <c:h val="0.6350188800749349"/>
        </c:manualLayout>
      </c:layout>
      <c:barChart>
        <c:barDir val="bar"/>
        <c:grouping val="clustered"/>
        <c:varyColors val="0"/>
        <c:ser>
          <c:idx val="0"/>
          <c:order val="0"/>
          <c:tx>
            <c:strRef>
              <c:f>'Diaspora Mapping - Eswatini'!$IP$60</c:f>
              <c:strCache>
                <c:ptCount val="1"/>
                <c:pt idx="0">
                  <c:v>All Diaspora</c:v>
                </c:pt>
              </c:strCache>
            </c:strRef>
          </c:tx>
          <c:spPr>
            <a:solidFill>
              <a:schemeClr val="accent1"/>
            </a:solidFill>
            <a:ln>
              <a:noFill/>
            </a:ln>
            <a:effectLst/>
          </c:spPr>
          <c:invertIfNegative val="0"/>
          <c:cat>
            <c:strRef>
              <c:f>'Diaspora Mapping - Eswatini'!$IQ$59:$IX$59</c:f>
              <c:strCache>
                <c:ptCount val="8"/>
                <c:pt idx="0">
                  <c:v>Improved safety/security</c:v>
                </c:pt>
                <c:pt idx="1">
                  <c:v>Reduction in corruption</c:v>
                </c:pt>
                <c:pt idx="2">
                  <c:v>More trust in government</c:v>
                </c:pt>
                <c:pt idx="3">
                  <c:v>Improved rule of law/legal protections</c:v>
                </c:pt>
                <c:pt idx="4">
                  <c:v>Better regulatory transparency/less bureaucracy</c:v>
                </c:pt>
                <c:pt idx="5">
                  <c:v>Reduced cost of financial transitions, for example, sending money/goods or investing</c:v>
                </c:pt>
                <c:pt idx="6">
                  <c:v>Higher returns on investment</c:v>
                </c:pt>
                <c:pt idx="7">
                  <c:v>Access to mentoring or other support services</c:v>
                </c:pt>
              </c:strCache>
            </c:strRef>
          </c:cat>
          <c:val>
            <c:numRef>
              <c:f>'Diaspora Mapping - Eswatini'!$IQ$60:$IX$60</c:f>
              <c:numCache>
                <c:formatCode>0%</c:formatCode>
                <c:ptCount val="8"/>
                <c:pt idx="0">
                  <c:v>0.36363636363636365</c:v>
                </c:pt>
                <c:pt idx="1">
                  <c:v>0.66666666666666663</c:v>
                </c:pt>
                <c:pt idx="2">
                  <c:v>0.60606060606060608</c:v>
                </c:pt>
                <c:pt idx="3">
                  <c:v>0.63636363636363635</c:v>
                </c:pt>
                <c:pt idx="4">
                  <c:v>0.66666666666666663</c:v>
                </c:pt>
                <c:pt idx="5">
                  <c:v>0.51515151515151514</c:v>
                </c:pt>
                <c:pt idx="6">
                  <c:v>0.36363636363636365</c:v>
                </c:pt>
                <c:pt idx="7">
                  <c:v>0.33333333333333331</c:v>
                </c:pt>
              </c:numCache>
            </c:numRef>
          </c:val>
          <c:extLst>
            <c:ext xmlns:c16="http://schemas.microsoft.com/office/drawing/2014/chart" uri="{C3380CC4-5D6E-409C-BE32-E72D297353CC}">
              <c16:uniqueId val="{00000000-46FB-4ED6-8184-03A9FBE32721}"/>
            </c:ext>
          </c:extLst>
        </c:ser>
        <c:ser>
          <c:idx val="1"/>
          <c:order val="1"/>
          <c:tx>
            <c:strRef>
              <c:f>'Diaspora Mapping - Eswatini'!$IP$61</c:f>
              <c:strCache>
                <c:ptCount val="1"/>
                <c:pt idx="0">
                  <c:v>Emaswati Abroad</c:v>
                </c:pt>
              </c:strCache>
            </c:strRef>
          </c:tx>
          <c:spPr>
            <a:solidFill>
              <a:schemeClr val="accent2"/>
            </a:solidFill>
            <a:ln>
              <a:noFill/>
            </a:ln>
            <a:effectLst/>
          </c:spPr>
          <c:invertIfNegative val="0"/>
          <c:cat>
            <c:strRef>
              <c:f>'Diaspora Mapping - Eswatini'!$IQ$59:$IX$59</c:f>
              <c:strCache>
                <c:ptCount val="8"/>
                <c:pt idx="0">
                  <c:v>Improved safety/security</c:v>
                </c:pt>
                <c:pt idx="1">
                  <c:v>Reduction in corruption</c:v>
                </c:pt>
                <c:pt idx="2">
                  <c:v>More trust in government</c:v>
                </c:pt>
                <c:pt idx="3">
                  <c:v>Improved rule of law/legal protections</c:v>
                </c:pt>
                <c:pt idx="4">
                  <c:v>Better regulatory transparency/less bureaucracy</c:v>
                </c:pt>
                <c:pt idx="5">
                  <c:v>Reduced cost of financial transitions, for example, sending money/goods or investing</c:v>
                </c:pt>
                <c:pt idx="6">
                  <c:v>Higher returns on investment</c:v>
                </c:pt>
                <c:pt idx="7">
                  <c:v>Access to mentoring or other support services</c:v>
                </c:pt>
              </c:strCache>
            </c:strRef>
          </c:cat>
          <c:val>
            <c:numRef>
              <c:f>'Diaspora Mapping - Eswatini'!$IQ$61:$IX$61</c:f>
              <c:numCache>
                <c:formatCode>0%</c:formatCode>
                <c:ptCount val="8"/>
                <c:pt idx="0">
                  <c:v>0.72727272727272729</c:v>
                </c:pt>
                <c:pt idx="1">
                  <c:v>0.72727272727272729</c:v>
                </c:pt>
                <c:pt idx="2">
                  <c:v>0.72727272727272729</c:v>
                </c:pt>
                <c:pt idx="3">
                  <c:v>0.63636363636363635</c:v>
                </c:pt>
                <c:pt idx="4">
                  <c:v>0.72727272727272729</c:v>
                </c:pt>
                <c:pt idx="5">
                  <c:v>0.90909090909090906</c:v>
                </c:pt>
                <c:pt idx="6">
                  <c:v>0.18181818181818182</c:v>
                </c:pt>
                <c:pt idx="7">
                  <c:v>0.45454545454545453</c:v>
                </c:pt>
              </c:numCache>
            </c:numRef>
          </c:val>
          <c:extLst>
            <c:ext xmlns:c16="http://schemas.microsoft.com/office/drawing/2014/chart" uri="{C3380CC4-5D6E-409C-BE32-E72D297353CC}">
              <c16:uniqueId val="{00000001-46FB-4ED6-8184-03A9FBE32721}"/>
            </c:ext>
          </c:extLst>
        </c:ser>
        <c:ser>
          <c:idx val="2"/>
          <c:order val="2"/>
          <c:tx>
            <c:strRef>
              <c:f>'Diaspora Mapping - Eswatini'!$IP$62</c:f>
              <c:strCache>
                <c:ptCount val="1"/>
                <c:pt idx="0">
                  <c:v>Emaswati in South Africa </c:v>
                </c:pt>
              </c:strCache>
            </c:strRef>
          </c:tx>
          <c:spPr>
            <a:solidFill>
              <a:schemeClr val="accent3"/>
            </a:solidFill>
            <a:ln>
              <a:noFill/>
            </a:ln>
            <a:effectLst/>
          </c:spPr>
          <c:invertIfNegative val="0"/>
          <c:cat>
            <c:strRef>
              <c:f>'Diaspora Mapping - Eswatini'!$IQ$59:$IX$59</c:f>
              <c:strCache>
                <c:ptCount val="8"/>
                <c:pt idx="0">
                  <c:v>Improved safety/security</c:v>
                </c:pt>
                <c:pt idx="1">
                  <c:v>Reduction in corruption</c:v>
                </c:pt>
                <c:pt idx="2">
                  <c:v>More trust in government</c:v>
                </c:pt>
                <c:pt idx="3">
                  <c:v>Improved rule of law/legal protections</c:v>
                </c:pt>
                <c:pt idx="4">
                  <c:v>Better regulatory transparency/less bureaucracy</c:v>
                </c:pt>
                <c:pt idx="5">
                  <c:v>Reduced cost of financial transitions, for example, sending money/goods or investing</c:v>
                </c:pt>
                <c:pt idx="6">
                  <c:v>Higher returns on investment</c:v>
                </c:pt>
                <c:pt idx="7">
                  <c:v>Access to mentoring or other support services</c:v>
                </c:pt>
              </c:strCache>
            </c:strRef>
          </c:cat>
          <c:val>
            <c:numRef>
              <c:f>'Diaspora Mapping - Eswatini'!$IQ$62:$IX$62</c:f>
              <c:numCache>
                <c:formatCode>0%</c:formatCode>
                <c:ptCount val="8"/>
                <c:pt idx="0">
                  <c:v>0.18181818181818182</c:v>
                </c:pt>
                <c:pt idx="1">
                  <c:v>0.63636363636363635</c:v>
                </c:pt>
                <c:pt idx="2">
                  <c:v>0.54545454545454541</c:v>
                </c:pt>
                <c:pt idx="3">
                  <c:v>0.63636363636363635</c:v>
                </c:pt>
                <c:pt idx="4">
                  <c:v>0.63636363636363635</c:v>
                </c:pt>
                <c:pt idx="5">
                  <c:v>0.31818181818181818</c:v>
                </c:pt>
                <c:pt idx="6">
                  <c:v>0.45454545454545453</c:v>
                </c:pt>
                <c:pt idx="7">
                  <c:v>0.54545454545454541</c:v>
                </c:pt>
              </c:numCache>
            </c:numRef>
          </c:val>
          <c:extLst>
            <c:ext xmlns:c16="http://schemas.microsoft.com/office/drawing/2014/chart" uri="{C3380CC4-5D6E-409C-BE32-E72D297353CC}">
              <c16:uniqueId val="{00000002-46FB-4ED6-8184-03A9FBE32721}"/>
            </c:ext>
          </c:extLst>
        </c:ser>
        <c:dLbls>
          <c:showLegendKey val="0"/>
          <c:showVal val="0"/>
          <c:showCatName val="0"/>
          <c:showSerName val="0"/>
          <c:showPercent val="0"/>
          <c:showBubbleSize val="0"/>
        </c:dLbls>
        <c:gapWidth val="182"/>
        <c:axId val="375434024"/>
        <c:axId val="375431400"/>
      </c:barChart>
      <c:catAx>
        <c:axId val="375434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Nova" panose="020B0602020104020203" pitchFamily="34" charset="0"/>
                <a:ea typeface="+mn-ea"/>
                <a:cs typeface="+mn-cs"/>
              </a:defRPr>
            </a:pPr>
            <a:endParaRPr lang="en-US"/>
          </a:p>
        </c:txPr>
        <c:crossAx val="375431400"/>
        <c:crosses val="autoZero"/>
        <c:auto val="1"/>
        <c:lblAlgn val="ctr"/>
        <c:lblOffset val="100"/>
        <c:noMultiLvlLbl val="0"/>
      </c:catAx>
      <c:valAx>
        <c:axId val="3754314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434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ill Sans Nova" panose="020B0602020104020203"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_rels/data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_rels/data10.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diagrams/_rels/data1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diagrams/_rels/data12.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diagrams/_rels/data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diagrams/_rels/data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diagrams/_rels/data4.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diagrams/_rels/data9.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_rels/drawing10.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diagrams/_rels/drawing1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diagrams/_rels/drawing12.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diagrams/_rels/drawing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diagrams/_rels/drawing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diagrams/_rels/drawing4.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diagrams/_rels/drawing9.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2CE387-803C-4786-AAA2-D99408413974}"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en-IE"/>
        </a:p>
      </dgm:t>
    </dgm:pt>
    <dgm:pt modelId="{951BFDCC-E20E-4391-A3A8-A9A29E07DFDE}">
      <dgm:prSet phldrT="[Text]"/>
      <dgm:spPr/>
      <dgm:t>
        <a:bodyPr/>
        <a:lstStyle/>
        <a:p>
          <a:pPr>
            <a:lnSpc>
              <a:spcPct val="100000"/>
            </a:lnSpc>
            <a:spcAft>
              <a:spcPts val="0"/>
            </a:spcAft>
          </a:pPr>
          <a:r>
            <a:rPr lang="en-IE"/>
            <a:t>87%</a:t>
          </a:r>
        </a:p>
        <a:p>
          <a:pPr>
            <a:lnSpc>
              <a:spcPct val="100000"/>
            </a:lnSpc>
            <a:spcAft>
              <a:spcPts val="0"/>
            </a:spcAft>
          </a:pPr>
          <a:r>
            <a:rPr lang="en-IE"/>
            <a:t>between 25-54</a:t>
          </a:r>
        </a:p>
      </dgm:t>
    </dgm:pt>
    <dgm:pt modelId="{3B9E2129-28AA-4596-83E2-4C051CFD0860}" type="parTrans" cxnId="{2BFB99D2-8243-4C0A-B239-F55FB3A28C17}">
      <dgm:prSet/>
      <dgm:spPr/>
      <dgm:t>
        <a:bodyPr/>
        <a:lstStyle/>
        <a:p>
          <a:endParaRPr lang="en-IE"/>
        </a:p>
      </dgm:t>
    </dgm:pt>
    <dgm:pt modelId="{CB04A046-E9E9-40E0-A285-3A404614240D}" type="sibTrans" cxnId="{2BFB99D2-8243-4C0A-B239-F55FB3A28C17}">
      <dgm:prSet/>
      <dgm:spPr/>
      <dgm:t>
        <a:bodyPr/>
        <a:lstStyle/>
        <a:p>
          <a:endParaRPr lang="en-IE"/>
        </a:p>
      </dgm:t>
    </dgm:pt>
    <dgm:pt modelId="{85C41FF6-05F8-4D77-82FD-A4BFBAD622EF}">
      <dgm:prSet phldrT="[Text]" custT="1"/>
      <dgm:spPr/>
      <dgm:t>
        <a:bodyPr/>
        <a:lstStyle/>
        <a:p>
          <a:r>
            <a:rPr lang="en-IE" sz="1050"/>
            <a:t>55% female	</a:t>
          </a:r>
        </a:p>
      </dgm:t>
    </dgm:pt>
    <dgm:pt modelId="{FB0D83CD-BE4D-4CB8-89D2-0DC4D3D6A60A}" type="parTrans" cxnId="{DCC2663C-A784-4102-B378-BEB2203C6242}">
      <dgm:prSet/>
      <dgm:spPr/>
      <dgm:t>
        <a:bodyPr/>
        <a:lstStyle/>
        <a:p>
          <a:endParaRPr lang="en-IE"/>
        </a:p>
      </dgm:t>
    </dgm:pt>
    <dgm:pt modelId="{B7DF57F6-9489-4530-9049-36D50CC31A47}" type="sibTrans" cxnId="{DCC2663C-A784-4102-B378-BEB2203C6242}">
      <dgm:prSet/>
      <dgm:spPr/>
      <dgm:t>
        <a:bodyPr/>
        <a:lstStyle/>
        <a:p>
          <a:endParaRPr lang="en-IE"/>
        </a:p>
      </dgm:t>
    </dgm:pt>
    <dgm:pt modelId="{2E40B15C-84A3-4D4B-88D7-A14FBF1BDEC0}">
      <dgm:prSet phldrT="[Text]" custT="1"/>
      <dgm:spPr/>
      <dgm:t>
        <a:bodyPr/>
        <a:lstStyle/>
        <a:p>
          <a:r>
            <a:rPr lang="en-IE" sz="1050"/>
            <a:t>45% male </a:t>
          </a:r>
        </a:p>
      </dgm:t>
    </dgm:pt>
    <dgm:pt modelId="{A8C706F6-205D-4BA4-9278-F5C4D6EF58FF}" type="parTrans" cxnId="{AF81B1F7-9AC8-42DB-B55F-5B7FE00EB85C}">
      <dgm:prSet/>
      <dgm:spPr/>
      <dgm:t>
        <a:bodyPr/>
        <a:lstStyle/>
        <a:p>
          <a:endParaRPr lang="en-IE"/>
        </a:p>
      </dgm:t>
    </dgm:pt>
    <dgm:pt modelId="{A42EEADC-2A7E-41F9-BE6B-47E88536458B}" type="sibTrans" cxnId="{AF81B1F7-9AC8-42DB-B55F-5B7FE00EB85C}">
      <dgm:prSet/>
      <dgm:spPr/>
      <dgm:t>
        <a:bodyPr/>
        <a:lstStyle/>
        <a:p>
          <a:endParaRPr lang="en-IE"/>
        </a:p>
      </dgm:t>
    </dgm:pt>
    <dgm:pt modelId="{108FB3C2-915B-431B-AAB2-1CCA0CD6C80D}">
      <dgm:prSet phldrT="[Text]"/>
      <dgm:spPr/>
      <dgm:t>
        <a:bodyPr/>
        <a:lstStyle/>
        <a:p>
          <a:r>
            <a:rPr lang="en-IE"/>
            <a:t>93% Tertiary Education</a:t>
          </a:r>
        </a:p>
      </dgm:t>
    </dgm:pt>
    <dgm:pt modelId="{34F527B6-E84F-4F7D-8852-6F406B89170E}" type="parTrans" cxnId="{1D021616-A844-4BBB-A93A-D07D5F20D379}">
      <dgm:prSet/>
      <dgm:spPr/>
      <dgm:t>
        <a:bodyPr/>
        <a:lstStyle/>
        <a:p>
          <a:endParaRPr lang="en-IE"/>
        </a:p>
      </dgm:t>
    </dgm:pt>
    <dgm:pt modelId="{E9C3F0A0-AB56-46C1-9EA5-22A1DA691995}" type="sibTrans" cxnId="{1D021616-A844-4BBB-A93A-D07D5F20D379}">
      <dgm:prSet/>
      <dgm:spPr/>
      <dgm:t>
        <a:bodyPr/>
        <a:lstStyle/>
        <a:p>
          <a:endParaRPr lang="en-IE"/>
        </a:p>
      </dgm:t>
    </dgm:pt>
    <dgm:pt modelId="{E9E26C22-4DAD-4C03-B141-317463EAFEBE}">
      <dgm:prSet phldrT="[Text]"/>
      <dgm:spPr/>
      <dgm:t>
        <a:bodyPr/>
        <a:lstStyle/>
        <a:p>
          <a:r>
            <a:rPr lang="en-IE"/>
            <a:t>Top areas of birth</a:t>
          </a:r>
        </a:p>
      </dgm:t>
    </dgm:pt>
    <dgm:pt modelId="{E2553862-B8D1-4BE0-968C-5300FB84FEE2}" type="parTrans" cxnId="{7623B580-4300-4AE0-A07A-9B7B514510FD}">
      <dgm:prSet/>
      <dgm:spPr/>
      <dgm:t>
        <a:bodyPr/>
        <a:lstStyle/>
        <a:p>
          <a:endParaRPr lang="en-IE"/>
        </a:p>
      </dgm:t>
    </dgm:pt>
    <dgm:pt modelId="{F767853F-E688-452A-A759-D3E1ECE6A31E}" type="sibTrans" cxnId="{7623B580-4300-4AE0-A07A-9B7B514510FD}">
      <dgm:prSet/>
      <dgm:spPr/>
      <dgm:t>
        <a:bodyPr/>
        <a:lstStyle/>
        <a:p>
          <a:endParaRPr lang="en-IE"/>
        </a:p>
      </dgm:t>
    </dgm:pt>
    <dgm:pt modelId="{9A675C72-D4E8-4271-B5FD-343D60F28AC4}">
      <dgm:prSet phldrT="[Text]"/>
      <dgm:spPr/>
      <dgm:t>
        <a:bodyPr/>
        <a:lstStyle/>
        <a:p>
          <a:r>
            <a:rPr lang="en-IE"/>
            <a:t>Manzini</a:t>
          </a:r>
        </a:p>
      </dgm:t>
    </dgm:pt>
    <dgm:pt modelId="{0B9A07F8-8C9F-4252-92C6-9E9D8B04ABE1}" type="parTrans" cxnId="{2CE5A6CE-6C14-40FC-BA25-036621C1F936}">
      <dgm:prSet/>
      <dgm:spPr/>
      <dgm:t>
        <a:bodyPr/>
        <a:lstStyle/>
        <a:p>
          <a:endParaRPr lang="en-IE"/>
        </a:p>
      </dgm:t>
    </dgm:pt>
    <dgm:pt modelId="{53B0EEE6-B00F-498A-B648-C4E8F59E8C6F}" type="sibTrans" cxnId="{2CE5A6CE-6C14-40FC-BA25-036621C1F936}">
      <dgm:prSet/>
      <dgm:spPr/>
      <dgm:t>
        <a:bodyPr/>
        <a:lstStyle/>
        <a:p>
          <a:endParaRPr lang="en-IE"/>
        </a:p>
      </dgm:t>
    </dgm:pt>
    <dgm:pt modelId="{CFA66077-95D5-49D9-A609-AF812234592D}">
      <dgm:prSet phldrT="[Text]"/>
      <dgm:spPr/>
      <dgm:t>
        <a:bodyPr/>
        <a:lstStyle/>
        <a:p>
          <a:r>
            <a:rPr lang="en-IE"/>
            <a:t>56% postgraduate (Master's or Doctoral level </a:t>
          </a:r>
        </a:p>
      </dgm:t>
    </dgm:pt>
    <dgm:pt modelId="{BF6EC2C1-9573-4D62-8C8A-F128251C4DE0}" type="parTrans" cxnId="{D44AF019-4ECA-4E69-B576-97001144246D}">
      <dgm:prSet/>
      <dgm:spPr/>
      <dgm:t>
        <a:bodyPr/>
        <a:lstStyle/>
        <a:p>
          <a:endParaRPr lang="en-IE"/>
        </a:p>
      </dgm:t>
    </dgm:pt>
    <dgm:pt modelId="{B65B95AF-9396-464C-A9BC-793F8A831D12}" type="sibTrans" cxnId="{D44AF019-4ECA-4E69-B576-97001144246D}">
      <dgm:prSet/>
      <dgm:spPr/>
      <dgm:t>
        <a:bodyPr/>
        <a:lstStyle/>
        <a:p>
          <a:endParaRPr lang="en-IE"/>
        </a:p>
      </dgm:t>
    </dgm:pt>
    <dgm:pt modelId="{6E00FAD0-21B5-4885-920A-3D68570A22FB}">
      <dgm:prSet/>
      <dgm:spPr/>
      <dgm:t>
        <a:bodyPr/>
        <a:lstStyle/>
        <a:p>
          <a:r>
            <a:rPr lang="en-IE"/>
            <a:t>Mbabane</a:t>
          </a:r>
        </a:p>
      </dgm:t>
    </dgm:pt>
    <dgm:pt modelId="{23806312-80B0-4839-AC1C-6CCE45E46D4A}" type="parTrans" cxnId="{9B22105E-8B62-42C0-B6BC-31C03FBE031E}">
      <dgm:prSet/>
      <dgm:spPr/>
      <dgm:t>
        <a:bodyPr/>
        <a:lstStyle/>
        <a:p>
          <a:endParaRPr lang="en-IE"/>
        </a:p>
      </dgm:t>
    </dgm:pt>
    <dgm:pt modelId="{762C6F9A-D998-4FDE-AD33-07AC2E23D861}" type="sibTrans" cxnId="{9B22105E-8B62-42C0-B6BC-31C03FBE031E}">
      <dgm:prSet/>
      <dgm:spPr/>
      <dgm:t>
        <a:bodyPr/>
        <a:lstStyle/>
        <a:p>
          <a:endParaRPr lang="en-IE"/>
        </a:p>
      </dgm:t>
    </dgm:pt>
    <dgm:pt modelId="{4749621A-46DF-495F-9B7A-6C62CB94C41C}">
      <dgm:prSet/>
      <dgm:spPr/>
      <dgm:t>
        <a:bodyPr/>
        <a:lstStyle/>
        <a:p>
          <a:r>
            <a:rPr lang="en-IE"/>
            <a:t>Hhohho</a:t>
          </a:r>
        </a:p>
      </dgm:t>
    </dgm:pt>
    <dgm:pt modelId="{6F3ED4B8-2E5A-430D-A6AD-4775CF8FC424}" type="parTrans" cxnId="{8CA0DEE6-2969-4A81-9B53-DB95CACEFEB7}">
      <dgm:prSet/>
      <dgm:spPr/>
      <dgm:t>
        <a:bodyPr/>
        <a:lstStyle/>
        <a:p>
          <a:endParaRPr lang="en-IE"/>
        </a:p>
      </dgm:t>
    </dgm:pt>
    <dgm:pt modelId="{EA732841-2E53-4AFF-9A09-10521A637234}" type="sibTrans" cxnId="{8CA0DEE6-2969-4A81-9B53-DB95CACEFEB7}">
      <dgm:prSet/>
      <dgm:spPr/>
      <dgm:t>
        <a:bodyPr/>
        <a:lstStyle/>
        <a:p>
          <a:endParaRPr lang="en-IE"/>
        </a:p>
      </dgm:t>
    </dgm:pt>
    <dgm:pt modelId="{1094D39E-082A-4DF4-AB3E-2F85AF00F5E6}">
      <dgm:prSet/>
      <dgm:spPr/>
      <dgm:t>
        <a:bodyPr/>
        <a:lstStyle/>
        <a:p>
          <a:r>
            <a:rPr lang="en-IE"/>
            <a:t>Lubombo</a:t>
          </a:r>
        </a:p>
      </dgm:t>
    </dgm:pt>
    <dgm:pt modelId="{495E0783-E2A8-4BA0-B206-44569D691D0A}" type="parTrans" cxnId="{AC4430A7-231F-4CC5-B020-BA1301D84F0A}">
      <dgm:prSet/>
      <dgm:spPr/>
      <dgm:t>
        <a:bodyPr/>
        <a:lstStyle/>
        <a:p>
          <a:endParaRPr lang="en-IE"/>
        </a:p>
      </dgm:t>
    </dgm:pt>
    <dgm:pt modelId="{45999C6B-167C-4E14-863F-1B22DF7F225A}" type="sibTrans" cxnId="{AC4430A7-231F-4CC5-B020-BA1301D84F0A}">
      <dgm:prSet/>
      <dgm:spPr/>
      <dgm:t>
        <a:bodyPr/>
        <a:lstStyle/>
        <a:p>
          <a:endParaRPr lang="en-IE"/>
        </a:p>
      </dgm:t>
    </dgm:pt>
    <dgm:pt modelId="{5AEA607A-4D72-4372-AB3F-98F8E742D08C}" type="pres">
      <dgm:prSet presAssocID="{442CE387-803C-4786-AAA2-D99408413974}" presName="composite" presStyleCnt="0">
        <dgm:presLayoutVars>
          <dgm:chMax val="5"/>
          <dgm:dir/>
          <dgm:animLvl val="ctr"/>
          <dgm:resizeHandles val="exact"/>
        </dgm:presLayoutVars>
      </dgm:prSet>
      <dgm:spPr/>
    </dgm:pt>
    <dgm:pt modelId="{BB1F359C-0121-4C2A-AD84-4E783A22511D}" type="pres">
      <dgm:prSet presAssocID="{442CE387-803C-4786-AAA2-D99408413974}" presName="cycle" presStyleCnt="0"/>
      <dgm:spPr/>
    </dgm:pt>
    <dgm:pt modelId="{2CEE03E1-131D-4639-94DB-E5683985ADBF}" type="pres">
      <dgm:prSet presAssocID="{442CE387-803C-4786-AAA2-D99408413974}" presName="centerShape" presStyleCnt="0"/>
      <dgm:spPr/>
    </dgm:pt>
    <dgm:pt modelId="{643DB249-758D-4557-BE31-4EDB81E42D17}" type="pres">
      <dgm:prSet presAssocID="{442CE387-803C-4786-AAA2-D99408413974}" presName="connSite" presStyleLbl="node1" presStyleIdx="0" presStyleCnt="4"/>
      <dgm:spPr/>
    </dgm:pt>
    <dgm:pt modelId="{ACC1FB3C-5765-42CD-BCA4-E1B2DE2E1E64}" type="pres">
      <dgm:prSet presAssocID="{442CE387-803C-4786-AAA2-D99408413974}" presName="visible" presStyleLbl="node1" presStyleIdx="0" presStyleCnt="4" custScaleX="69530" custScaleY="72680"/>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000" r="-2000"/>
          </a:stretch>
        </a:blipFill>
      </dgm:spPr>
      <dgm:extLst>
        <a:ext uri="{E40237B7-FDA0-4F09-8148-C483321AD2D9}">
          <dgm14:cNvPr xmlns:dgm14="http://schemas.microsoft.com/office/drawing/2010/diagram" id="0" name="" descr="Group of people with solid fill"/>
        </a:ext>
      </dgm:extLst>
    </dgm:pt>
    <dgm:pt modelId="{E0336221-25F1-4558-B596-2A53D842F257}" type="pres">
      <dgm:prSet presAssocID="{3B9E2129-28AA-4596-83E2-4C051CFD0860}" presName="Name25" presStyleLbl="parChTrans1D1" presStyleIdx="0" presStyleCnt="3"/>
      <dgm:spPr/>
    </dgm:pt>
    <dgm:pt modelId="{0E53F1FF-D057-49D4-9B22-344C1D907040}" type="pres">
      <dgm:prSet presAssocID="{951BFDCC-E20E-4391-A3A8-A9A29E07DFDE}" presName="node" presStyleCnt="0"/>
      <dgm:spPr/>
    </dgm:pt>
    <dgm:pt modelId="{ACD9C863-AE54-407B-A69B-EBA00DC762CB}" type="pres">
      <dgm:prSet presAssocID="{951BFDCC-E20E-4391-A3A8-A9A29E07DFDE}" presName="parentNode" presStyleLbl="node1" presStyleIdx="1" presStyleCnt="4">
        <dgm:presLayoutVars>
          <dgm:chMax val="1"/>
          <dgm:bulletEnabled val="1"/>
        </dgm:presLayoutVars>
      </dgm:prSet>
      <dgm:spPr/>
    </dgm:pt>
    <dgm:pt modelId="{D0F03B46-1D2A-45FE-9215-826FFC8A7EDD}" type="pres">
      <dgm:prSet presAssocID="{951BFDCC-E20E-4391-A3A8-A9A29E07DFDE}" presName="childNode" presStyleLbl="revTx" presStyleIdx="0" presStyleCnt="3">
        <dgm:presLayoutVars>
          <dgm:bulletEnabled val="1"/>
        </dgm:presLayoutVars>
      </dgm:prSet>
      <dgm:spPr/>
    </dgm:pt>
    <dgm:pt modelId="{0DE52581-0914-47BE-AEAF-30672DC5E641}" type="pres">
      <dgm:prSet presAssocID="{34F527B6-E84F-4F7D-8852-6F406B89170E}" presName="Name25" presStyleLbl="parChTrans1D1" presStyleIdx="1" presStyleCnt="3"/>
      <dgm:spPr/>
    </dgm:pt>
    <dgm:pt modelId="{969EAC16-06D4-4DF2-992A-FF74151E9C03}" type="pres">
      <dgm:prSet presAssocID="{108FB3C2-915B-431B-AAB2-1CCA0CD6C80D}" presName="node" presStyleCnt="0"/>
      <dgm:spPr/>
    </dgm:pt>
    <dgm:pt modelId="{2355F5C5-8D87-43FC-9529-AF0A4126C767}" type="pres">
      <dgm:prSet presAssocID="{108FB3C2-915B-431B-AAB2-1CCA0CD6C80D}" presName="parentNode" presStyleLbl="node1" presStyleIdx="2" presStyleCnt="4">
        <dgm:presLayoutVars>
          <dgm:chMax val="1"/>
          <dgm:bulletEnabled val="1"/>
        </dgm:presLayoutVars>
      </dgm:prSet>
      <dgm:spPr/>
    </dgm:pt>
    <dgm:pt modelId="{BEE635C2-47CE-436B-9E19-3D0C6A6046D3}" type="pres">
      <dgm:prSet presAssocID="{108FB3C2-915B-431B-AAB2-1CCA0CD6C80D}" presName="childNode" presStyleLbl="revTx" presStyleIdx="1" presStyleCnt="3">
        <dgm:presLayoutVars>
          <dgm:bulletEnabled val="1"/>
        </dgm:presLayoutVars>
      </dgm:prSet>
      <dgm:spPr/>
    </dgm:pt>
    <dgm:pt modelId="{B0D2D829-596E-4F08-A205-C74B3CA1C996}" type="pres">
      <dgm:prSet presAssocID="{E2553862-B8D1-4BE0-968C-5300FB84FEE2}" presName="Name25" presStyleLbl="parChTrans1D1" presStyleIdx="2" presStyleCnt="3"/>
      <dgm:spPr/>
    </dgm:pt>
    <dgm:pt modelId="{648828C4-4D4F-41CC-8535-A4752BFCE7D0}" type="pres">
      <dgm:prSet presAssocID="{E9E26C22-4DAD-4C03-B141-317463EAFEBE}" presName="node" presStyleCnt="0"/>
      <dgm:spPr/>
    </dgm:pt>
    <dgm:pt modelId="{50A7EF82-9DE0-4D8E-B2F7-EC7ACB309837}" type="pres">
      <dgm:prSet presAssocID="{E9E26C22-4DAD-4C03-B141-317463EAFEBE}" presName="parentNode" presStyleLbl="node1" presStyleIdx="3" presStyleCnt="4">
        <dgm:presLayoutVars>
          <dgm:chMax val="1"/>
          <dgm:bulletEnabled val="1"/>
        </dgm:presLayoutVars>
      </dgm:prSet>
      <dgm:spPr/>
    </dgm:pt>
    <dgm:pt modelId="{50F2A166-8AA3-4712-8D99-735F3D56E6FB}" type="pres">
      <dgm:prSet presAssocID="{E9E26C22-4DAD-4C03-B141-317463EAFEBE}" presName="childNode" presStyleLbl="revTx" presStyleIdx="2" presStyleCnt="3">
        <dgm:presLayoutVars>
          <dgm:bulletEnabled val="1"/>
        </dgm:presLayoutVars>
      </dgm:prSet>
      <dgm:spPr/>
    </dgm:pt>
  </dgm:ptLst>
  <dgm:cxnLst>
    <dgm:cxn modelId="{9F784E0B-288C-40D3-8D7B-BCB000066CCD}" type="presOf" srcId="{CFA66077-95D5-49D9-A609-AF812234592D}" destId="{BEE635C2-47CE-436B-9E19-3D0C6A6046D3}" srcOrd="0" destOrd="0" presId="urn:microsoft.com/office/officeart/2005/8/layout/radial2"/>
    <dgm:cxn modelId="{9607F80C-F0C2-4C44-89CE-F028D655E8DF}" type="presOf" srcId="{3B9E2129-28AA-4596-83E2-4C051CFD0860}" destId="{E0336221-25F1-4558-B596-2A53D842F257}" srcOrd="0" destOrd="0" presId="urn:microsoft.com/office/officeart/2005/8/layout/radial2"/>
    <dgm:cxn modelId="{1D021616-A844-4BBB-A93A-D07D5F20D379}" srcId="{442CE387-803C-4786-AAA2-D99408413974}" destId="{108FB3C2-915B-431B-AAB2-1CCA0CD6C80D}" srcOrd="1" destOrd="0" parTransId="{34F527B6-E84F-4F7D-8852-6F406B89170E}" sibTransId="{E9C3F0A0-AB56-46C1-9EA5-22A1DA691995}"/>
    <dgm:cxn modelId="{D44AF019-4ECA-4E69-B576-97001144246D}" srcId="{108FB3C2-915B-431B-AAB2-1CCA0CD6C80D}" destId="{CFA66077-95D5-49D9-A609-AF812234592D}" srcOrd="0" destOrd="0" parTransId="{BF6EC2C1-9573-4D62-8C8A-F128251C4DE0}" sibTransId="{B65B95AF-9396-464C-A9BC-793F8A831D12}"/>
    <dgm:cxn modelId="{BA22D725-1B59-4FA2-9B8C-BCA86D622268}" type="presOf" srcId="{E2553862-B8D1-4BE0-968C-5300FB84FEE2}" destId="{B0D2D829-596E-4F08-A205-C74B3CA1C996}" srcOrd="0" destOrd="0" presId="urn:microsoft.com/office/officeart/2005/8/layout/radial2"/>
    <dgm:cxn modelId="{9E2D4F30-11F6-4AE4-8B35-8CD007213D95}" type="presOf" srcId="{85C41FF6-05F8-4D77-82FD-A4BFBAD622EF}" destId="{D0F03B46-1D2A-45FE-9215-826FFC8A7EDD}" srcOrd="0" destOrd="0" presId="urn:microsoft.com/office/officeart/2005/8/layout/radial2"/>
    <dgm:cxn modelId="{D381B539-EAFA-474C-B485-1C6ADA3341D2}" type="presOf" srcId="{442CE387-803C-4786-AAA2-D99408413974}" destId="{5AEA607A-4D72-4372-AB3F-98F8E742D08C}" srcOrd="0" destOrd="0" presId="urn:microsoft.com/office/officeart/2005/8/layout/radial2"/>
    <dgm:cxn modelId="{DCC2663C-A784-4102-B378-BEB2203C6242}" srcId="{951BFDCC-E20E-4391-A3A8-A9A29E07DFDE}" destId="{85C41FF6-05F8-4D77-82FD-A4BFBAD622EF}" srcOrd="0" destOrd="0" parTransId="{FB0D83CD-BE4D-4CB8-89D2-0DC4D3D6A60A}" sibTransId="{B7DF57F6-9489-4530-9049-36D50CC31A47}"/>
    <dgm:cxn modelId="{9B22105E-8B62-42C0-B6BC-31C03FBE031E}" srcId="{E9E26C22-4DAD-4C03-B141-317463EAFEBE}" destId="{6E00FAD0-21B5-4885-920A-3D68570A22FB}" srcOrd="1" destOrd="0" parTransId="{23806312-80B0-4839-AC1C-6CCE45E46D4A}" sibTransId="{762C6F9A-D998-4FDE-AD33-07AC2E23D861}"/>
    <dgm:cxn modelId="{2BBB1C60-1C4D-48BB-BE5E-8894F547DFF4}" type="presOf" srcId="{9A675C72-D4E8-4271-B5FD-343D60F28AC4}" destId="{50F2A166-8AA3-4712-8D99-735F3D56E6FB}" srcOrd="0" destOrd="0" presId="urn:microsoft.com/office/officeart/2005/8/layout/radial2"/>
    <dgm:cxn modelId="{3DC5B142-B0E3-49CC-A228-AE9048BC7A6D}" type="presOf" srcId="{2E40B15C-84A3-4D4B-88D7-A14FBF1BDEC0}" destId="{D0F03B46-1D2A-45FE-9215-826FFC8A7EDD}" srcOrd="0" destOrd="1" presId="urn:microsoft.com/office/officeart/2005/8/layout/radial2"/>
    <dgm:cxn modelId="{5C6AEF72-E76B-4658-B81D-88AC13A81E3E}" type="presOf" srcId="{4749621A-46DF-495F-9B7A-6C62CB94C41C}" destId="{50F2A166-8AA3-4712-8D99-735F3D56E6FB}" srcOrd="0" destOrd="2" presId="urn:microsoft.com/office/officeart/2005/8/layout/radial2"/>
    <dgm:cxn modelId="{C740207E-EFC1-4607-8FC1-D44306A58E49}" type="presOf" srcId="{108FB3C2-915B-431B-AAB2-1CCA0CD6C80D}" destId="{2355F5C5-8D87-43FC-9529-AF0A4126C767}" srcOrd="0" destOrd="0" presId="urn:microsoft.com/office/officeart/2005/8/layout/radial2"/>
    <dgm:cxn modelId="{7623B580-4300-4AE0-A07A-9B7B514510FD}" srcId="{442CE387-803C-4786-AAA2-D99408413974}" destId="{E9E26C22-4DAD-4C03-B141-317463EAFEBE}" srcOrd="2" destOrd="0" parTransId="{E2553862-B8D1-4BE0-968C-5300FB84FEE2}" sibTransId="{F767853F-E688-452A-A759-D3E1ECE6A31E}"/>
    <dgm:cxn modelId="{C230628C-290B-45F9-9475-F342BFCE1B4E}" type="presOf" srcId="{34F527B6-E84F-4F7D-8852-6F406B89170E}" destId="{0DE52581-0914-47BE-AEAF-30672DC5E641}" srcOrd="0" destOrd="0" presId="urn:microsoft.com/office/officeart/2005/8/layout/radial2"/>
    <dgm:cxn modelId="{82C47C92-BE90-421F-A834-FDAB5C8DCFEC}" type="presOf" srcId="{6E00FAD0-21B5-4885-920A-3D68570A22FB}" destId="{50F2A166-8AA3-4712-8D99-735F3D56E6FB}" srcOrd="0" destOrd="1" presId="urn:microsoft.com/office/officeart/2005/8/layout/radial2"/>
    <dgm:cxn modelId="{2A27589A-1E52-49BE-8A04-646C4BDFDCA3}" type="presOf" srcId="{E9E26C22-4DAD-4C03-B141-317463EAFEBE}" destId="{50A7EF82-9DE0-4D8E-B2F7-EC7ACB309837}" srcOrd="0" destOrd="0" presId="urn:microsoft.com/office/officeart/2005/8/layout/radial2"/>
    <dgm:cxn modelId="{AC4430A7-231F-4CC5-B020-BA1301D84F0A}" srcId="{E9E26C22-4DAD-4C03-B141-317463EAFEBE}" destId="{1094D39E-082A-4DF4-AB3E-2F85AF00F5E6}" srcOrd="3" destOrd="0" parTransId="{495E0783-E2A8-4BA0-B206-44569D691D0A}" sibTransId="{45999C6B-167C-4E14-863F-1B22DF7F225A}"/>
    <dgm:cxn modelId="{B7B83FCE-3083-4682-8BB9-B52BDA16FED8}" type="presOf" srcId="{951BFDCC-E20E-4391-A3A8-A9A29E07DFDE}" destId="{ACD9C863-AE54-407B-A69B-EBA00DC762CB}" srcOrd="0" destOrd="0" presId="urn:microsoft.com/office/officeart/2005/8/layout/radial2"/>
    <dgm:cxn modelId="{2CE5A6CE-6C14-40FC-BA25-036621C1F936}" srcId="{E9E26C22-4DAD-4C03-B141-317463EAFEBE}" destId="{9A675C72-D4E8-4271-B5FD-343D60F28AC4}" srcOrd="0" destOrd="0" parTransId="{0B9A07F8-8C9F-4252-92C6-9E9D8B04ABE1}" sibTransId="{53B0EEE6-B00F-498A-B648-C4E8F59E8C6F}"/>
    <dgm:cxn modelId="{2BFB99D2-8243-4C0A-B239-F55FB3A28C17}" srcId="{442CE387-803C-4786-AAA2-D99408413974}" destId="{951BFDCC-E20E-4391-A3A8-A9A29E07DFDE}" srcOrd="0" destOrd="0" parTransId="{3B9E2129-28AA-4596-83E2-4C051CFD0860}" sibTransId="{CB04A046-E9E9-40E0-A285-3A404614240D}"/>
    <dgm:cxn modelId="{8CA0DEE6-2969-4A81-9B53-DB95CACEFEB7}" srcId="{E9E26C22-4DAD-4C03-B141-317463EAFEBE}" destId="{4749621A-46DF-495F-9B7A-6C62CB94C41C}" srcOrd="2" destOrd="0" parTransId="{6F3ED4B8-2E5A-430D-A6AD-4775CF8FC424}" sibTransId="{EA732841-2E53-4AFF-9A09-10521A637234}"/>
    <dgm:cxn modelId="{AF81B1F7-9AC8-42DB-B55F-5B7FE00EB85C}" srcId="{951BFDCC-E20E-4391-A3A8-A9A29E07DFDE}" destId="{2E40B15C-84A3-4D4B-88D7-A14FBF1BDEC0}" srcOrd="1" destOrd="0" parTransId="{A8C706F6-205D-4BA4-9278-F5C4D6EF58FF}" sibTransId="{A42EEADC-2A7E-41F9-BE6B-47E88536458B}"/>
    <dgm:cxn modelId="{4BE7E3F8-DA2B-4EBB-AFE5-103B689BCCC5}" type="presOf" srcId="{1094D39E-082A-4DF4-AB3E-2F85AF00F5E6}" destId="{50F2A166-8AA3-4712-8D99-735F3D56E6FB}" srcOrd="0" destOrd="3" presId="urn:microsoft.com/office/officeart/2005/8/layout/radial2"/>
    <dgm:cxn modelId="{2E07AD92-24FF-481A-AA6F-DA086857E9CA}" type="presParOf" srcId="{5AEA607A-4D72-4372-AB3F-98F8E742D08C}" destId="{BB1F359C-0121-4C2A-AD84-4E783A22511D}" srcOrd="0" destOrd="0" presId="urn:microsoft.com/office/officeart/2005/8/layout/radial2"/>
    <dgm:cxn modelId="{1BF3961B-2C7B-4865-9A7C-A5E3FF0381C0}" type="presParOf" srcId="{BB1F359C-0121-4C2A-AD84-4E783A22511D}" destId="{2CEE03E1-131D-4639-94DB-E5683985ADBF}" srcOrd="0" destOrd="0" presId="urn:microsoft.com/office/officeart/2005/8/layout/radial2"/>
    <dgm:cxn modelId="{790AB928-90E1-4B4A-8C80-D68B1ADA71D1}" type="presParOf" srcId="{2CEE03E1-131D-4639-94DB-E5683985ADBF}" destId="{643DB249-758D-4557-BE31-4EDB81E42D17}" srcOrd="0" destOrd="0" presId="urn:microsoft.com/office/officeart/2005/8/layout/radial2"/>
    <dgm:cxn modelId="{86FD727A-4B35-49B0-9788-F1E048341397}" type="presParOf" srcId="{2CEE03E1-131D-4639-94DB-E5683985ADBF}" destId="{ACC1FB3C-5765-42CD-BCA4-E1B2DE2E1E64}" srcOrd="1" destOrd="0" presId="urn:microsoft.com/office/officeart/2005/8/layout/radial2"/>
    <dgm:cxn modelId="{182444D2-46BD-4AA0-BAD6-B34115294C14}" type="presParOf" srcId="{BB1F359C-0121-4C2A-AD84-4E783A22511D}" destId="{E0336221-25F1-4558-B596-2A53D842F257}" srcOrd="1" destOrd="0" presId="urn:microsoft.com/office/officeart/2005/8/layout/radial2"/>
    <dgm:cxn modelId="{640CC96B-FCF1-4796-8CAE-747342E61EA7}" type="presParOf" srcId="{BB1F359C-0121-4C2A-AD84-4E783A22511D}" destId="{0E53F1FF-D057-49D4-9B22-344C1D907040}" srcOrd="2" destOrd="0" presId="urn:microsoft.com/office/officeart/2005/8/layout/radial2"/>
    <dgm:cxn modelId="{36CEE0FA-64A8-446D-9AA9-2DBED1B7947E}" type="presParOf" srcId="{0E53F1FF-D057-49D4-9B22-344C1D907040}" destId="{ACD9C863-AE54-407B-A69B-EBA00DC762CB}" srcOrd="0" destOrd="0" presId="urn:microsoft.com/office/officeart/2005/8/layout/radial2"/>
    <dgm:cxn modelId="{E1744F6E-8B6F-424E-BE0E-D8BAA6FC7155}" type="presParOf" srcId="{0E53F1FF-D057-49D4-9B22-344C1D907040}" destId="{D0F03B46-1D2A-45FE-9215-826FFC8A7EDD}" srcOrd="1" destOrd="0" presId="urn:microsoft.com/office/officeart/2005/8/layout/radial2"/>
    <dgm:cxn modelId="{28186F30-3B6D-4CFD-8EDF-65ACFFBA7228}" type="presParOf" srcId="{BB1F359C-0121-4C2A-AD84-4E783A22511D}" destId="{0DE52581-0914-47BE-AEAF-30672DC5E641}" srcOrd="3" destOrd="0" presId="urn:microsoft.com/office/officeart/2005/8/layout/radial2"/>
    <dgm:cxn modelId="{6A636F98-B85F-4785-9BF3-27BCEEEC6DFC}" type="presParOf" srcId="{BB1F359C-0121-4C2A-AD84-4E783A22511D}" destId="{969EAC16-06D4-4DF2-992A-FF74151E9C03}" srcOrd="4" destOrd="0" presId="urn:microsoft.com/office/officeart/2005/8/layout/radial2"/>
    <dgm:cxn modelId="{4235330B-A95F-436E-A033-C89730E4729F}" type="presParOf" srcId="{969EAC16-06D4-4DF2-992A-FF74151E9C03}" destId="{2355F5C5-8D87-43FC-9529-AF0A4126C767}" srcOrd="0" destOrd="0" presId="urn:microsoft.com/office/officeart/2005/8/layout/radial2"/>
    <dgm:cxn modelId="{F79A74D4-1EAA-4627-BF20-5D9330FCA290}" type="presParOf" srcId="{969EAC16-06D4-4DF2-992A-FF74151E9C03}" destId="{BEE635C2-47CE-436B-9E19-3D0C6A6046D3}" srcOrd="1" destOrd="0" presId="urn:microsoft.com/office/officeart/2005/8/layout/radial2"/>
    <dgm:cxn modelId="{44B0D22A-6529-464B-8223-92A2B9D8381E}" type="presParOf" srcId="{BB1F359C-0121-4C2A-AD84-4E783A22511D}" destId="{B0D2D829-596E-4F08-A205-C74B3CA1C996}" srcOrd="5" destOrd="0" presId="urn:microsoft.com/office/officeart/2005/8/layout/radial2"/>
    <dgm:cxn modelId="{6F7DE21C-B1F0-43E0-8542-9BC501F94D94}" type="presParOf" srcId="{BB1F359C-0121-4C2A-AD84-4E783A22511D}" destId="{648828C4-4D4F-41CC-8535-A4752BFCE7D0}" srcOrd="6" destOrd="0" presId="urn:microsoft.com/office/officeart/2005/8/layout/radial2"/>
    <dgm:cxn modelId="{631FAFE4-1491-45AE-81C0-2927E41735B5}" type="presParOf" srcId="{648828C4-4D4F-41CC-8535-A4752BFCE7D0}" destId="{50A7EF82-9DE0-4D8E-B2F7-EC7ACB309837}" srcOrd="0" destOrd="0" presId="urn:microsoft.com/office/officeart/2005/8/layout/radial2"/>
    <dgm:cxn modelId="{1E202511-94EF-4955-9211-7A63B9676CCE}" type="presParOf" srcId="{648828C4-4D4F-41CC-8535-A4752BFCE7D0}" destId="{50F2A166-8AA3-4712-8D99-735F3D56E6FB}" srcOrd="1" destOrd="0" presId="urn:microsoft.com/office/officeart/2005/8/layout/radial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442CE387-803C-4786-AAA2-D99408413974}"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en-IE"/>
        </a:p>
      </dgm:t>
    </dgm:pt>
    <dgm:pt modelId="{951BFDCC-E20E-4391-A3A8-A9A29E07DFDE}">
      <dgm:prSet phldrT="[Text]"/>
      <dgm:spPr/>
      <dgm:t>
        <a:bodyPr/>
        <a:lstStyle/>
        <a:p>
          <a:r>
            <a:rPr lang="en-IE"/>
            <a:t>Residence</a:t>
          </a:r>
        </a:p>
      </dgm:t>
    </dgm:pt>
    <dgm:pt modelId="{3B9E2129-28AA-4596-83E2-4C051CFD0860}" type="parTrans" cxnId="{2BFB99D2-8243-4C0A-B239-F55FB3A28C17}">
      <dgm:prSet/>
      <dgm:spPr/>
      <dgm:t>
        <a:bodyPr/>
        <a:lstStyle/>
        <a:p>
          <a:endParaRPr lang="en-IE"/>
        </a:p>
      </dgm:t>
    </dgm:pt>
    <dgm:pt modelId="{CB04A046-E9E9-40E0-A285-3A404614240D}" type="sibTrans" cxnId="{2BFB99D2-8243-4C0A-B239-F55FB3A28C17}">
      <dgm:prSet/>
      <dgm:spPr/>
      <dgm:t>
        <a:bodyPr/>
        <a:lstStyle/>
        <a:p>
          <a:endParaRPr lang="en-IE"/>
        </a:p>
      </dgm:t>
    </dgm:pt>
    <dgm:pt modelId="{85C41FF6-05F8-4D77-82FD-A4BFBAD622EF}">
      <dgm:prSet phldrT="[Text]" custT="1"/>
      <dgm:spPr/>
      <dgm:t>
        <a:bodyPr/>
        <a:lstStyle/>
        <a:p>
          <a:r>
            <a:rPr lang="en-IE" sz="1050"/>
            <a:t>50% South Africa	</a:t>
          </a:r>
        </a:p>
      </dgm:t>
    </dgm:pt>
    <dgm:pt modelId="{FB0D83CD-BE4D-4CB8-89D2-0DC4D3D6A60A}" type="parTrans" cxnId="{DCC2663C-A784-4102-B378-BEB2203C6242}">
      <dgm:prSet/>
      <dgm:spPr/>
      <dgm:t>
        <a:bodyPr/>
        <a:lstStyle/>
        <a:p>
          <a:endParaRPr lang="en-IE"/>
        </a:p>
      </dgm:t>
    </dgm:pt>
    <dgm:pt modelId="{B7DF57F6-9489-4530-9049-36D50CC31A47}" type="sibTrans" cxnId="{DCC2663C-A784-4102-B378-BEB2203C6242}">
      <dgm:prSet/>
      <dgm:spPr/>
      <dgm:t>
        <a:bodyPr/>
        <a:lstStyle/>
        <a:p>
          <a:endParaRPr lang="en-IE"/>
        </a:p>
      </dgm:t>
    </dgm:pt>
    <dgm:pt modelId="{2E40B15C-84A3-4D4B-88D7-A14FBF1BDEC0}">
      <dgm:prSet phldrT="[Text]" custT="1"/>
      <dgm:spPr/>
      <dgm:t>
        <a:bodyPr/>
        <a:lstStyle/>
        <a:p>
          <a:r>
            <a:rPr lang="en-IE" sz="1050"/>
            <a:t>28% Abroad</a:t>
          </a:r>
        </a:p>
      </dgm:t>
    </dgm:pt>
    <dgm:pt modelId="{A8C706F6-205D-4BA4-9278-F5C4D6EF58FF}" type="parTrans" cxnId="{AF81B1F7-9AC8-42DB-B55F-5B7FE00EB85C}">
      <dgm:prSet/>
      <dgm:spPr/>
      <dgm:t>
        <a:bodyPr/>
        <a:lstStyle/>
        <a:p>
          <a:endParaRPr lang="en-IE"/>
        </a:p>
      </dgm:t>
    </dgm:pt>
    <dgm:pt modelId="{A42EEADC-2A7E-41F9-BE6B-47E88536458B}" type="sibTrans" cxnId="{AF81B1F7-9AC8-42DB-B55F-5B7FE00EB85C}">
      <dgm:prSet/>
      <dgm:spPr/>
      <dgm:t>
        <a:bodyPr/>
        <a:lstStyle/>
        <a:p>
          <a:endParaRPr lang="en-IE"/>
        </a:p>
      </dgm:t>
    </dgm:pt>
    <dgm:pt modelId="{108FB3C2-915B-431B-AAB2-1CCA0CD6C80D}">
      <dgm:prSet phldrT="[Text]"/>
      <dgm:spPr/>
      <dgm:t>
        <a:bodyPr/>
        <a:lstStyle/>
        <a:p>
          <a:r>
            <a:rPr lang="en-IE"/>
            <a:t>Citizenship</a:t>
          </a:r>
        </a:p>
      </dgm:t>
    </dgm:pt>
    <dgm:pt modelId="{34F527B6-E84F-4F7D-8852-6F406B89170E}" type="parTrans" cxnId="{1D021616-A844-4BBB-A93A-D07D5F20D379}">
      <dgm:prSet/>
      <dgm:spPr/>
      <dgm:t>
        <a:bodyPr/>
        <a:lstStyle/>
        <a:p>
          <a:endParaRPr lang="en-IE"/>
        </a:p>
      </dgm:t>
    </dgm:pt>
    <dgm:pt modelId="{E9C3F0A0-AB56-46C1-9EA5-22A1DA691995}" type="sibTrans" cxnId="{1D021616-A844-4BBB-A93A-D07D5F20D379}">
      <dgm:prSet/>
      <dgm:spPr/>
      <dgm:t>
        <a:bodyPr/>
        <a:lstStyle/>
        <a:p>
          <a:endParaRPr lang="en-IE"/>
        </a:p>
      </dgm:t>
    </dgm:pt>
    <dgm:pt modelId="{E9E26C22-4DAD-4C03-B141-317463EAFEBE}">
      <dgm:prSet phldrT="[Text]"/>
      <dgm:spPr/>
      <dgm:t>
        <a:bodyPr/>
        <a:lstStyle/>
        <a:p>
          <a:r>
            <a:rPr lang="en-IE"/>
            <a:t>Identity </a:t>
          </a:r>
        </a:p>
      </dgm:t>
    </dgm:pt>
    <dgm:pt modelId="{E2553862-B8D1-4BE0-968C-5300FB84FEE2}" type="parTrans" cxnId="{7623B580-4300-4AE0-A07A-9B7B514510FD}">
      <dgm:prSet/>
      <dgm:spPr/>
      <dgm:t>
        <a:bodyPr/>
        <a:lstStyle/>
        <a:p>
          <a:endParaRPr lang="en-IE"/>
        </a:p>
      </dgm:t>
    </dgm:pt>
    <dgm:pt modelId="{F767853F-E688-452A-A759-D3E1ECE6A31E}" type="sibTrans" cxnId="{7623B580-4300-4AE0-A07A-9B7B514510FD}">
      <dgm:prSet/>
      <dgm:spPr/>
      <dgm:t>
        <a:bodyPr/>
        <a:lstStyle/>
        <a:p>
          <a:endParaRPr lang="en-IE"/>
        </a:p>
      </dgm:t>
    </dgm:pt>
    <dgm:pt modelId="{9A675C72-D4E8-4271-B5FD-343D60F28AC4}">
      <dgm:prSet phldrT="[Text]"/>
      <dgm:spPr/>
      <dgm:t>
        <a:bodyPr/>
        <a:lstStyle/>
        <a:p>
          <a:r>
            <a:rPr lang="en-IE"/>
            <a:t>64% born in Eswatini </a:t>
          </a:r>
        </a:p>
      </dgm:t>
    </dgm:pt>
    <dgm:pt modelId="{0B9A07F8-8C9F-4252-92C6-9E9D8B04ABE1}" type="parTrans" cxnId="{2CE5A6CE-6C14-40FC-BA25-036621C1F936}">
      <dgm:prSet/>
      <dgm:spPr/>
      <dgm:t>
        <a:bodyPr/>
        <a:lstStyle/>
        <a:p>
          <a:endParaRPr lang="en-IE"/>
        </a:p>
      </dgm:t>
    </dgm:pt>
    <dgm:pt modelId="{53B0EEE6-B00F-498A-B648-C4E8F59E8C6F}" type="sibTrans" cxnId="{2CE5A6CE-6C14-40FC-BA25-036621C1F936}">
      <dgm:prSet/>
      <dgm:spPr/>
      <dgm:t>
        <a:bodyPr/>
        <a:lstStyle/>
        <a:p>
          <a:endParaRPr lang="en-IE"/>
        </a:p>
      </dgm:t>
    </dgm:pt>
    <dgm:pt modelId="{CFA66077-95D5-49D9-A609-AF812234592D}">
      <dgm:prSet phldrT="[Text]"/>
      <dgm:spPr/>
      <dgm:t>
        <a:bodyPr/>
        <a:lstStyle/>
        <a:p>
          <a:r>
            <a:rPr lang="en-IE"/>
            <a:t>62% Eswatini </a:t>
          </a:r>
        </a:p>
      </dgm:t>
    </dgm:pt>
    <dgm:pt modelId="{BF6EC2C1-9573-4D62-8C8A-F128251C4DE0}" type="parTrans" cxnId="{D44AF019-4ECA-4E69-B576-97001144246D}">
      <dgm:prSet/>
      <dgm:spPr/>
      <dgm:t>
        <a:bodyPr/>
        <a:lstStyle/>
        <a:p>
          <a:endParaRPr lang="en-IE"/>
        </a:p>
      </dgm:t>
    </dgm:pt>
    <dgm:pt modelId="{B65B95AF-9396-464C-A9BC-793F8A831D12}" type="sibTrans" cxnId="{D44AF019-4ECA-4E69-B576-97001144246D}">
      <dgm:prSet/>
      <dgm:spPr/>
      <dgm:t>
        <a:bodyPr/>
        <a:lstStyle/>
        <a:p>
          <a:endParaRPr lang="en-IE"/>
        </a:p>
      </dgm:t>
    </dgm:pt>
    <dgm:pt modelId="{98BCD76F-44F7-4531-A7F8-FE0C1A24725B}">
      <dgm:prSet phldrT="[Text]" custT="1"/>
      <dgm:spPr/>
      <dgm:t>
        <a:bodyPr/>
        <a:lstStyle/>
        <a:p>
          <a:r>
            <a:rPr lang="en-IE" sz="1050"/>
            <a:t> 22% Returnees</a:t>
          </a:r>
        </a:p>
      </dgm:t>
    </dgm:pt>
    <dgm:pt modelId="{5F250A1C-1E8A-4479-9810-980D82867FCB}" type="parTrans" cxnId="{128D205A-2EE6-416D-A8B7-FAC10C0A7595}">
      <dgm:prSet/>
      <dgm:spPr/>
      <dgm:t>
        <a:bodyPr/>
        <a:lstStyle/>
        <a:p>
          <a:endParaRPr lang="en-IE"/>
        </a:p>
      </dgm:t>
    </dgm:pt>
    <dgm:pt modelId="{D8065669-209C-4F16-AF5A-7141AED4EA19}" type="sibTrans" cxnId="{128D205A-2EE6-416D-A8B7-FAC10C0A7595}">
      <dgm:prSet/>
      <dgm:spPr/>
      <dgm:t>
        <a:bodyPr/>
        <a:lstStyle/>
        <a:p>
          <a:endParaRPr lang="en-IE"/>
        </a:p>
      </dgm:t>
    </dgm:pt>
    <dgm:pt modelId="{1A4C5CC9-BD23-49DD-8A39-3E14F3C0F792}">
      <dgm:prSet/>
      <dgm:spPr/>
      <dgm:t>
        <a:bodyPr/>
        <a:lstStyle/>
        <a:p>
          <a:r>
            <a:rPr lang="en-IE"/>
            <a:t>21% South Africa</a:t>
          </a:r>
        </a:p>
      </dgm:t>
    </dgm:pt>
    <dgm:pt modelId="{A044F3CE-7E8E-40E7-92E3-41D4F35A4156}" type="parTrans" cxnId="{53FAC7E8-FF01-4FF8-B189-18E7E37A7691}">
      <dgm:prSet/>
      <dgm:spPr/>
      <dgm:t>
        <a:bodyPr/>
        <a:lstStyle/>
        <a:p>
          <a:endParaRPr lang="en-IE"/>
        </a:p>
      </dgm:t>
    </dgm:pt>
    <dgm:pt modelId="{1AC6C1B6-9068-432D-925F-DECD570E0480}" type="sibTrans" cxnId="{53FAC7E8-FF01-4FF8-B189-18E7E37A7691}">
      <dgm:prSet/>
      <dgm:spPr/>
      <dgm:t>
        <a:bodyPr/>
        <a:lstStyle/>
        <a:p>
          <a:endParaRPr lang="en-IE"/>
        </a:p>
      </dgm:t>
    </dgm:pt>
    <dgm:pt modelId="{90C948C0-A159-4524-A3AE-F171F1E15F57}">
      <dgm:prSet/>
      <dgm:spPr/>
      <dgm:t>
        <a:bodyPr/>
        <a:lstStyle/>
        <a:p>
          <a:r>
            <a:rPr lang="en-IE"/>
            <a:t>12% Eswatini + another country*</a:t>
          </a:r>
        </a:p>
      </dgm:t>
    </dgm:pt>
    <dgm:pt modelId="{2D89E115-C2A1-4807-A59B-1745C347459F}" type="parTrans" cxnId="{AC9F71B7-5E80-4390-A6A0-D0EFC9520E7B}">
      <dgm:prSet/>
      <dgm:spPr/>
      <dgm:t>
        <a:bodyPr/>
        <a:lstStyle/>
        <a:p>
          <a:endParaRPr lang="en-IE"/>
        </a:p>
      </dgm:t>
    </dgm:pt>
    <dgm:pt modelId="{A2C3FB67-90DF-47BD-8A9D-75220E99A431}" type="sibTrans" cxnId="{AC9F71B7-5E80-4390-A6A0-D0EFC9520E7B}">
      <dgm:prSet/>
      <dgm:spPr/>
      <dgm:t>
        <a:bodyPr/>
        <a:lstStyle/>
        <a:p>
          <a:endParaRPr lang="en-IE"/>
        </a:p>
      </dgm:t>
    </dgm:pt>
    <dgm:pt modelId="{51B45E2C-BF65-43DC-8008-E6142ED6829F}">
      <dgm:prSet/>
      <dgm:spPr/>
      <dgm:t>
        <a:bodyPr/>
        <a:lstStyle/>
        <a:p>
          <a:r>
            <a:rPr lang="en-IE"/>
            <a:t>41% Emaswati ancestry</a:t>
          </a:r>
        </a:p>
      </dgm:t>
    </dgm:pt>
    <dgm:pt modelId="{67DB7014-2972-483C-B8B7-83779E6F7D30}" type="parTrans" cxnId="{CE7335D2-ADDC-42AE-BE61-133F88C731D4}">
      <dgm:prSet/>
      <dgm:spPr/>
      <dgm:t>
        <a:bodyPr/>
        <a:lstStyle/>
        <a:p>
          <a:endParaRPr lang="en-IE"/>
        </a:p>
      </dgm:t>
    </dgm:pt>
    <dgm:pt modelId="{9D160C6E-C437-4F80-BE38-157DDEA7A4D8}" type="sibTrans" cxnId="{CE7335D2-ADDC-42AE-BE61-133F88C731D4}">
      <dgm:prSet/>
      <dgm:spPr/>
      <dgm:t>
        <a:bodyPr/>
        <a:lstStyle/>
        <a:p>
          <a:endParaRPr lang="en-IE"/>
        </a:p>
      </dgm:t>
    </dgm:pt>
    <dgm:pt modelId="{5AEA607A-4D72-4372-AB3F-98F8E742D08C}" type="pres">
      <dgm:prSet presAssocID="{442CE387-803C-4786-AAA2-D99408413974}" presName="composite" presStyleCnt="0">
        <dgm:presLayoutVars>
          <dgm:chMax val="5"/>
          <dgm:dir/>
          <dgm:animLvl val="ctr"/>
          <dgm:resizeHandles val="exact"/>
        </dgm:presLayoutVars>
      </dgm:prSet>
      <dgm:spPr/>
    </dgm:pt>
    <dgm:pt modelId="{BB1F359C-0121-4C2A-AD84-4E783A22511D}" type="pres">
      <dgm:prSet presAssocID="{442CE387-803C-4786-AAA2-D99408413974}" presName="cycle" presStyleCnt="0"/>
      <dgm:spPr/>
    </dgm:pt>
    <dgm:pt modelId="{2CEE03E1-131D-4639-94DB-E5683985ADBF}" type="pres">
      <dgm:prSet presAssocID="{442CE387-803C-4786-AAA2-D99408413974}" presName="centerShape" presStyleCnt="0"/>
      <dgm:spPr/>
    </dgm:pt>
    <dgm:pt modelId="{643DB249-758D-4557-BE31-4EDB81E42D17}" type="pres">
      <dgm:prSet presAssocID="{442CE387-803C-4786-AAA2-D99408413974}" presName="connSite" presStyleLbl="node1" presStyleIdx="0" presStyleCnt="4"/>
      <dgm:spPr/>
    </dgm:pt>
    <dgm:pt modelId="{ACC1FB3C-5765-42CD-BCA4-E1B2DE2E1E64}" type="pres">
      <dgm:prSet presAssocID="{442CE387-803C-4786-AAA2-D99408413974}" presName="visible" presStyleLbl="node1" presStyleIdx="0" presStyleCnt="4" custScaleX="69530" custScaleY="72680"/>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000" r="-2000"/>
          </a:stretch>
        </a:blipFill>
      </dgm:spPr>
      <dgm:extLst>
        <a:ext uri="{E40237B7-FDA0-4F09-8148-C483321AD2D9}">
          <dgm14:cNvPr xmlns:dgm14="http://schemas.microsoft.com/office/drawing/2010/diagram" id="0" name="" descr="Globe outline"/>
        </a:ext>
      </dgm:extLst>
    </dgm:pt>
    <dgm:pt modelId="{E0336221-25F1-4558-B596-2A53D842F257}" type="pres">
      <dgm:prSet presAssocID="{3B9E2129-28AA-4596-83E2-4C051CFD0860}" presName="Name25" presStyleLbl="parChTrans1D1" presStyleIdx="0" presStyleCnt="3"/>
      <dgm:spPr/>
    </dgm:pt>
    <dgm:pt modelId="{0E53F1FF-D057-49D4-9B22-344C1D907040}" type="pres">
      <dgm:prSet presAssocID="{951BFDCC-E20E-4391-A3A8-A9A29E07DFDE}" presName="node" presStyleCnt="0"/>
      <dgm:spPr/>
    </dgm:pt>
    <dgm:pt modelId="{ACD9C863-AE54-407B-A69B-EBA00DC762CB}" type="pres">
      <dgm:prSet presAssocID="{951BFDCC-E20E-4391-A3A8-A9A29E07DFDE}" presName="parentNode" presStyleLbl="node1" presStyleIdx="1" presStyleCnt="4">
        <dgm:presLayoutVars>
          <dgm:chMax val="1"/>
          <dgm:bulletEnabled val="1"/>
        </dgm:presLayoutVars>
      </dgm:prSet>
      <dgm:spPr/>
    </dgm:pt>
    <dgm:pt modelId="{D0F03B46-1D2A-45FE-9215-826FFC8A7EDD}" type="pres">
      <dgm:prSet presAssocID="{951BFDCC-E20E-4391-A3A8-A9A29E07DFDE}" presName="childNode" presStyleLbl="revTx" presStyleIdx="0" presStyleCnt="3">
        <dgm:presLayoutVars>
          <dgm:bulletEnabled val="1"/>
        </dgm:presLayoutVars>
      </dgm:prSet>
      <dgm:spPr/>
    </dgm:pt>
    <dgm:pt modelId="{0DE52581-0914-47BE-AEAF-30672DC5E641}" type="pres">
      <dgm:prSet presAssocID="{34F527B6-E84F-4F7D-8852-6F406B89170E}" presName="Name25" presStyleLbl="parChTrans1D1" presStyleIdx="1" presStyleCnt="3"/>
      <dgm:spPr/>
    </dgm:pt>
    <dgm:pt modelId="{969EAC16-06D4-4DF2-992A-FF74151E9C03}" type="pres">
      <dgm:prSet presAssocID="{108FB3C2-915B-431B-AAB2-1CCA0CD6C80D}" presName="node" presStyleCnt="0"/>
      <dgm:spPr/>
    </dgm:pt>
    <dgm:pt modelId="{2355F5C5-8D87-43FC-9529-AF0A4126C767}" type="pres">
      <dgm:prSet presAssocID="{108FB3C2-915B-431B-AAB2-1CCA0CD6C80D}" presName="parentNode" presStyleLbl="node1" presStyleIdx="2" presStyleCnt="4">
        <dgm:presLayoutVars>
          <dgm:chMax val="1"/>
          <dgm:bulletEnabled val="1"/>
        </dgm:presLayoutVars>
      </dgm:prSet>
      <dgm:spPr/>
    </dgm:pt>
    <dgm:pt modelId="{BEE635C2-47CE-436B-9E19-3D0C6A6046D3}" type="pres">
      <dgm:prSet presAssocID="{108FB3C2-915B-431B-AAB2-1CCA0CD6C80D}" presName="childNode" presStyleLbl="revTx" presStyleIdx="1" presStyleCnt="3">
        <dgm:presLayoutVars>
          <dgm:bulletEnabled val="1"/>
        </dgm:presLayoutVars>
      </dgm:prSet>
      <dgm:spPr/>
    </dgm:pt>
    <dgm:pt modelId="{B0D2D829-596E-4F08-A205-C74B3CA1C996}" type="pres">
      <dgm:prSet presAssocID="{E2553862-B8D1-4BE0-968C-5300FB84FEE2}" presName="Name25" presStyleLbl="parChTrans1D1" presStyleIdx="2" presStyleCnt="3"/>
      <dgm:spPr/>
    </dgm:pt>
    <dgm:pt modelId="{648828C4-4D4F-41CC-8535-A4752BFCE7D0}" type="pres">
      <dgm:prSet presAssocID="{E9E26C22-4DAD-4C03-B141-317463EAFEBE}" presName="node" presStyleCnt="0"/>
      <dgm:spPr/>
    </dgm:pt>
    <dgm:pt modelId="{50A7EF82-9DE0-4D8E-B2F7-EC7ACB309837}" type="pres">
      <dgm:prSet presAssocID="{E9E26C22-4DAD-4C03-B141-317463EAFEBE}" presName="parentNode" presStyleLbl="node1" presStyleIdx="3" presStyleCnt="4">
        <dgm:presLayoutVars>
          <dgm:chMax val="1"/>
          <dgm:bulletEnabled val="1"/>
        </dgm:presLayoutVars>
      </dgm:prSet>
      <dgm:spPr/>
    </dgm:pt>
    <dgm:pt modelId="{50F2A166-8AA3-4712-8D99-735F3D56E6FB}" type="pres">
      <dgm:prSet presAssocID="{E9E26C22-4DAD-4C03-B141-317463EAFEBE}" presName="childNode" presStyleLbl="revTx" presStyleIdx="2" presStyleCnt="3">
        <dgm:presLayoutVars>
          <dgm:bulletEnabled val="1"/>
        </dgm:presLayoutVars>
      </dgm:prSet>
      <dgm:spPr/>
    </dgm:pt>
  </dgm:ptLst>
  <dgm:cxnLst>
    <dgm:cxn modelId="{9F784E0B-288C-40D3-8D7B-BCB000066CCD}" type="presOf" srcId="{CFA66077-95D5-49D9-A609-AF812234592D}" destId="{BEE635C2-47CE-436B-9E19-3D0C6A6046D3}" srcOrd="0" destOrd="0" presId="urn:microsoft.com/office/officeart/2005/8/layout/radial2"/>
    <dgm:cxn modelId="{9607F80C-F0C2-4C44-89CE-F028D655E8DF}" type="presOf" srcId="{3B9E2129-28AA-4596-83E2-4C051CFD0860}" destId="{E0336221-25F1-4558-B596-2A53D842F257}" srcOrd="0" destOrd="0" presId="urn:microsoft.com/office/officeart/2005/8/layout/radial2"/>
    <dgm:cxn modelId="{C5F3850E-047D-49C8-9797-D93EB31B16DD}" type="presOf" srcId="{1A4C5CC9-BD23-49DD-8A39-3E14F3C0F792}" destId="{BEE635C2-47CE-436B-9E19-3D0C6A6046D3}" srcOrd="0" destOrd="1" presId="urn:microsoft.com/office/officeart/2005/8/layout/radial2"/>
    <dgm:cxn modelId="{1D021616-A844-4BBB-A93A-D07D5F20D379}" srcId="{442CE387-803C-4786-AAA2-D99408413974}" destId="{108FB3C2-915B-431B-AAB2-1CCA0CD6C80D}" srcOrd="1" destOrd="0" parTransId="{34F527B6-E84F-4F7D-8852-6F406B89170E}" sibTransId="{E9C3F0A0-AB56-46C1-9EA5-22A1DA691995}"/>
    <dgm:cxn modelId="{D44AF019-4ECA-4E69-B576-97001144246D}" srcId="{108FB3C2-915B-431B-AAB2-1CCA0CD6C80D}" destId="{CFA66077-95D5-49D9-A609-AF812234592D}" srcOrd="0" destOrd="0" parTransId="{BF6EC2C1-9573-4D62-8C8A-F128251C4DE0}" sibTransId="{B65B95AF-9396-464C-A9BC-793F8A831D12}"/>
    <dgm:cxn modelId="{BA22D725-1B59-4FA2-9B8C-BCA86D622268}" type="presOf" srcId="{E2553862-B8D1-4BE0-968C-5300FB84FEE2}" destId="{B0D2D829-596E-4F08-A205-C74B3CA1C996}" srcOrd="0" destOrd="0" presId="urn:microsoft.com/office/officeart/2005/8/layout/radial2"/>
    <dgm:cxn modelId="{9E2D4F30-11F6-4AE4-8B35-8CD007213D95}" type="presOf" srcId="{85C41FF6-05F8-4D77-82FD-A4BFBAD622EF}" destId="{D0F03B46-1D2A-45FE-9215-826FFC8A7EDD}" srcOrd="0" destOrd="0" presId="urn:microsoft.com/office/officeart/2005/8/layout/radial2"/>
    <dgm:cxn modelId="{D381B539-EAFA-474C-B485-1C6ADA3341D2}" type="presOf" srcId="{442CE387-803C-4786-AAA2-D99408413974}" destId="{5AEA607A-4D72-4372-AB3F-98F8E742D08C}" srcOrd="0" destOrd="0" presId="urn:microsoft.com/office/officeart/2005/8/layout/radial2"/>
    <dgm:cxn modelId="{DCC2663C-A784-4102-B378-BEB2203C6242}" srcId="{951BFDCC-E20E-4391-A3A8-A9A29E07DFDE}" destId="{85C41FF6-05F8-4D77-82FD-A4BFBAD622EF}" srcOrd="0" destOrd="0" parTransId="{FB0D83CD-BE4D-4CB8-89D2-0DC4D3D6A60A}" sibTransId="{B7DF57F6-9489-4530-9049-36D50CC31A47}"/>
    <dgm:cxn modelId="{2BBB1C60-1C4D-48BB-BE5E-8894F547DFF4}" type="presOf" srcId="{9A675C72-D4E8-4271-B5FD-343D60F28AC4}" destId="{50F2A166-8AA3-4712-8D99-735F3D56E6FB}" srcOrd="0" destOrd="0" presId="urn:microsoft.com/office/officeart/2005/8/layout/radial2"/>
    <dgm:cxn modelId="{3DC5B142-B0E3-49CC-A228-AE9048BC7A6D}" type="presOf" srcId="{2E40B15C-84A3-4D4B-88D7-A14FBF1BDEC0}" destId="{D0F03B46-1D2A-45FE-9215-826FFC8A7EDD}" srcOrd="0" destOrd="1" presId="urn:microsoft.com/office/officeart/2005/8/layout/radial2"/>
    <dgm:cxn modelId="{C5A64366-0517-401D-9497-0F65026EBFEA}" type="presOf" srcId="{98BCD76F-44F7-4531-A7F8-FE0C1A24725B}" destId="{D0F03B46-1D2A-45FE-9215-826FFC8A7EDD}" srcOrd="0" destOrd="2" presId="urn:microsoft.com/office/officeart/2005/8/layout/radial2"/>
    <dgm:cxn modelId="{60F19D46-1DB0-4C13-A91E-5431C2CD7B5F}" type="presOf" srcId="{51B45E2C-BF65-43DC-8008-E6142ED6829F}" destId="{50F2A166-8AA3-4712-8D99-735F3D56E6FB}" srcOrd="0" destOrd="1" presId="urn:microsoft.com/office/officeart/2005/8/layout/radial2"/>
    <dgm:cxn modelId="{128D205A-2EE6-416D-A8B7-FAC10C0A7595}" srcId="{951BFDCC-E20E-4391-A3A8-A9A29E07DFDE}" destId="{98BCD76F-44F7-4531-A7F8-FE0C1A24725B}" srcOrd="2" destOrd="0" parTransId="{5F250A1C-1E8A-4479-9810-980D82867FCB}" sibTransId="{D8065669-209C-4F16-AF5A-7141AED4EA19}"/>
    <dgm:cxn modelId="{C740207E-EFC1-4607-8FC1-D44306A58E49}" type="presOf" srcId="{108FB3C2-915B-431B-AAB2-1CCA0CD6C80D}" destId="{2355F5C5-8D87-43FC-9529-AF0A4126C767}" srcOrd="0" destOrd="0" presId="urn:microsoft.com/office/officeart/2005/8/layout/radial2"/>
    <dgm:cxn modelId="{7623B580-4300-4AE0-A07A-9B7B514510FD}" srcId="{442CE387-803C-4786-AAA2-D99408413974}" destId="{E9E26C22-4DAD-4C03-B141-317463EAFEBE}" srcOrd="2" destOrd="0" parTransId="{E2553862-B8D1-4BE0-968C-5300FB84FEE2}" sibTransId="{F767853F-E688-452A-A759-D3E1ECE6A31E}"/>
    <dgm:cxn modelId="{C230628C-290B-45F9-9475-F342BFCE1B4E}" type="presOf" srcId="{34F527B6-E84F-4F7D-8852-6F406B89170E}" destId="{0DE52581-0914-47BE-AEAF-30672DC5E641}" srcOrd="0" destOrd="0" presId="urn:microsoft.com/office/officeart/2005/8/layout/radial2"/>
    <dgm:cxn modelId="{2A27589A-1E52-49BE-8A04-646C4BDFDCA3}" type="presOf" srcId="{E9E26C22-4DAD-4C03-B141-317463EAFEBE}" destId="{50A7EF82-9DE0-4D8E-B2F7-EC7ACB309837}" srcOrd="0" destOrd="0" presId="urn:microsoft.com/office/officeart/2005/8/layout/radial2"/>
    <dgm:cxn modelId="{AC9F71B7-5E80-4390-A6A0-D0EFC9520E7B}" srcId="{108FB3C2-915B-431B-AAB2-1CCA0CD6C80D}" destId="{90C948C0-A159-4524-A3AE-F171F1E15F57}" srcOrd="2" destOrd="0" parTransId="{2D89E115-C2A1-4807-A59B-1745C347459F}" sibTransId="{A2C3FB67-90DF-47BD-8A9D-75220E99A431}"/>
    <dgm:cxn modelId="{CE6013C7-6F7F-4C81-8DB2-BD0E501AB96E}" type="presOf" srcId="{90C948C0-A159-4524-A3AE-F171F1E15F57}" destId="{BEE635C2-47CE-436B-9E19-3D0C6A6046D3}" srcOrd="0" destOrd="2" presId="urn:microsoft.com/office/officeart/2005/8/layout/radial2"/>
    <dgm:cxn modelId="{B7B83FCE-3083-4682-8BB9-B52BDA16FED8}" type="presOf" srcId="{951BFDCC-E20E-4391-A3A8-A9A29E07DFDE}" destId="{ACD9C863-AE54-407B-A69B-EBA00DC762CB}" srcOrd="0" destOrd="0" presId="urn:microsoft.com/office/officeart/2005/8/layout/radial2"/>
    <dgm:cxn modelId="{2CE5A6CE-6C14-40FC-BA25-036621C1F936}" srcId="{E9E26C22-4DAD-4C03-B141-317463EAFEBE}" destId="{9A675C72-D4E8-4271-B5FD-343D60F28AC4}" srcOrd="0" destOrd="0" parTransId="{0B9A07F8-8C9F-4252-92C6-9E9D8B04ABE1}" sibTransId="{53B0EEE6-B00F-498A-B648-C4E8F59E8C6F}"/>
    <dgm:cxn modelId="{CE7335D2-ADDC-42AE-BE61-133F88C731D4}" srcId="{E9E26C22-4DAD-4C03-B141-317463EAFEBE}" destId="{51B45E2C-BF65-43DC-8008-E6142ED6829F}" srcOrd="1" destOrd="0" parTransId="{67DB7014-2972-483C-B8B7-83779E6F7D30}" sibTransId="{9D160C6E-C437-4F80-BE38-157DDEA7A4D8}"/>
    <dgm:cxn modelId="{2BFB99D2-8243-4C0A-B239-F55FB3A28C17}" srcId="{442CE387-803C-4786-AAA2-D99408413974}" destId="{951BFDCC-E20E-4391-A3A8-A9A29E07DFDE}" srcOrd="0" destOrd="0" parTransId="{3B9E2129-28AA-4596-83E2-4C051CFD0860}" sibTransId="{CB04A046-E9E9-40E0-A285-3A404614240D}"/>
    <dgm:cxn modelId="{53FAC7E8-FF01-4FF8-B189-18E7E37A7691}" srcId="{108FB3C2-915B-431B-AAB2-1CCA0CD6C80D}" destId="{1A4C5CC9-BD23-49DD-8A39-3E14F3C0F792}" srcOrd="1" destOrd="0" parTransId="{A044F3CE-7E8E-40E7-92E3-41D4F35A4156}" sibTransId="{1AC6C1B6-9068-432D-925F-DECD570E0480}"/>
    <dgm:cxn modelId="{AF81B1F7-9AC8-42DB-B55F-5B7FE00EB85C}" srcId="{951BFDCC-E20E-4391-A3A8-A9A29E07DFDE}" destId="{2E40B15C-84A3-4D4B-88D7-A14FBF1BDEC0}" srcOrd="1" destOrd="0" parTransId="{A8C706F6-205D-4BA4-9278-F5C4D6EF58FF}" sibTransId="{A42EEADC-2A7E-41F9-BE6B-47E88536458B}"/>
    <dgm:cxn modelId="{2E07AD92-24FF-481A-AA6F-DA086857E9CA}" type="presParOf" srcId="{5AEA607A-4D72-4372-AB3F-98F8E742D08C}" destId="{BB1F359C-0121-4C2A-AD84-4E783A22511D}" srcOrd="0" destOrd="0" presId="urn:microsoft.com/office/officeart/2005/8/layout/radial2"/>
    <dgm:cxn modelId="{1BF3961B-2C7B-4865-9A7C-A5E3FF0381C0}" type="presParOf" srcId="{BB1F359C-0121-4C2A-AD84-4E783A22511D}" destId="{2CEE03E1-131D-4639-94DB-E5683985ADBF}" srcOrd="0" destOrd="0" presId="urn:microsoft.com/office/officeart/2005/8/layout/radial2"/>
    <dgm:cxn modelId="{790AB928-90E1-4B4A-8C80-D68B1ADA71D1}" type="presParOf" srcId="{2CEE03E1-131D-4639-94DB-E5683985ADBF}" destId="{643DB249-758D-4557-BE31-4EDB81E42D17}" srcOrd="0" destOrd="0" presId="urn:microsoft.com/office/officeart/2005/8/layout/radial2"/>
    <dgm:cxn modelId="{86FD727A-4B35-49B0-9788-F1E048341397}" type="presParOf" srcId="{2CEE03E1-131D-4639-94DB-E5683985ADBF}" destId="{ACC1FB3C-5765-42CD-BCA4-E1B2DE2E1E64}" srcOrd="1" destOrd="0" presId="urn:microsoft.com/office/officeart/2005/8/layout/radial2"/>
    <dgm:cxn modelId="{182444D2-46BD-4AA0-BAD6-B34115294C14}" type="presParOf" srcId="{BB1F359C-0121-4C2A-AD84-4E783A22511D}" destId="{E0336221-25F1-4558-B596-2A53D842F257}" srcOrd="1" destOrd="0" presId="urn:microsoft.com/office/officeart/2005/8/layout/radial2"/>
    <dgm:cxn modelId="{640CC96B-FCF1-4796-8CAE-747342E61EA7}" type="presParOf" srcId="{BB1F359C-0121-4C2A-AD84-4E783A22511D}" destId="{0E53F1FF-D057-49D4-9B22-344C1D907040}" srcOrd="2" destOrd="0" presId="urn:microsoft.com/office/officeart/2005/8/layout/radial2"/>
    <dgm:cxn modelId="{36CEE0FA-64A8-446D-9AA9-2DBED1B7947E}" type="presParOf" srcId="{0E53F1FF-D057-49D4-9B22-344C1D907040}" destId="{ACD9C863-AE54-407B-A69B-EBA00DC762CB}" srcOrd="0" destOrd="0" presId="urn:microsoft.com/office/officeart/2005/8/layout/radial2"/>
    <dgm:cxn modelId="{E1744F6E-8B6F-424E-BE0E-D8BAA6FC7155}" type="presParOf" srcId="{0E53F1FF-D057-49D4-9B22-344C1D907040}" destId="{D0F03B46-1D2A-45FE-9215-826FFC8A7EDD}" srcOrd="1" destOrd="0" presId="urn:microsoft.com/office/officeart/2005/8/layout/radial2"/>
    <dgm:cxn modelId="{28186F30-3B6D-4CFD-8EDF-65ACFFBA7228}" type="presParOf" srcId="{BB1F359C-0121-4C2A-AD84-4E783A22511D}" destId="{0DE52581-0914-47BE-AEAF-30672DC5E641}" srcOrd="3" destOrd="0" presId="urn:microsoft.com/office/officeart/2005/8/layout/radial2"/>
    <dgm:cxn modelId="{6A636F98-B85F-4785-9BF3-27BCEEEC6DFC}" type="presParOf" srcId="{BB1F359C-0121-4C2A-AD84-4E783A22511D}" destId="{969EAC16-06D4-4DF2-992A-FF74151E9C03}" srcOrd="4" destOrd="0" presId="urn:microsoft.com/office/officeart/2005/8/layout/radial2"/>
    <dgm:cxn modelId="{4235330B-A95F-436E-A033-C89730E4729F}" type="presParOf" srcId="{969EAC16-06D4-4DF2-992A-FF74151E9C03}" destId="{2355F5C5-8D87-43FC-9529-AF0A4126C767}" srcOrd="0" destOrd="0" presId="urn:microsoft.com/office/officeart/2005/8/layout/radial2"/>
    <dgm:cxn modelId="{F79A74D4-1EAA-4627-BF20-5D9330FCA290}" type="presParOf" srcId="{969EAC16-06D4-4DF2-992A-FF74151E9C03}" destId="{BEE635C2-47CE-436B-9E19-3D0C6A6046D3}" srcOrd="1" destOrd="0" presId="urn:microsoft.com/office/officeart/2005/8/layout/radial2"/>
    <dgm:cxn modelId="{44B0D22A-6529-464B-8223-92A2B9D8381E}" type="presParOf" srcId="{BB1F359C-0121-4C2A-AD84-4E783A22511D}" destId="{B0D2D829-596E-4F08-A205-C74B3CA1C996}" srcOrd="5" destOrd="0" presId="urn:microsoft.com/office/officeart/2005/8/layout/radial2"/>
    <dgm:cxn modelId="{6F7DE21C-B1F0-43E0-8542-9BC501F94D94}" type="presParOf" srcId="{BB1F359C-0121-4C2A-AD84-4E783A22511D}" destId="{648828C4-4D4F-41CC-8535-A4752BFCE7D0}" srcOrd="6" destOrd="0" presId="urn:microsoft.com/office/officeart/2005/8/layout/radial2"/>
    <dgm:cxn modelId="{631FAFE4-1491-45AE-81C0-2927E41735B5}" type="presParOf" srcId="{648828C4-4D4F-41CC-8535-A4752BFCE7D0}" destId="{50A7EF82-9DE0-4D8E-B2F7-EC7ACB309837}" srcOrd="0" destOrd="0" presId="urn:microsoft.com/office/officeart/2005/8/layout/radial2"/>
    <dgm:cxn modelId="{1E202511-94EF-4955-9211-7A63B9676CCE}" type="presParOf" srcId="{648828C4-4D4F-41CC-8535-A4752BFCE7D0}" destId="{50F2A166-8AA3-4712-8D99-735F3D56E6FB}" srcOrd="1" destOrd="0" presId="urn:microsoft.com/office/officeart/2005/8/layout/radial2"/>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442CE387-803C-4786-AAA2-D99408413974}"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en-IE"/>
        </a:p>
      </dgm:t>
    </dgm:pt>
    <dgm:pt modelId="{951BFDCC-E20E-4391-A3A8-A9A29E07DFDE}">
      <dgm:prSet phldrT="[Text]"/>
      <dgm:spPr/>
      <dgm:t>
        <a:bodyPr/>
        <a:lstStyle/>
        <a:p>
          <a:r>
            <a:rPr lang="en-IE"/>
            <a:t>67% manager/ professional roles</a:t>
          </a:r>
        </a:p>
      </dgm:t>
    </dgm:pt>
    <dgm:pt modelId="{3B9E2129-28AA-4596-83E2-4C051CFD0860}" type="parTrans" cxnId="{2BFB99D2-8243-4C0A-B239-F55FB3A28C17}">
      <dgm:prSet/>
      <dgm:spPr/>
      <dgm:t>
        <a:bodyPr/>
        <a:lstStyle/>
        <a:p>
          <a:endParaRPr lang="en-IE"/>
        </a:p>
      </dgm:t>
    </dgm:pt>
    <dgm:pt modelId="{CB04A046-E9E9-40E0-A285-3A404614240D}" type="sibTrans" cxnId="{2BFB99D2-8243-4C0A-B239-F55FB3A28C17}">
      <dgm:prSet/>
      <dgm:spPr/>
      <dgm:t>
        <a:bodyPr/>
        <a:lstStyle/>
        <a:p>
          <a:endParaRPr lang="en-IE"/>
        </a:p>
      </dgm:t>
    </dgm:pt>
    <dgm:pt modelId="{85C41FF6-05F8-4D77-82FD-A4BFBAD622EF}">
      <dgm:prSet phldrT="[Text]" custT="1"/>
      <dgm:spPr/>
      <dgm:t>
        <a:bodyPr/>
        <a:lstStyle/>
        <a:p>
          <a:endParaRPr lang="en-IE" sz="1000"/>
        </a:p>
      </dgm:t>
    </dgm:pt>
    <dgm:pt modelId="{FB0D83CD-BE4D-4CB8-89D2-0DC4D3D6A60A}" type="parTrans" cxnId="{DCC2663C-A784-4102-B378-BEB2203C6242}">
      <dgm:prSet/>
      <dgm:spPr/>
      <dgm:t>
        <a:bodyPr/>
        <a:lstStyle/>
        <a:p>
          <a:endParaRPr lang="en-IE"/>
        </a:p>
      </dgm:t>
    </dgm:pt>
    <dgm:pt modelId="{B7DF57F6-9489-4530-9049-36D50CC31A47}" type="sibTrans" cxnId="{DCC2663C-A784-4102-B378-BEB2203C6242}">
      <dgm:prSet/>
      <dgm:spPr/>
      <dgm:t>
        <a:bodyPr/>
        <a:lstStyle/>
        <a:p>
          <a:endParaRPr lang="en-IE"/>
        </a:p>
      </dgm:t>
    </dgm:pt>
    <dgm:pt modelId="{2E40B15C-84A3-4D4B-88D7-A14FBF1BDEC0}">
      <dgm:prSet phldrT="[Text]" custT="1"/>
      <dgm:spPr/>
      <dgm:t>
        <a:bodyPr/>
        <a:lstStyle/>
        <a:p>
          <a:r>
            <a:rPr lang="en-IE" sz="1000"/>
            <a:t>12% clerical, sales, </a:t>
          </a:r>
        </a:p>
      </dgm:t>
    </dgm:pt>
    <dgm:pt modelId="{A8C706F6-205D-4BA4-9278-F5C4D6EF58FF}" type="parTrans" cxnId="{AF81B1F7-9AC8-42DB-B55F-5B7FE00EB85C}">
      <dgm:prSet/>
      <dgm:spPr/>
      <dgm:t>
        <a:bodyPr/>
        <a:lstStyle/>
        <a:p>
          <a:endParaRPr lang="en-IE"/>
        </a:p>
      </dgm:t>
    </dgm:pt>
    <dgm:pt modelId="{A42EEADC-2A7E-41F9-BE6B-47E88536458B}" type="sibTrans" cxnId="{AF81B1F7-9AC8-42DB-B55F-5B7FE00EB85C}">
      <dgm:prSet/>
      <dgm:spPr/>
      <dgm:t>
        <a:bodyPr/>
        <a:lstStyle/>
        <a:p>
          <a:endParaRPr lang="en-IE"/>
        </a:p>
      </dgm:t>
    </dgm:pt>
    <dgm:pt modelId="{108FB3C2-915B-431B-AAB2-1CCA0CD6C80D}">
      <dgm:prSet phldrT="[Text]"/>
      <dgm:spPr/>
      <dgm:t>
        <a:bodyPr/>
        <a:lstStyle/>
        <a:p>
          <a:r>
            <a:rPr lang="en-IE"/>
            <a:t>29% business owners</a:t>
          </a:r>
        </a:p>
      </dgm:t>
    </dgm:pt>
    <dgm:pt modelId="{34F527B6-E84F-4F7D-8852-6F406B89170E}" type="parTrans" cxnId="{1D021616-A844-4BBB-A93A-D07D5F20D379}">
      <dgm:prSet/>
      <dgm:spPr/>
      <dgm:t>
        <a:bodyPr/>
        <a:lstStyle/>
        <a:p>
          <a:endParaRPr lang="en-IE"/>
        </a:p>
      </dgm:t>
    </dgm:pt>
    <dgm:pt modelId="{E9C3F0A0-AB56-46C1-9EA5-22A1DA691995}" type="sibTrans" cxnId="{1D021616-A844-4BBB-A93A-D07D5F20D379}">
      <dgm:prSet/>
      <dgm:spPr/>
      <dgm:t>
        <a:bodyPr/>
        <a:lstStyle/>
        <a:p>
          <a:endParaRPr lang="en-IE"/>
        </a:p>
      </dgm:t>
    </dgm:pt>
    <dgm:pt modelId="{E9E26C22-4DAD-4C03-B141-317463EAFEBE}">
      <dgm:prSet phldrT="[Text]"/>
      <dgm:spPr/>
      <dgm:t>
        <a:bodyPr/>
        <a:lstStyle/>
        <a:p>
          <a:r>
            <a:rPr lang="en-IE"/>
            <a:t>Identity </a:t>
          </a:r>
        </a:p>
      </dgm:t>
    </dgm:pt>
    <dgm:pt modelId="{E2553862-B8D1-4BE0-968C-5300FB84FEE2}" type="parTrans" cxnId="{7623B580-4300-4AE0-A07A-9B7B514510FD}">
      <dgm:prSet/>
      <dgm:spPr/>
      <dgm:t>
        <a:bodyPr/>
        <a:lstStyle/>
        <a:p>
          <a:endParaRPr lang="en-IE"/>
        </a:p>
      </dgm:t>
    </dgm:pt>
    <dgm:pt modelId="{F767853F-E688-452A-A759-D3E1ECE6A31E}" type="sibTrans" cxnId="{7623B580-4300-4AE0-A07A-9B7B514510FD}">
      <dgm:prSet/>
      <dgm:spPr/>
      <dgm:t>
        <a:bodyPr/>
        <a:lstStyle/>
        <a:p>
          <a:endParaRPr lang="en-IE"/>
        </a:p>
      </dgm:t>
    </dgm:pt>
    <dgm:pt modelId="{9A675C72-D4E8-4271-B5FD-343D60F28AC4}">
      <dgm:prSet phldrT="[Text]"/>
      <dgm:spPr/>
      <dgm:t>
        <a:bodyPr/>
        <a:lstStyle/>
        <a:p>
          <a:r>
            <a:rPr lang="en-IE"/>
            <a:t>64% born in Eswatini </a:t>
          </a:r>
        </a:p>
      </dgm:t>
    </dgm:pt>
    <dgm:pt modelId="{0B9A07F8-8C9F-4252-92C6-9E9D8B04ABE1}" type="parTrans" cxnId="{2CE5A6CE-6C14-40FC-BA25-036621C1F936}">
      <dgm:prSet/>
      <dgm:spPr/>
      <dgm:t>
        <a:bodyPr/>
        <a:lstStyle/>
        <a:p>
          <a:endParaRPr lang="en-IE"/>
        </a:p>
      </dgm:t>
    </dgm:pt>
    <dgm:pt modelId="{53B0EEE6-B00F-498A-B648-C4E8F59E8C6F}" type="sibTrans" cxnId="{2CE5A6CE-6C14-40FC-BA25-036621C1F936}">
      <dgm:prSet/>
      <dgm:spPr/>
      <dgm:t>
        <a:bodyPr/>
        <a:lstStyle/>
        <a:p>
          <a:endParaRPr lang="en-IE"/>
        </a:p>
      </dgm:t>
    </dgm:pt>
    <dgm:pt modelId="{CFA66077-95D5-49D9-A609-AF812234592D}">
      <dgm:prSet phldrT="[Text]"/>
      <dgm:spPr/>
      <dgm:t>
        <a:bodyPr/>
        <a:lstStyle/>
        <a:p>
          <a:r>
            <a:rPr lang="en-IE"/>
            <a:t>92% South Africa</a:t>
          </a:r>
        </a:p>
      </dgm:t>
    </dgm:pt>
    <dgm:pt modelId="{BF6EC2C1-9573-4D62-8C8A-F128251C4DE0}" type="parTrans" cxnId="{D44AF019-4ECA-4E69-B576-97001144246D}">
      <dgm:prSet/>
      <dgm:spPr/>
      <dgm:t>
        <a:bodyPr/>
        <a:lstStyle/>
        <a:p>
          <a:endParaRPr lang="en-IE"/>
        </a:p>
      </dgm:t>
    </dgm:pt>
    <dgm:pt modelId="{B65B95AF-9396-464C-A9BC-793F8A831D12}" type="sibTrans" cxnId="{D44AF019-4ECA-4E69-B576-97001144246D}">
      <dgm:prSet/>
      <dgm:spPr/>
      <dgm:t>
        <a:bodyPr/>
        <a:lstStyle/>
        <a:p>
          <a:endParaRPr lang="en-IE"/>
        </a:p>
      </dgm:t>
    </dgm:pt>
    <dgm:pt modelId="{98BCD76F-44F7-4531-A7F8-FE0C1A24725B}">
      <dgm:prSet phldrT="[Text]" custT="1"/>
      <dgm:spPr/>
      <dgm:t>
        <a:bodyPr/>
        <a:lstStyle/>
        <a:p>
          <a:r>
            <a:rPr lang="en-IE" sz="1000"/>
            <a:t> 2% elementary occupations (cleaning, mining) </a:t>
          </a:r>
        </a:p>
      </dgm:t>
    </dgm:pt>
    <dgm:pt modelId="{5F250A1C-1E8A-4479-9810-980D82867FCB}" type="parTrans" cxnId="{128D205A-2EE6-416D-A8B7-FAC10C0A7595}">
      <dgm:prSet/>
      <dgm:spPr/>
      <dgm:t>
        <a:bodyPr/>
        <a:lstStyle/>
        <a:p>
          <a:endParaRPr lang="en-IE"/>
        </a:p>
      </dgm:t>
    </dgm:pt>
    <dgm:pt modelId="{D8065669-209C-4F16-AF5A-7141AED4EA19}" type="sibTrans" cxnId="{128D205A-2EE6-416D-A8B7-FAC10C0A7595}">
      <dgm:prSet/>
      <dgm:spPr/>
      <dgm:t>
        <a:bodyPr/>
        <a:lstStyle/>
        <a:p>
          <a:endParaRPr lang="en-IE"/>
        </a:p>
      </dgm:t>
    </dgm:pt>
    <dgm:pt modelId="{51B45E2C-BF65-43DC-8008-E6142ED6829F}">
      <dgm:prSet/>
      <dgm:spPr/>
      <dgm:t>
        <a:bodyPr/>
        <a:lstStyle/>
        <a:p>
          <a:r>
            <a:rPr lang="en-IE"/>
            <a:t>41% Emaswati ancestry</a:t>
          </a:r>
        </a:p>
      </dgm:t>
    </dgm:pt>
    <dgm:pt modelId="{67DB7014-2972-483C-B8B7-83779E6F7D30}" type="parTrans" cxnId="{CE7335D2-ADDC-42AE-BE61-133F88C731D4}">
      <dgm:prSet/>
      <dgm:spPr/>
      <dgm:t>
        <a:bodyPr/>
        <a:lstStyle/>
        <a:p>
          <a:endParaRPr lang="en-IE"/>
        </a:p>
      </dgm:t>
    </dgm:pt>
    <dgm:pt modelId="{9D160C6E-C437-4F80-BE38-157DDEA7A4D8}" type="sibTrans" cxnId="{CE7335D2-ADDC-42AE-BE61-133F88C731D4}">
      <dgm:prSet/>
      <dgm:spPr/>
      <dgm:t>
        <a:bodyPr/>
        <a:lstStyle/>
        <a:p>
          <a:endParaRPr lang="en-IE"/>
        </a:p>
      </dgm:t>
    </dgm:pt>
    <dgm:pt modelId="{1658F9FB-11E1-4D5A-892C-063210B06D5F}">
      <dgm:prSet phldrT="[Text]" custT="1"/>
      <dgm:spPr/>
      <dgm:t>
        <a:bodyPr/>
        <a:lstStyle/>
        <a:p>
          <a:r>
            <a:rPr lang="en-IE" sz="1000"/>
            <a:t>services roles </a:t>
          </a:r>
        </a:p>
      </dgm:t>
    </dgm:pt>
    <dgm:pt modelId="{478D542D-DB41-41B7-8D7F-62E9F85139F4}" type="parTrans" cxnId="{8CDCEB9F-7D1D-4851-96C5-BBFED334FCC6}">
      <dgm:prSet/>
      <dgm:spPr/>
      <dgm:t>
        <a:bodyPr/>
        <a:lstStyle/>
        <a:p>
          <a:endParaRPr lang="en-IE"/>
        </a:p>
      </dgm:t>
    </dgm:pt>
    <dgm:pt modelId="{DB243D31-2E07-4DFF-ACC0-7AAF822082FB}" type="sibTrans" cxnId="{8CDCEB9F-7D1D-4851-96C5-BBFED334FCC6}">
      <dgm:prSet/>
      <dgm:spPr/>
      <dgm:t>
        <a:bodyPr/>
        <a:lstStyle/>
        <a:p>
          <a:endParaRPr lang="en-IE"/>
        </a:p>
      </dgm:t>
    </dgm:pt>
    <dgm:pt modelId="{B977D871-62EC-4C07-AC70-2533D44A3A97}">
      <dgm:prSet phldrT="[Text]" custT="1"/>
      <dgm:spPr/>
      <dgm:t>
        <a:bodyPr/>
        <a:lstStyle/>
        <a:p>
          <a:r>
            <a:rPr lang="en-IE" sz="1000"/>
            <a:t>10% technician roles</a:t>
          </a:r>
        </a:p>
      </dgm:t>
    </dgm:pt>
    <dgm:pt modelId="{302D35C5-952E-4124-839E-43D7BAD49C28}" type="parTrans" cxnId="{F3F14F02-4E2A-4242-A016-A6AF529E512F}">
      <dgm:prSet/>
      <dgm:spPr/>
      <dgm:t>
        <a:bodyPr/>
        <a:lstStyle/>
        <a:p>
          <a:endParaRPr lang="en-IE"/>
        </a:p>
      </dgm:t>
    </dgm:pt>
    <dgm:pt modelId="{089FCE4D-D9B2-45E9-AB95-FE3B619FF2C9}" type="sibTrans" cxnId="{F3F14F02-4E2A-4242-A016-A6AF529E512F}">
      <dgm:prSet/>
      <dgm:spPr/>
      <dgm:t>
        <a:bodyPr/>
        <a:lstStyle/>
        <a:p>
          <a:endParaRPr lang="en-IE"/>
        </a:p>
      </dgm:t>
    </dgm:pt>
    <dgm:pt modelId="{58AD3091-A4F1-489E-8E8A-825387F4145A}">
      <dgm:prSet phldrT="[Text]" custT="1"/>
      <dgm:spPr/>
      <dgm:t>
        <a:bodyPr/>
        <a:lstStyle/>
        <a:p>
          <a:r>
            <a:rPr lang="en-IE" sz="1000"/>
            <a:t>5% students</a:t>
          </a:r>
        </a:p>
      </dgm:t>
    </dgm:pt>
    <dgm:pt modelId="{B19FCFBD-F2ED-426E-9CB3-FF1FDE21DA78}" type="parTrans" cxnId="{191A69D5-A0E5-4D33-984B-075637C2FC5C}">
      <dgm:prSet/>
      <dgm:spPr/>
      <dgm:t>
        <a:bodyPr/>
        <a:lstStyle/>
        <a:p>
          <a:endParaRPr lang="en-IE"/>
        </a:p>
      </dgm:t>
    </dgm:pt>
    <dgm:pt modelId="{58FCF2F7-90FC-4064-A01B-E948F30B2BEB}" type="sibTrans" cxnId="{191A69D5-A0E5-4D33-984B-075637C2FC5C}">
      <dgm:prSet/>
      <dgm:spPr/>
      <dgm:t>
        <a:bodyPr/>
        <a:lstStyle/>
        <a:p>
          <a:endParaRPr lang="en-IE"/>
        </a:p>
      </dgm:t>
    </dgm:pt>
    <dgm:pt modelId="{5AEA607A-4D72-4372-AB3F-98F8E742D08C}" type="pres">
      <dgm:prSet presAssocID="{442CE387-803C-4786-AAA2-D99408413974}" presName="composite" presStyleCnt="0">
        <dgm:presLayoutVars>
          <dgm:chMax val="5"/>
          <dgm:dir/>
          <dgm:animLvl val="ctr"/>
          <dgm:resizeHandles val="exact"/>
        </dgm:presLayoutVars>
      </dgm:prSet>
      <dgm:spPr/>
    </dgm:pt>
    <dgm:pt modelId="{BB1F359C-0121-4C2A-AD84-4E783A22511D}" type="pres">
      <dgm:prSet presAssocID="{442CE387-803C-4786-AAA2-D99408413974}" presName="cycle" presStyleCnt="0"/>
      <dgm:spPr/>
    </dgm:pt>
    <dgm:pt modelId="{2CEE03E1-131D-4639-94DB-E5683985ADBF}" type="pres">
      <dgm:prSet presAssocID="{442CE387-803C-4786-AAA2-D99408413974}" presName="centerShape" presStyleCnt="0"/>
      <dgm:spPr/>
    </dgm:pt>
    <dgm:pt modelId="{643DB249-758D-4557-BE31-4EDB81E42D17}" type="pres">
      <dgm:prSet presAssocID="{442CE387-803C-4786-AAA2-D99408413974}" presName="connSite" presStyleLbl="node1" presStyleIdx="0" presStyleCnt="4"/>
      <dgm:spPr/>
    </dgm:pt>
    <dgm:pt modelId="{ACC1FB3C-5765-42CD-BCA4-E1B2DE2E1E64}" type="pres">
      <dgm:prSet presAssocID="{442CE387-803C-4786-AAA2-D99408413974}" presName="visible" presStyleLbl="node1" presStyleIdx="0" presStyleCnt="4" custScaleX="69530" custScaleY="72680"/>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000" r="-2000"/>
          </a:stretch>
        </a:blipFill>
      </dgm:spPr>
      <dgm:extLst>
        <a:ext uri="{E40237B7-FDA0-4F09-8148-C483321AD2D9}">
          <dgm14:cNvPr xmlns:dgm14="http://schemas.microsoft.com/office/drawing/2010/diagram" id="0" name="" descr="Briefcase outline"/>
        </a:ext>
      </dgm:extLst>
    </dgm:pt>
    <dgm:pt modelId="{E0336221-25F1-4558-B596-2A53D842F257}" type="pres">
      <dgm:prSet presAssocID="{3B9E2129-28AA-4596-83E2-4C051CFD0860}" presName="Name25" presStyleLbl="parChTrans1D1" presStyleIdx="0" presStyleCnt="3"/>
      <dgm:spPr/>
    </dgm:pt>
    <dgm:pt modelId="{0E53F1FF-D057-49D4-9B22-344C1D907040}" type="pres">
      <dgm:prSet presAssocID="{951BFDCC-E20E-4391-A3A8-A9A29E07DFDE}" presName="node" presStyleCnt="0"/>
      <dgm:spPr/>
    </dgm:pt>
    <dgm:pt modelId="{ACD9C863-AE54-407B-A69B-EBA00DC762CB}" type="pres">
      <dgm:prSet presAssocID="{951BFDCC-E20E-4391-A3A8-A9A29E07DFDE}" presName="parentNode" presStyleLbl="node1" presStyleIdx="1" presStyleCnt="4">
        <dgm:presLayoutVars>
          <dgm:chMax val="1"/>
          <dgm:bulletEnabled val="1"/>
        </dgm:presLayoutVars>
      </dgm:prSet>
      <dgm:spPr/>
    </dgm:pt>
    <dgm:pt modelId="{D0F03B46-1D2A-45FE-9215-826FFC8A7EDD}" type="pres">
      <dgm:prSet presAssocID="{951BFDCC-E20E-4391-A3A8-A9A29E07DFDE}" presName="childNode" presStyleLbl="revTx" presStyleIdx="0" presStyleCnt="3">
        <dgm:presLayoutVars>
          <dgm:bulletEnabled val="1"/>
        </dgm:presLayoutVars>
      </dgm:prSet>
      <dgm:spPr/>
    </dgm:pt>
    <dgm:pt modelId="{0DE52581-0914-47BE-AEAF-30672DC5E641}" type="pres">
      <dgm:prSet presAssocID="{34F527B6-E84F-4F7D-8852-6F406B89170E}" presName="Name25" presStyleLbl="parChTrans1D1" presStyleIdx="1" presStyleCnt="3"/>
      <dgm:spPr/>
    </dgm:pt>
    <dgm:pt modelId="{969EAC16-06D4-4DF2-992A-FF74151E9C03}" type="pres">
      <dgm:prSet presAssocID="{108FB3C2-915B-431B-AAB2-1CCA0CD6C80D}" presName="node" presStyleCnt="0"/>
      <dgm:spPr/>
    </dgm:pt>
    <dgm:pt modelId="{2355F5C5-8D87-43FC-9529-AF0A4126C767}" type="pres">
      <dgm:prSet presAssocID="{108FB3C2-915B-431B-AAB2-1CCA0CD6C80D}" presName="parentNode" presStyleLbl="node1" presStyleIdx="2" presStyleCnt="4">
        <dgm:presLayoutVars>
          <dgm:chMax val="1"/>
          <dgm:bulletEnabled val="1"/>
        </dgm:presLayoutVars>
      </dgm:prSet>
      <dgm:spPr/>
    </dgm:pt>
    <dgm:pt modelId="{BEE635C2-47CE-436B-9E19-3D0C6A6046D3}" type="pres">
      <dgm:prSet presAssocID="{108FB3C2-915B-431B-AAB2-1CCA0CD6C80D}" presName="childNode" presStyleLbl="revTx" presStyleIdx="1" presStyleCnt="3">
        <dgm:presLayoutVars>
          <dgm:bulletEnabled val="1"/>
        </dgm:presLayoutVars>
      </dgm:prSet>
      <dgm:spPr/>
    </dgm:pt>
    <dgm:pt modelId="{B0D2D829-596E-4F08-A205-C74B3CA1C996}" type="pres">
      <dgm:prSet presAssocID="{E2553862-B8D1-4BE0-968C-5300FB84FEE2}" presName="Name25" presStyleLbl="parChTrans1D1" presStyleIdx="2" presStyleCnt="3"/>
      <dgm:spPr/>
    </dgm:pt>
    <dgm:pt modelId="{648828C4-4D4F-41CC-8535-A4752BFCE7D0}" type="pres">
      <dgm:prSet presAssocID="{E9E26C22-4DAD-4C03-B141-317463EAFEBE}" presName="node" presStyleCnt="0"/>
      <dgm:spPr/>
    </dgm:pt>
    <dgm:pt modelId="{50A7EF82-9DE0-4D8E-B2F7-EC7ACB309837}" type="pres">
      <dgm:prSet presAssocID="{E9E26C22-4DAD-4C03-B141-317463EAFEBE}" presName="parentNode" presStyleLbl="node1" presStyleIdx="3" presStyleCnt="4">
        <dgm:presLayoutVars>
          <dgm:chMax val="1"/>
          <dgm:bulletEnabled val="1"/>
        </dgm:presLayoutVars>
      </dgm:prSet>
      <dgm:spPr/>
    </dgm:pt>
    <dgm:pt modelId="{50F2A166-8AA3-4712-8D99-735F3D56E6FB}" type="pres">
      <dgm:prSet presAssocID="{E9E26C22-4DAD-4C03-B141-317463EAFEBE}" presName="childNode" presStyleLbl="revTx" presStyleIdx="2" presStyleCnt="3">
        <dgm:presLayoutVars>
          <dgm:bulletEnabled val="1"/>
        </dgm:presLayoutVars>
      </dgm:prSet>
      <dgm:spPr/>
    </dgm:pt>
  </dgm:ptLst>
  <dgm:cxnLst>
    <dgm:cxn modelId="{F3F14F02-4E2A-4242-A016-A6AF529E512F}" srcId="{951BFDCC-E20E-4391-A3A8-A9A29E07DFDE}" destId="{B977D871-62EC-4C07-AC70-2533D44A3A97}" srcOrd="3" destOrd="0" parTransId="{302D35C5-952E-4124-839E-43D7BAD49C28}" sibTransId="{089FCE4D-D9B2-45E9-AB95-FE3B619FF2C9}"/>
    <dgm:cxn modelId="{9F784E0B-288C-40D3-8D7B-BCB000066CCD}" type="presOf" srcId="{CFA66077-95D5-49D9-A609-AF812234592D}" destId="{BEE635C2-47CE-436B-9E19-3D0C6A6046D3}" srcOrd="0" destOrd="0" presId="urn:microsoft.com/office/officeart/2005/8/layout/radial2"/>
    <dgm:cxn modelId="{9607F80C-F0C2-4C44-89CE-F028D655E8DF}" type="presOf" srcId="{3B9E2129-28AA-4596-83E2-4C051CFD0860}" destId="{E0336221-25F1-4558-B596-2A53D842F257}" srcOrd="0" destOrd="0" presId="urn:microsoft.com/office/officeart/2005/8/layout/radial2"/>
    <dgm:cxn modelId="{1D021616-A844-4BBB-A93A-D07D5F20D379}" srcId="{442CE387-803C-4786-AAA2-D99408413974}" destId="{108FB3C2-915B-431B-AAB2-1CCA0CD6C80D}" srcOrd="1" destOrd="0" parTransId="{34F527B6-E84F-4F7D-8852-6F406B89170E}" sibTransId="{E9C3F0A0-AB56-46C1-9EA5-22A1DA691995}"/>
    <dgm:cxn modelId="{D44AF019-4ECA-4E69-B576-97001144246D}" srcId="{108FB3C2-915B-431B-AAB2-1CCA0CD6C80D}" destId="{CFA66077-95D5-49D9-A609-AF812234592D}" srcOrd="0" destOrd="0" parTransId="{BF6EC2C1-9573-4D62-8C8A-F128251C4DE0}" sibTransId="{B65B95AF-9396-464C-A9BC-793F8A831D12}"/>
    <dgm:cxn modelId="{BA22D725-1B59-4FA2-9B8C-BCA86D622268}" type="presOf" srcId="{E2553862-B8D1-4BE0-968C-5300FB84FEE2}" destId="{B0D2D829-596E-4F08-A205-C74B3CA1C996}" srcOrd="0" destOrd="0" presId="urn:microsoft.com/office/officeart/2005/8/layout/radial2"/>
    <dgm:cxn modelId="{9E2D4F30-11F6-4AE4-8B35-8CD007213D95}" type="presOf" srcId="{85C41FF6-05F8-4D77-82FD-A4BFBAD622EF}" destId="{D0F03B46-1D2A-45FE-9215-826FFC8A7EDD}" srcOrd="0" destOrd="0" presId="urn:microsoft.com/office/officeart/2005/8/layout/radial2"/>
    <dgm:cxn modelId="{D381B539-EAFA-474C-B485-1C6ADA3341D2}" type="presOf" srcId="{442CE387-803C-4786-AAA2-D99408413974}" destId="{5AEA607A-4D72-4372-AB3F-98F8E742D08C}" srcOrd="0" destOrd="0" presId="urn:microsoft.com/office/officeart/2005/8/layout/radial2"/>
    <dgm:cxn modelId="{DCC2663C-A784-4102-B378-BEB2203C6242}" srcId="{951BFDCC-E20E-4391-A3A8-A9A29E07DFDE}" destId="{85C41FF6-05F8-4D77-82FD-A4BFBAD622EF}" srcOrd="0" destOrd="0" parTransId="{FB0D83CD-BE4D-4CB8-89D2-0DC4D3D6A60A}" sibTransId="{B7DF57F6-9489-4530-9049-36D50CC31A47}"/>
    <dgm:cxn modelId="{2BBB1C60-1C4D-48BB-BE5E-8894F547DFF4}" type="presOf" srcId="{9A675C72-D4E8-4271-B5FD-343D60F28AC4}" destId="{50F2A166-8AA3-4712-8D99-735F3D56E6FB}" srcOrd="0" destOrd="0" presId="urn:microsoft.com/office/officeart/2005/8/layout/radial2"/>
    <dgm:cxn modelId="{3DC5B142-B0E3-49CC-A228-AE9048BC7A6D}" type="presOf" srcId="{2E40B15C-84A3-4D4B-88D7-A14FBF1BDEC0}" destId="{D0F03B46-1D2A-45FE-9215-826FFC8A7EDD}" srcOrd="0" destOrd="1" presId="urn:microsoft.com/office/officeart/2005/8/layout/radial2"/>
    <dgm:cxn modelId="{B6C17964-7C4E-49A9-BF0D-535DDDC9AEB7}" type="presOf" srcId="{1658F9FB-11E1-4D5A-892C-063210B06D5F}" destId="{D0F03B46-1D2A-45FE-9215-826FFC8A7EDD}" srcOrd="0" destOrd="2" presId="urn:microsoft.com/office/officeart/2005/8/layout/radial2"/>
    <dgm:cxn modelId="{C5A64366-0517-401D-9497-0F65026EBFEA}" type="presOf" srcId="{98BCD76F-44F7-4531-A7F8-FE0C1A24725B}" destId="{D0F03B46-1D2A-45FE-9215-826FFC8A7EDD}" srcOrd="0" destOrd="5" presId="urn:microsoft.com/office/officeart/2005/8/layout/radial2"/>
    <dgm:cxn modelId="{60F19D46-1DB0-4C13-A91E-5431C2CD7B5F}" type="presOf" srcId="{51B45E2C-BF65-43DC-8008-E6142ED6829F}" destId="{50F2A166-8AA3-4712-8D99-735F3D56E6FB}" srcOrd="0" destOrd="1" presId="urn:microsoft.com/office/officeart/2005/8/layout/radial2"/>
    <dgm:cxn modelId="{C4E24B57-7ADA-4FAA-A472-1E044D5D4C1A}" type="presOf" srcId="{58AD3091-A4F1-489E-8E8A-825387F4145A}" destId="{D0F03B46-1D2A-45FE-9215-826FFC8A7EDD}" srcOrd="0" destOrd="4" presId="urn:microsoft.com/office/officeart/2005/8/layout/radial2"/>
    <dgm:cxn modelId="{128D205A-2EE6-416D-A8B7-FAC10C0A7595}" srcId="{951BFDCC-E20E-4391-A3A8-A9A29E07DFDE}" destId="{98BCD76F-44F7-4531-A7F8-FE0C1A24725B}" srcOrd="5" destOrd="0" parTransId="{5F250A1C-1E8A-4479-9810-980D82867FCB}" sibTransId="{D8065669-209C-4F16-AF5A-7141AED4EA19}"/>
    <dgm:cxn modelId="{C740207E-EFC1-4607-8FC1-D44306A58E49}" type="presOf" srcId="{108FB3C2-915B-431B-AAB2-1CCA0CD6C80D}" destId="{2355F5C5-8D87-43FC-9529-AF0A4126C767}" srcOrd="0" destOrd="0" presId="urn:microsoft.com/office/officeart/2005/8/layout/radial2"/>
    <dgm:cxn modelId="{7623B580-4300-4AE0-A07A-9B7B514510FD}" srcId="{442CE387-803C-4786-AAA2-D99408413974}" destId="{E9E26C22-4DAD-4C03-B141-317463EAFEBE}" srcOrd="2" destOrd="0" parTransId="{E2553862-B8D1-4BE0-968C-5300FB84FEE2}" sibTransId="{F767853F-E688-452A-A759-D3E1ECE6A31E}"/>
    <dgm:cxn modelId="{C230628C-290B-45F9-9475-F342BFCE1B4E}" type="presOf" srcId="{34F527B6-E84F-4F7D-8852-6F406B89170E}" destId="{0DE52581-0914-47BE-AEAF-30672DC5E641}" srcOrd="0" destOrd="0" presId="urn:microsoft.com/office/officeart/2005/8/layout/radial2"/>
    <dgm:cxn modelId="{2A27589A-1E52-49BE-8A04-646C4BDFDCA3}" type="presOf" srcId="{E9E26C22-4DAD-4C03-B141-317463EAFEBE}" destId="{50A7EF82-9DE0-4D8E-B2F7-EC7ACB309837}" srcOrd="0" destOrd="0" presId="urn:microsoft.com/office/officeart/2005/8/layout/radial2"/>
    <dgm:cxn modelId="{8CDCEB9F-7D1D-4851-96C5-BBFED334FCC6}" srcId="{951BFDCC-E20E-4391-A3A8-A9A29E07DFDE}" destId="{1658F9FB-11E1-4D5A-892C-063210B06D5F}" srcOrd="2" destOrd="0" parTransId="{478D542D-DB41-41B7-8D7F-62E9F85139F4}" sibTransId="{DB243D31-2E07-4DFF-ACC0-7AAF822082FB}"/>
    <dgm:cxn modelId="{B7B83FCE-3083-4682-8BB9-B52BDA16FED8}" type="presOf" srcId="{951BFDCC-E20E-4391-A3A8-A9A29E07DFDE}" destId="{ACD9C863-AE54-407B-A69B-EBA00DC762CB}" srcOrd="0" destOrd="0" presId="urn:microsoft.com/office/officeart/2005/8/layout/radial2"/>
    <dgm:cxn modelId="{2CE5A6CE-6C14-40FC-BA25-036621C1F936}" srcId="{E9E26C22-4DAD-4C03-B141-317463EAFEBE}" destId="{9A675C72-D4E8-4271-B5FD-343D60F28AC4}" srcOrd="0" destOrd="0" parTransId="{0B9A07F8-8C9F-4252-92C6-9E9D8B04ABE1}" sibTransId="{53B0EEE6-B00F-498A-B648-C4E8F59E8C6F}"/>
    <dgm:cxn modelId="{CE7335D2-ADDC-42AE-BE61-133F88C731D4}" srcId="{E9E26C22-4DAD-4C03-B141-317463EAFEBE}" destId="{51B45E2C-BF65-43DC-8008-E6142ED6829F}" srcOrd="1" destOrd="0" parTransId="{67DB7014-2972-483C-B8B7-83779E6F7D30}" sibTransId="{9D160C6E-C437-4F80-BE38-157DDEA7A4D8}"/>
    <dgm:cxn modelId="{2BFB99D2-8243-4C0A-B239-F55FB3A28C17}" srcId="{442CE387-803C-4786-AAA2-D99408413974}" destId="{951BFDCC-E20E-4391-A3A8-A9A29E07DFDE}" srcOrd="0" destOrd="0" parTransId="{3B9E2129-28AA-4596-83E2-4C051CFD0860}" sibTransId="{CB04A046-E9E9-40E0-A285-3A404614240D}"/>
    <dgm:cxn modelId="{191A69D5-A0E5-4D33-984B-075637C2FC5C}" srcId="{951BFDCC-E20E-4391-A3A8-A9A29E07DFDE}" destId="{58AD3091-A4F1-489E-8E8A-825387F4145A}" srcOrd="4" destOrd="0" parTransId="{B19FCFBD-F2ED-426E-9CB3-FF1FDE21DA78}" sibTransId="{58FCF2F7-90FC-4064-A01B-E948F30B2BEB}"/>
    <dgm:cxn modelId="{F21CBFE7-A27C-4F96-A4DA-EA0C06F416E5}" type="presOf" srcId="{B977D871-62EC-4C07-AC70-2533D44A3A97}" destId="{D0F03B46-1D2A-45FE-9215-826FFC8A7EDD}" srcOrd="0" destOrd="3" presId="urn:microsoft.com/office/officeart/2005/8/layout/radial2"/>
    <dgm:cxn modelId="{AF81B1F7-9AC8-42DB-B55F-5B7FE00EB85C}" srcId="{951BFDCC-E20E-4391-A3A8-A9A29E07DFDE}" destId="{2E40B15C-84A3-4D4B-88D7-A14FBF1BDEC0}" srcOrd="1" destOrd="0" parTransId="{A8C706F6-205D-4BA4-9278-F5C4D6EF58FF}" sibTransId="{A42EEADC-2A7E-41F9-BE6B-47E88536458B}"/>
    <dgm:cxn modelId="{2E07AD92-24FF-481A-AA6F-DA086857E9CA}" type="presParOf" srcId="{5AEA607A-4D72-4372-AB3F-98F8E742D08C}" destId="{BB1F359C-0121-4C2A-AD84-4E783A22511D}" srcOrd="0" destOrd="0" presId="urn:microsoft.com/office/officeart/2005/8/layout/radial2"/>
    <dgm:cxn modelId="{1BF3961B-2C7B-4865-9A7C-A5E3FF0381C0}" type="presParOf" srcId="{BB1F359C-0121-4C2A-AD84-4E783A22511D}" destId="{2CEE03E1-131D-4639-94DB-E5683985ADBF}" srcOrd="0" destOrd="0" presId="urn:microsoft.com/office/officeart/2005/8/layout/radial2"/>
    <dgm:cxn modelId="{790AB928-90E1-4B4A-8C80-D68B1ADA71D1}" type="presParOf" srcId="{2CEE03E1-131D-4639-94DB-E5683985ADBF}" destId="{643DB249-758D-4557-BE31-4EDB81E42D17}" srcOrd="0" destOrd="0" presId="urn:microsoft.com/office/officeart/2005/8/layout/radial2"/>
    <dgm:cxn modelId="{86FD727A-4B35-49B0-9788-F1E048341397}" type="presParOf" srcId="{2CEE03E1-131D-4639-94DB-E5683985ADBF}" destId="{ACC1FB3C-5765-42CD-BCA4-E1B2DE2E1E64}" srcOrd="1" destOrd="0" presId="urn:microsoft.com/office/officeart/2005/8/layout/radial2"/>
    <dgm:cxn modelId="{182444D2-46BD-4AA0-BAD6-B34115294C14}" type="presParOf" srcId="{BB1F359C-0121-4C2A-AD84-4E783A22511D}" destId="{E0336221-25F1-4558-B596-2A53D842F257}" srcOrd="1" destOrd="0" presId="urn:microsoft.com/office/officeart/2005/8/layout/radial2"/>
    <dgm:cxn modelId="{640CC96B-FCF1-4796-8CAE-747342E61EA7}" type="presParOf" srcId="{BB1F359C-0121-4C2A-AD84-4E783A22511D}" destId="{0E53F1FF-D057-49D4-9B22-344C1D907040}" srcOrd="2" destOrd="0" presId="urn:microsoft.com/office/officeart/2005/8/layout/radial2"/>
    <dgm:cxn modelId="{36CEE0FA-64A8-446D-9AA9-2DBED1B7947E}" type="presParOf" srcId="{0E53F1FF-D057-49D4-9B22-344C1D907040}" destId="{ACD9C863-AE54-407B-A69B-EBA00DC762CB}" srcOrd="0" destOrd="0" presId="urn:microsoft.com/office/officeart/2005/8/layout/radial2"/>
    <dgm:cxn modelId="{E1744F6E-8B6F-424E-BE0E-D8BAA6FC7155}" type="presParOf" srcId="{0E53F1FF-D057-49D4-9B22-344C1D907040}" destId="{D0F03B46-1D2A-45FE-9215-826FFC8A7EDD}" srcOrd="1" destOrd="0" presId="urn:microsoft.com/office/officeart/2005/8/layout/radial2"/>
    <dgm:cxn modelId="{28186F30-3B6D-4CFD-8EDF-65ACFFBA7228}" type="presParOf" srcId="{BB1F359C-0121-4C2A-AD84-4E783A22511D}" destId="{0DE52581-0914-47BE-AEAF-30672DC5E641}" srcOrd="3" destOrd="0" presId="urn:microsoft.com/office/officeart/2005/8/layout/radial2"/>
    <dgm:cxn modelId="{6A636F98-B85F-4785-9BF3-27BCEEEC6DFC}" type="presParOf" srcId="{BB1F359C-0121-4C2A-AD84-4E783A22511D}" destId="{969EAC16-06D4-4DF2-992A-FF74151E9C03}" srcOrd="4" destOrd="0" presId="urn:microsoft.com/office/officeart/2005/8/layout/radial2"/>
    <dgm:cxn modelId="{4235330B-A95F-436E-A033-C89730E4729F}" type="presParOf" srcId="{969EAC16-06D4-4DF2-992A-FF74151E9C03}" destId="{2355F5C5-8D87-43FC-9529-AF0A4126C767}" srcOrd="0" destOrd="0" presId="urn:microsoft.com/office/officeart/2005/8/layout/radial2"/>
    <dgm:cxn modelId="{F79A74D4-1EAA-4627-BF20-5D9330FCA290}" type="presParOf" srcId="{969EAC16-06D4-4DF2-992A-FF74151E9C03}" destId="{BEE635C2-47CE-436B-9E19-3D0C6A6046D3}" srcOrd="1" destOrd="0" presId="urn:microsoft.com/office/officeart/2005/8/layout/radial2"/>
    <dgm:cxn modelId="{44B0D22A-6529-464B-8223-92A2B9D8381E}" type="presParOf" srcId="{BB1F359C-0121-4C2A-AD84-4E783A22511D}" destId="{B0D2D829-596E-4F08-A205-C74B3CA1C996}" srcOrd="5" destOrd="0" presId="urn:microsoft.com/office/officeart/2005/8/layout/radial2"/>
    <dgm:cxn modelId="{6F7DE21C-B1F0-43E0-8542-9BC501F94D94}" type="presParOf" srcId="{BB1F359C-0121-4C2A-AD84-4E783A22511D}" destId="{648828C4-4D4F-41CC-8535-A4752BFCE7D0}" srcOrd="6" destOrd="0" presId="urn:microsoft.com/office/officeart/2005/8/layout/radial2"/>
    <dgm:cxn modelId="{631FAFE4-1491-45AE-81C0-2927E41735B5}" type="presParOf" srcId="{648828C4-4D4F-41CC-8535-A4752BFCE7D0}" destId="{50A7EF82-9DE0-4D8E-B2F7-EC7ACB309837}" srcOrd="0" destOrd="0" presId="urn:microsoft.com/office/officeart/2005/8/layout/radial2"/>
    <dgm:cxn modelId="{1E202511-94EF-4955-9211-7A63B9676CCE}" type="presParOf" srcId="{648828C4-4D4F-41CC-8535-A4752BFCE7D0}" destId="{50F2A166-8AA3-4712-8D99-735F3D56E6FB}" srcOrd="1" destOrd="0" presId="urn:microsoft.com/office/officeart/2005/8/layout/radial2"/>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442CE387-803C-4786-AAA2-D99408413974}"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en-IE"/>
        </a:p>
      </dgm:t>
    </dgm:pt>
    <dgm:pt modelId="{951BFDCC-E20E-4391-A3A8-A9A29E07DFDE}">
      <dgm:prSet phldrT="[Text]"/>
      <dgm:spPr/>
      <dgm:t>
        <a:bodyPr/>
        <a:lstStyle/>
        <a:p>
          <a:r>
            <a:rPr lang="en-IE"/>
            <a:t>South Africa diaspora</a:t>
          </a:r>
        </a:p>
      </dgm:t>
    </dgm:pt>
    <dgm:pt modelId="{3B9E2129-28AA-4596-83E2-4C051CFD0860}" type="parTrans" cxnId="{2BFB99D2-8243-4C0A-B239-F55FB3A28C17}">
      <dgm:prSet/>
      <dgm:spPr/>
      <dgm:t>
        <a:bodyPr/>
        <a:lstStyle/>
        <a:p>
          <a:endParaRPr lang="en-IE"/>
        </a:p>
      </dgm:t>
    </dgm:pt>
    <dgm:pt modelId="{CB04A046-E9E9-40E0-A285-3A404614240D}" type="sibTrans" cxnId="{2BFB99D2-8243-4C0A-B239-F55FB3A28C17}">
      <dgm:prSet/>
      <dgm:spPr/>
      <dgm:t>
        <a:bodyPr/>
        <a:lstStyle/>
        <a:p>
          <a:endParaRPr lang="en-IE"/>
        </a:p>
      </dgm:t>
    </dgm:pt>
    <dgm:pt modelId="{2E40B15C-84A3-4D4B-88D7-A14FBF1BDEC0}">
      <dgm:prSet phldrT="[Text]" custT="1"/>
      <dgm:spPr/>
      <dgm:t>
        <a:bodyPr/>
        <a:lstStyle/>
        <a:p>
          <a:r>
            <a:rPr lang="en-IE" sz="1000"/>
            <a:t>70% in SA more than 10 years</a:t>
          </a:r>
        </a:p>
      </dgm:t>
    </dgm:pt>
    <dgm:pt modelId="{A8C706F6-205D-4BA4-9278-F5C4D6EF58FF}" type="parTrans" cxnId="{AF81B1F7-9AC8-42DB-B55F-5B7FE00EB85C}">
      <dgm:prSet/>
      <dgm:spPr/>
      <dgm:t>
        <a:bodyPr/>
        <a:lstStyle/>
        <a:p>
          <a:endParaRPr lang="en-IE"/>
        </a:p>
      </dgm:t>
    </dgm:pt>
    <dgm:pt modelId="{A42EEADC-2A7E-41F9-BE6B-47E88536458B}" type="sibTrans" cxnId="{AF81B1F7-9AC8-42DB-B55F-5B7FE00EB85C}">
      <dgm:prSet/>
      <dgm:spPr/>
      <dgm:t>
        <a:bodyPr/>
        <a:lstStyle/>
        <a:p>
          <a:endParaRPr lang="en-IE"/>
        </a:p>
      </dgm:t>
    </dgm:pt>
    <dgm:pt modelId="{108FB3C2-915B-431B-AAB2-1CCA0CD6C80D}">
      <dgm:prSet phldrT="[Text]"/>
      <dgm:spPr/>
      <dgm:t>
        <a:bodyPr/>
        <a:lstStyle/>
        <a:p>
          <a:r>
            <a:rPr lang="en-IE"/>
            <a:t>Diaspora abroad</a:t>
          </a:r>
        </a:p>
      </dgm:t>
    </dgm:pt>
    <dgm:pt modelId="{34F527B6-E84F-4F7D-8852-6F406B89170E}" type="parTrans" cxnId="{1D021616-A844-4BBB-A93A-D07D5F20D379}">
      <dgm:prSet/>
      <dgm:spPr/>
      <dgm:t>
        <a:bodyPr/>
        <a:lstStyle/>
        <a:p>
          <a:endParaRPr lang="en-IE"/>
        </a:p>
      </dgm:t>
    </dgm:pt>
    <dgm:pt modelId="{E9C3F0A0-AB56-46C1-9EA5-22A1DA691995}" type="sibTrans" cxnId="{1D021616-A844-4BBB-A93A-D07D5F20D379}">
      <dgm:prSet/>
      <dgm:spPr/>
      <dgm:t>
        <a:bodyPr/>
        <a:lstStyle/>
        <a:p>
          <a:endParaRPr lang="en-IE"/>
        </a:p>
      </dgm:t>
    </dgm:pt>
    <dgm:pt modelId="{CFA66077-95D5-49D9-A609-AF812234592D}">
      <dgm:prSet phldrT="[Text]"/>
      <dgm:spPr/>
      <dgm:t>
        <a:bodyPr/>
        <a:lstStyle/>
        <a:p>
          <a:r>
            <a:rPr lang="en-IE"/>
            <a:t>62% moved less than 5 years</a:t>
          </a:r>
        </a:p>
      </dgm:t>
    </dgm:pt>
    <dgm:pt modelId="{BF6EC2C1-9573-4D62-8C8A-F128251C4DE0}" type="parTrans" cxnId="{D44AF019-4ECA-4E69-B576-97001144246D}">
      <dgm:prSet/>
      <dgm:spPr/>
      <dgm:t>
        <a:bodyPr/>
        <a:lstStyle/>
        <a:p>
          <a:endParaRPr lang="en-IE"/>
        </a:p>
      </dgm:t>
    </dgm:pt>
    <dgm:pt modelId="{B65B95AF-9396-464C-A9BC-793F8A831D12}" type="sibTrans" cxnId="{D44AF019-4ECA-4E69-B576-97001144246D}">
      <dgm:prSet/>
      <dgm:spPr/>
      <dgm:t>
        <a:bodyPr/>
        <a:lstStyle/>
        <a:p>
          <a:endParaRPr lang="en-IE"/>
        </a:p>
      </dgm:t>
    </dgm:pt>
    <dgm:pt modelId="{98BCD76F-44F7-4531-A7F8-FE0C1A24725B}">
      <dgm:prSet phldrT="[Text]" custT="1"/>
      <dgm:spPr/>
      <dgm:t>
        <a:bodyPr/>
        <a:lstStyle/>
        <a:p>
          <a:r>
            <a:rPr lang="en-IE" sz="1000"/>
            <a:t>89% in Gauteng</a:t>
          </a:r>
        </a:p>
      </dgm:t>
    </dgm:pt>
    <dgm:pt modelId="{5F250A1C-1E8A-4479-9810-980D82867FCB}" type="parTrans" cxnId="{128D205A-2EE6-416D-A8B7-FAC10C0A7595}">
      <dgm:prSet/>
      <dgm:spPr/>
      <dgm:t>
        <a:bodyPr/>
        <a:lstStyle/>
        <a:p>
          <a:endParaRPr lang="en-IE"/>
        </a:p>
      </dgm:t>
    </dgm:pt>
    <dgm:pt modelId="{D8065669-209C-4F16-AF5A-7141AED4EA19}" type="sibTrans" cxnId="{128D205A-2EE6-416D-A8B7-FAC10C0A7595}">
      <dgm:prSet/>
      <dgm:spPr/>
      <dgm:t>
        <a:bodyPr/>
        <a:lstStyle/>
        <a:p>
          <a:endParaRPr lang="en-IE"/>
        </a:p>
      </dgm:t>
    </dgm:pt>
    <dgm:pt modelId="{B977D871-62EC-4C07-AC70-2533D44A3A97}">
      <dgm:prSet phldrT="[Text]" custT="1"/>
      <dgm:spPr/>
      <dgm:t>
        <a:bodyPr/>
        <a:lstStyle/>
        <a:p>
          <a:r>
            <a:rPr lang="en-IE" sz="1000"/>
            <a:t>48% moved for economic reasons</a:t>
          </a:r>
        </a:p>
      </dgm:t>
    </dgm:pt>
    <dgm:pt modelId="{302D35C5-952E-4124-839E-43D7BAD49C28}" type="parTrans" cxnId="{F3F14F02-4E2A-4242-A016-A6AF529E512F}">
      <dgm:prSet/>
      <dgm:spPr/>
      <dgm:t>
        <a:bodyPr/>
        <a:lstStyle/>
        <a:p>
          <a:endParaRPr lang="en-IE"/>
        </a:p>
      </dgm:t>
    </dgm:pt>
    <dgm:pt modelId="{089FCE4D-D9B2-45E9-AB95-FE3B619FF2C9}" type="sibTrans" cxnId="{F3F14F02-4E2A-4242-A016-A6AF529E512F}">
      <dgm:prSet/>
      <dgm:spPr/>
      <dgm:t>
        <a:bodyPr/>
        <a:lstStyle/>
        <a:p>
          <a:endParaRPr lang="en-IE"/>
        </a:p>
      </dgm:t>
    </dgm:pt>
    <dgm:pt modelId="{58AD3091-A4F1-489E-8E8A-825387F4145A}">
      <dgm:prSet phldrT="[Text]" custT="1"/>
      <dgm:spPr/>
      <dgm:t>
        <a:bodyPr/>
        <a:lstStyle/>
        <a:p>
          <a:r>
            <a:rPr lang="en-IE" sz="1000"/>
            <a:t>31% for education</a:t>
          </a:r>
        </a:p>
      </dgm:t>
    </dgm:pt>
    <dgm:pt modelId="{B19FCFBD-F2ED-426E-9CB3-FF1FDE21DA78}" type="parTrans" cxnId="{191A69D5-A0E5-4D33-984B-075637C2FC5C}">
      <dgm:prSet/>
      <dgm:spPr/>
      <dgm:t>
        <a:bodyPr/>
        <a:lstStyle/>
        <a:p>
          <a:endParaRPr lang="en-IE"/>
        </a:p>
      </dgm:t>
    </dgm:pt>
    <dgm:pt modelId="{58FCF2F7-90FC-4064-A01B-E948F30B2BEB}" type="sibTrans" cxnId="{191A69D5-A0E5-4D33-984B-075637C2FC5C}">
      <dgm:prSet/>
      <dgm:spPr/>
      <dgm:t>
        <a:bodyPr/>
        <a:lstStyle/>
        <a:p>
          <a:endParaRPr lang="en-IE"/>
        </a:p>
      </dgm:t>
    </dgm:pt>
    <dgm:pt modelId="{8060EF9D-BD9C-4D8B-833E-482151792DAB}">
      <dgm:prSet phldrT="[Text]"/>
      <dgm:spPr/>
      <dgm:t>
        <a:bodyPr/>
        <a:lstStyle/>
        <a:p>
          <a:r>
            <a:rPr lang="en-IE"/>
            <a:t>54% for education</a:t>
          </a:r>
        </a:p>
      </dgm:t>
    </dgm:pt>
    <dgm:pt modelId="{3758D136-30F8-4903-8AA4-4F851D3A8E65}" type="parTrans" cxnId="{1CD64F83-AEF6-4F33-9D25-7EB68BB43AAE}">
      <dgm:prSet/>
      <dgm:spPr/>
      <dgm:t>
        <a:bodyPr/>
        <a:lstStyle/>
        <a:p>
          <a:endParaRPr lang="en-IE"/>
        </a:p>
      </dgm:t>
    </dgm:pt>
    <dgm:pt modelId="{9EED1E9D-B715-43DE-ADD9-6C8311F797EB}" type="sibTrans" cxnId="{1CD64F83-AEF6-4F33-9D25-7EB68BB43AAE}">
      <dgm:prSet/>
      <dgm:spPr/>
      <dgm:t>
        <a:bodyPr/>
        <a:lstStyle/>
        <a:p>
          <a:endParaRPr lang="en-IE"/>
        </a:p>
      </dgm:t>
    </dgm:pt>
    <dgm:pt modelId="{18953225-30D7-4A2F-85A2-393E2CD90DF5}">
      <dgm:prSet phldrT="[Text]"/>
      <dgm:spPr/>
      <dgm:t>
        <a:bodyPr/>
        <a:lstStyle/>
        <a:p>
          <a:r>
            <a:rPr lang="en-IE"/>
            <a:t>31% for economic reasons</a:t>
          </a:r>
        </a:p>
      </dgm:t>
    </dgm:pt>
    <dgm:pt modelId="{96E8F742-96C6-4CE8-8AE6-5C921CAA136C}" type="parTrans" cxnId="{037A2B05-BD77-4A2C-A305-EDACC10411D8}">
      <dgm:prSet/>
      <dgm:spPr/>
      <dgm:t>
        <a:bodyPr/>
        <a:lstStyle/>
        <a:p>
          <a:endParaRPr lang="en-IE"/>
        </a:p>
      </dgm:t>
    </dgm:pt>
    <dgm:pt modelId="{365D46A2-E4D1-434D-97B3-1567182C93FD}" type="sibTrans" cxnId="{037A2B05-BD77-4A2C-A305-EDACC10411D8}">
      <dgm:prSet/>
      <dgm:spPr/>
      <dgm:t>
        <a:bodyPr/>
        <a:lstStyle/>
        <a:p>
          <a:endParaRPr lang="en-IE"/>
        </a:p>
      </dgm:t>
    </dgm:pt>
    <dgm:pt modelId="{5AEA607A-4D72-4372-AB3F-98F8E742D08C}" type="pres">
      <dgm:prSet presAssocID="{442CE387-803C-4786-AAA2-D99408413974}" presName="composite" presStyleCnt="0">
        <dgm:presLayoutVars>
          <dgm:chMax val="5"/>
          <dgm:dir/>
          <dgm:animLvl val="ctr"/>
          <dgm:resizeHandles val="exact"/>
        </dgm:presLayoutVars>
      </dgm:prSet>
      <dgm:spPr/>
    </dgm:pt>
    <dgm:pt modelId="{BB1F359C-0121-4C2A-AD84-4E783A22511D}" type="pres">
      <dgm:prSet presAssocID="{442CE387-803C-4786-AAA2-D99408413974}" presName="cycle" presStyleCnt="0"/>
      <dgm:spPr/>
    </dgm:pt>
    <dgm:pt modelId="{2CEE03E1-131D-4639-94DB-E5683985ADBF}" type="pres">
      <dgm:prSet presAssocID="{442CE387-803C-4786-AAA2-D99408413974}" presName="centerShape" presStyleCnt="0"/>
      <dgm:spPr/>
    </dgm:pt>
    <dgm:pt modelId="{643DB249-758D-4557-BE31-4EDB81E42D17}" type="pres">
      <dgm:prSet presAssocID="{442CE387-803C-4786-AAA2-D99408413974}" presName="connSite" presStyleLbl="node1" presStyleIdx="0" presStyleCnt="3"/>
      <dgm:spPr/>
    </dgm:pt>
    <dgm:pt modelId="{ACC1FB3C-5765-42CD-BCA4-E1B2DE2E1E64}" type="pres">
      <dgm:prSet presAssocID="{442CE387-803C-4786-AAA2-D99408413974}" presName="visible" presStyleLbl="node1" presStyleIdx="0" presStyleCnt="3" custScaleX="69530" custScaleY="72680"/>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000" r="-2000"/>
          </a:stretch>
        </a:blipFill>
      </dgm:spPr>
      <dgm:extLst>
        <a:ext uri="{E40237B7-FDA0-4F09-8148-C483321AD2D9}">
          <dgm14:cNvPr xmlns:dgm14="http://schemas.microsoft.com/office/drawing/2010/diagram" id="0" name="" descr="Map with pin with solid fill"/>
        </a:ext>
      </dgm:extLst>
    </dgm:pt>
    <dgm:pt modelId="{E0336221-25F1-4558-B596-2A53D842F257}" type="pres">
      <dgm:prSet presAssocID="{3B9E2129-28AA-4596-83E2-4C051CFD0860}" presName="Name25" presStyleLbl="parChTrans1D1" presStyleIdx="0" presStyleCnt="2"/>
      <dgm:spPr/>
    </dgm:pt>
    <dgm:pt modelId="{0E53F1FF-D057-49D4-9B22-344C1D907040}" type="pres">
      <dgm:prSet presAssocID="{951BFDCC-E20E-4391-A3A8-A9A29E07DFDE}" presName="node" presStyleCnt="0"/>
      <dgm:spPr/>
    </dgm:pt>
    <dgm:pt modelId="{ACD9C863-AE54-407B-A69B-EBA00DC762CB}" type="pres">
      <dgm:prSet presAssocID="{951BFDCC-E20E-4391-A3A8-A9A29E07DFDE}" presName="parentNode" presStyleLbl="node1" presStyleIdx="1" presStyleCnt="3">
        <dgm:presLayoutVars>
          <dgm:chMax val="1"/>
          <dgm:bulletEnabled val="1"/>
        </dgm:presLayoutVars>
      </dgm:prSet>
      <dgm:spPr/>
    </dgm:pt>
    <dgm:pt modelId="{D0F03B46-1D2A-45FE-9215-826FFC8A7EDD}" type="pres">
      <dgm:prSet presAssocID="{951BFDCC-E20E-4391-A3A8-A9A29E07DFDE}" presName="childNode" presStyleLbl="revTx" presStyleIdx="0" presStyleCnt="2">
        <dgm:presLayoutVars>
          <dgm:bulletEnabled val="1"/>
        </dgm:presLayoutVars>
      </dgm:prSet>
      <dgm:spPr/>
    </dgm:pt>
    <dgm:pt modelId="{0DE52581-0914-47BE-AEAF-30672DC5E641}" type="pres">
      <dgm:prSet presAssocID="{34F527B6-E84F-4F7D-8852-6F406B89170E}" presName="Name25" presStyleLbl="parChTrans1D1" presStyleIdx="1" presStyleCnt="2"/>
      <dgm:spPr/>
    </dgm:pt>
    <dgm:pt modelId="{969EAC16-06D4-4DF2-992A-FF74151E9C03}" type="pres">
      <dgm:prSet presAssocID="{108FB3C2-915B-431B-AAB2-1CCA0CD6C80D}" presName="node" presStyleCnt="0"/>
      <dgm:spPr/>
    </dgm:pt>
    <dgm:pt modelId="{2355F5C5-8D87-43FC-9529-AF0A4126C767}" type="pres">
      <dgm:prSet presAssocID="{108FB3C2-915B-431B-AAB2-1CCA0CD6C80D}" presName="parentNode" presStyleLbl="node1" presStyleIdx="2" presStyleCnt="3">
        <dgm:presLayoutVars>
          <dgm:chMax val="1"/>
          <dgm:bulletEnabled val="1"/>
        </dgm:presLayoutVars>
      </dgm:prSet>
      <dgm:spPr/>
    </dgm:pt>
    <dgm:pt modelId="{BEE635C2-47CE-436B-9E19-3D0C6A6046D3}" type="pres">
      <dgm:prSet presAssocID="{108FB3C2-915B-431B-AAB2-1CCA0CD6C80D}" presName="childNode" presStyleLbl="revTx" presStyleIdx="1" presStyleCnt="2">
        <dgm:presLayoutVars>
          <dgm:bulletEnabled val="1"/>
        </dgm:presLayoutVars>
      </dgm:prSet>
      <dgm:spPr/>
    </dgm:pt>
  </dgm:ptLst>
  <dgm:cxnLst>
    <dgm:cxn modelId="{F3F14F02-4E2A-4242-A016-A6AF529E512F}" srcId="{951BFDCC-E20E-4391-A3A8-A9A29E07DFDE}" destId="{B977D871-62EC-4C07-AC70-2533D44A3A97}" srcOrd="1" destOrd="0" parTransId="{302D35C5-952E-4124-839E-43D7BAD49C28}" sibTransId="{089FCE4D-D9B2-45E9-AB95-FE3B619FF2C9}"/>
    <dgm:cxn modelId="{037A2B05-BD77-4A2C-A305-EDACC10411D8}" srcId="{108FB3C2-915B-431B-AAB2-1CCA0CD6C80D}" destId="{18953225-30D7-4A2F-85A2-393E2CD90DF5}" srcOrd="2" destOrd="0" parTransId="{96E8F742-96C6-4CE8-8AE6-5C921CAA136C}" sibTransId="{365D46A2-E4D1-434D-97B3-1567182C93FD}"/>
    <dgm:cxn modelId="{9F784E0B-288C-40D3-8D7B-BCB000066CCD}" type="presOf" srcId="{CFA66077-95D5-49D9-A609-AF812234592D}" destId="{BEE635C2-47CE-436B-9E19-3D0C6A6046D3}" srcOrd="0" destOrd="0" presId="urn:microsoft.com/office/officeart/2005/8/layout/radial2"/>
    <dgm:cxn modelId="{9607F80C-F0C2-4C44-89CE-F028D655E8DF}" type="presOf" srcId="{3B9E2129-28AA-4596-83E2-4C051CFD0860}" destId="{E0336221-25F1-4558-B596-2A53D842F257}" srcOrd="0" destOrd="0" presId="urn:microsoft.com/office/officeart/2005/8/layout/radial2"/>
    <dgm:cxn modelId="{20152215-8F08-4D70-89AA-708ADE5CF3DC}" type="presOf" srcId="{8060EF9D-BD9C-4D8B-833E-482151792DAB}" destId="{BEE635C2-47CE-436B-9E19-3D0C6A6046D3}" srcOrd="0" destOrd="1" presId="urn:microsoft.com/office/officeart/2005/8/layout/radial2"/>
    <dgm:cxn modelId="{F7A36215-A2A8-433D-A0B4-FCA78F8315C7}" type="presOf" srcId="{2E40B15C-84A3-4D4B-88D7-A14FBF1BDEC0}" destId="{D0F03B46-1D2A-45FE-9215-826FFC8A7EDD}" srcOrd="0" destOrd="0" presId="urn:microsoft.com/office/officeart/2005/8/layout/radial2"/>
    <dgm:cxn modelId="{1D021616-A844-4BBB-A93A-D07D5F20D379}" srcId="{442CE387-803C-4786-AAA2-D99408413974}" destId="{108FB3C2-915B-431B-AAB2-1CCA0CD6C80D}" srcOrd="1" destOrd="0" parTransId="{34F527B6-E84F-4F7D-8852-6F406B89170E}" sibTransId="{E9C3F0A0-AB56-46C1-9EA5-22A1DA691995}"/>
    <dgm:cxn modelId="{D44AF019-4ECA-4E69-B576-97001144246D}" srcId="{108FB3C2-915B-431B-AAB2-1CCA0CD6C80D}" destId="{CFA66077-95D5-49D9-A609-AF812234592D}" srcOrd="0" destOrd="0" parTransId="{BF6EC2C1-9573-4D62-8C8A-F128251C4DE0}" sibTransId="{B65B95AF-9396-464C-A9BC-793F8A831D12}"/>
    <dgm:cxn modelId="{A90EF21C-CBB8-442B-8E6A-2F98DF8E91BA}" type="presOf" srcId="{58AD3091-A4F1-489E-8E8A-825387F4145A}" destId="{D0F03B46-1D2A-45FE-9215-826FFC8A7EDD}" srcOrd="0" destOrd="2" presId="urn:microsoft.com/office/officeart/2005/8/layout/radial2"/>
    <dgm:cxn modelId="{D381B539-EAFA-474C-B485-1C6ADA3341D2}" type="presOf" srcId="{442CE387-803C-4786-AAA2-D99408413974}" destId="{5AEA607A-4D72-4372-AB3F-98F8E742D08C}" srcOrd="0" destOrd="0" presId="urn:microsoft.com/office/officeart/2005/8/layout/radial2"/>
    <dgm:cxn modelId="{128D205A-2EE6-416D-A8B7-FAC10C0A7595}" srcId="{951BFDCC-E20E-4391-A3A8-A9A29E07DFDE}" destId="{98BCD76F-44F7-4531-A7F8-FE0C1A24725B}" srcOrd="3" destOrd="0" parTransId="{5F250A1C-1E8A-4479-9810-980D82867FCB}" sibTransId="{D8065669-209C-4F16-AF5A-7141AED4EA19}"/>
    <dgm:cxn modelId="{C740207E-EFC1-4607-8FC1-D44306A58E49}" type="presOf" srcId="{108FB3C2-915B-431B-AAB2-1CCA0CD6C80D}" destId="{2355F5C5-8D87-43FC-9529-AF0A4126C767}" srcOrd="0" destOrd="0" presId="urn:microsoft.com/office/officeart/2005/8/layout/radial2"/>
    <dgm:cxn modelId="{1CD64F83-AEF6-4F33-9D25-7EB68BB43AAE}" srcId="{108FB3C2-915B-431B-AAB2-1CCA0CD6C80D}" destId="{8060EF9D-BD9C-4D8B-833E-482151792DAB}" srcOrd="1" destOrd="0" parTransId="{3758D136-30F8-4903-8AA4-4F851D3A8E65}" sibTransId="{9EED1E9D-B715-43DE-ADD9-6C8311F797EB}"/>
    <dgm:cxn modelId="{C230628C-290B-45F9-9475-F342BFCE1B4E}" type="presOf" srcId="{34F527B6-E84F-4F7D-8852-6F406B89170E}" destId="{0DE52581-0914-47BE-AEAF-30672DC5E641}" srcOrd="0" destOrd="0" presId="urn:microsoft.com/office/officeart/2005/8/layout/radial2"/>
    <dgm:cxn modelId="{F9BD449E-7C98-4817-BD6E-12E4B21A100B}" type="presOf" srcId="{18953225-30D7-4A2F-85A2-393E2CD90DF5}" destId="{BEE635C2-47CE-436B-9E19-3D0C6A6046D3}" srcOrd="0" destOrd="2" presId="urn:microsoft.com/office/officeart/2005/8/layout/radial2"/>
    <dgm:cxn modelId="{F63489AA-1992-4F18-A9EF-32BBD3787253}" type="presOf" srcId="{B977D871-62EC-4C07-AC70-2533D44A3A97}" destId="{D0F03B46-1D2A-45FE-9215-826FFC8A7EDD}" srcOrd="0" destOrd="1" presId="urn:microsoft.com/office/officeart/2005/8/layout/radial2"/>
    <dgm:cxn modelId="{9CBB6FAC-5CF6-415F-9E9A-81EDC813FEA5}" type="presOf" srcId="{98BCD76F-44F7-4531-A7F8-FE0C1A24725B}" destId="{D0F03B46-1D2A-45FE-9215-826FFC8A7EDD}" srcOrd="0" destOrd="3" presId="urn:microsoft.com/office/officeart/2005/8/layout/radial2"/>
    <dgm:cxn modelId="{B7B83FCE-3083-4682-8BB9-B52BDA16FED8}" type="presOf" srcId="{951BFDCC-E20E-4391-A3A8-A9A29E07DFDE}" destId="{ACD9C863-AE54-407B-A69B-EBA00DC762CB}" srcOrd="0" destOrd="0" presId="urn:microsoft.com/office/officeart/2005/8/layout/radial2"/>
    <dgm:cxn modelId="{2BFB99D2-8243-4C0A-B239-F55FB3A28C17}" srcId="{442CE387-803C-4786-AAA2-D99408413974}" destId="{951BFDCC-E20E-4391-A3A8-A9A29E07DFDE}" srcOrd="0" destOrd="0" parTransId="{3B9E2129-28AA-4596-83E2-4C051CFD0860}" sibTransId="{CB04A046-E9E9-40E0-A285-3A404614240D}"/>
    <dgm:cxn modelId="{191A69D5-A0E5-4D33-984B-075637C2FC5C}" srcId="{951BFDCC-E20E-4391-A3A8-A9A29E07DFDE}" destId="{58AD3091-A4F1-489E-8E8A-825387F4145A}" srcOrd="2" destOrd="0" parTransId="{B19FCFBD-F2ED-426E-9CB3-FF1FDE21DA78}" sibTransId="{58FCF2F7-90FC-4064-A01B-E948F30B2BEB}"/>
    <dgm:cxn modelId="{AF81B1F7-9AC8-42DB-B55F-5B7FE00EB85C}" srcId="{951BFDCC-E20E-4391-A3A8-A9A29E07DFDE}" destId="{2E40B15C-84A3-4D4B-88D7-A14FBF1BDEC0}" srcOrd="0" destOrd="0" parTransId="{A8C706F6-205D-4BA4-9278-F5C4D6EF58FF}" sibTransId="{A42EEADC-2A7E-41F9-BE6B-47E88536458B}"/>
    <dgm:cxn modelId="{2E07AD92-24FF-481A-AA6F-DA086857E9CA}" type="presParOf" srcId="{5AEA607A-4D72-4372-AB3F-98F8E742D08C}" destId="{BB1F359C-0121-4C2A-AD84-4E783A22511D}" srcOrd="0" destOrd="0" presId="urn:microsoft.com/office/officeart/2005/8/layout/radial2"/>
    <dgm:cxn modelId="{1BF3961B-2C7B-4865-9A7C-A5E3FF0381C0}" type="presParOf" srcId="{BB1F359C-0121-4C2A-AD84-4E783A22511D}" destId="{2CEE03E1-131D-4639-94DB-E5683985ADBF}" srcOrd="0" destOrd="0" presId="urn:microsoft.com/office/officeart/2005/8/layout/radial2"/>
    <dgm:cxn modelId="{790AB928-90E1-4B4A-8C80-D68B1ADA71D1}" type="presParOf" srcId="{2CEE03E1-131D-4639-94DB-E5683985ADBF}" destId="{643DB249-758D-4557-BE31-4EDB81E42D17}" srcOrd="0" destOrd="0" presId="urn:microsoft.com/office/officeart/2005/8/layout/radial2"/>
    <dgm:cxn modelId="{86FD727A-4B35-49B0-9788-F1E048341397}" type="presParOf" srcId="{2CEE03E1-131D-4639-94DB-E5683985ADBF}" destId="{ACC1FB3C-5765-42CD-BCA4-E1B2DE2E1E64}" srcOrd="1" destOrd="0" presId="urn:microsoft.com/office/officeart/2005/8/layout/radial2"/>
    <dgm:cxn modelId="{182444D2-46BD-4AA0-BAD6-B34115294C14}" type="presParOf" srcId="{BB1F359C-0121-4C2A-AD84-4E783A22511D}" destId="{E0336221-25F1-4558-B596-2A53D842F257}" srcOrd="1" destOrd="0" presId="urn:microsoft.com/office/officeart/2005/8/layout/radial2"/>
    <dgm:cxn modelId="{640CC96B-FCF1-4796-8CAE-747342E61EA7}" type="presParOf" srcId="{BB1F359C-0121-4C2A-AD84-4E783A22511D}" destId="{0E53F1FF-D057-49D4-9B22-344C1D907040}" srcOrd="2" destOrd="0" presId="urn:microsoft.com/office/officeart/2005/8/layout/radial2"/>
    <dgm:cxn modelId="{36CEE0FA-64A8-446D-9AA9-2DBED1B7947E}" type="presParOf" srcId="{0E53F1FF-D057-49D4-9B22-344C1D907040}" destId="{ACD9C863-AE54-407B-A69B-EBA00DC762CB}" srcOrd="0" destOrd="0" presId="urn:microsoft.com/office/officeart/2005/8/layout/radial2"/>
    <dgm:cxn modelId="{E1744F6E-8B6F-424E-BE0E-D8BAA6FC7155}" type="presParOf" srcId="{0E53F1FF-D057-49D4-9B22-344C1D907040}" destId="{D0F03B46-1D2A-45FE-9215-826FFC8A7EDD}" srcOrd="1" destOrd="0" presId="urn:microsoft.com/office/officeart/2005/8/layout/radial2"/>
    <dgm:cxn modelId="{28186F30-3B6D-4CFD-8EDF-65ACFFBA7228}" type="presParOf" srcId="{BB1F359C-0121-4C2A-AD84-4E783A22511D}" destId="{0DE52581-0914-47BE-AEAF-30672DC5E641}" srcOrd="3" destOrd="0" presId="urn:microsoft.com/office/officeart/2005/8/layout/radial2"/>
    <dgm:cxn modelId="{6A636F98-B85F-4785-9BF3-27BCEEEC6DFC}" type="presParOf" srcId="{BB1F359C-0121-4C2A-AD84-4E783A22511D}" destId="{969EAC16-06D4-4DF2-992A-FF74151E9C03}" srcOrd="4" destOrd="0" presId="urn:microsoft.com/office/officeart/2005/8/layout/radial2"/>
    <dgm:cxn modelId="{4235330B-A95F-436E-A033-C89730E4729F}" type="presParOf" srcId="{969EAC16-06D4-4DF2-992A-FF74151E9C03}" destId="{2355F5C5-8D87-43FC-9529-AF0A4126C767}" srcOrd="0" destOrd="0" presId="urn:microsoft.com/office/officeart/2005/8/layout/radial2"/>
    <dgm:cxn modelId="{F79A74D4-1EAA-4627-BF20-5D9330FCA290}" type="presParOf" srcId="{969EAC16-06D4-4DF2-992A-FF74151E9C03}" destId="{BEE635C2-47CE-436B-9E19-3D0C6A6046D3}" srcOrd="1" destOrd="0" presId="urn:microsoft.com/office/officeart/2005/8/layout/radial2"/>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442CE387-803C-4786-AAA2-D99408413974}"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en-IE"/>
        </a:p>
      </dgm:t>
    </dgm:pt>
    <dgm:pt modelId="{951BFDCC-E20E-4391-A3A8-A9A29E07DFDE}">
      <dgm:prSet phldrT="[Text]"/>
      <dgm:spPr/>
      <dgm:t>
        <a:bodyPr/>
        <a:lstStyle/>
        <a:p>
          <a:r>
            <a:rPr lang="en-IE"/>
            <a:t>Investment in Eswatini Top 5 areas</a:t>
          </a:r>
        </a:p>
      </dgm:t>
    </dgm:pt>
    <dgm:pt modelId="{3B9E2129-28AA-4596-83E2-4C051CFD0860}" type="parTrans" cxnId="{2BFB99D2-8243-4C0A-B239-F55FB3A28C17}">
      <dgm:prSet/>
      <dgm:spPr/>
      <dgm:t>
        <a:bodyPr/>
        <a:lstStyle/>
        <a:p>
          <a:endParaRPr lang="en-IE"/>
        </a:p>
      </dgm:t>
    </dgm:pt>
    <dgm:pt modelId="{CB04A046-E9E9-40E0-A285-3A404614240D}" type="sibTrans" cxnId="{2BFB99D2-8243-4C0A-B239-F55FB3A28C17}">
      <dgm:prSet/>
      <dgm:spPr/>
      <dgm:t>
        <a:bodyPr/>
        <a:lstStyle/>
        <a:p>
          <a:endParaRPr lang="en-IE"/>
        </a:p>
      </dgm:t>
    </dgm:pt>
    <dgm:pt modelId="{85C41FF6-05F8-4D77-82FD-A4BFBAD622EF}">
      <dgm:prSet phldrT="[Text]" custT="1"/>
      <dgm:spPr/>
      <dgm:t>
        <a:bodyPr/>
        <a:lstStyle/>
        <a:p>
          <a:r>
            <a:rPr lang="en-IE" sz="1000"/>
            <a:t>Agriculture, Forestry</a:t>
          </a:r>
        </a:p>
      </dgm:t>
    </dgm:pt>
    <dgm:pt modelId="{FB0D83CD-BE4D-4CB8-89D2-0DC4D3D6A60A}" type="parTrans" cxnId="{DCC2663C-A784-4102-B378-BEB2203C6242}">
      <dgm:prSet/>
      <dgm:spPr/>
      <dgm:t>
        <a:bodyPr/>
        <a:lstStyle/>
        <a:p>
          <a:endParaRPr lang="en-IE"/>
        </a:p>
      </dgm:t>
    </dgm:pt>
    <dgm:pt modelId="{B7DF57F6-9489-4530-9049-36D50CC31A47}" type="sibTrans" cxnId="{DCC2663C-A784-4102-B378-BEB2203C6242}">
      <dgm:prSet/>
      <dgm:spPr/>
      <dgm:t>
        <a:bodyPr/>
        <a:lstStyle/>
        <a:p>
          <a:endParaRPr lang="en-IE"/>
        </a:p>
      </dgm:t>
    </dgm:pt>
    <dgm:pt modelId="{2E40B15C-84A3-4D4B-88D7-A14FBF1BDEC0}">
      <dgm:prSet phldrT="[Text]" custT="1"/>
      <dgm:spPr/>
      <dgm:t>
        <a:bodyPr/>
        <a:lstStyle/>
        <a:p>
          <a:r>
            <a:rPr lang="en-IE" sz="1000"/>
            <a:t>Real Estate</a:t>
          </a:r>
        </a:p>
      </dgm:t>
    </dgm:pt>
    <dgm:pt modelId="{A8C706F6-205D-4BA4-9278-F5C4D6EF58FF}" type="parTrans" cxnId="{AF81B1F7-9AC8-42DB-B55F-5B7FE00EB85C}">
      <dgm:prSet/>
      <dgm:spPr/>
      <dgm:t>
        <a:bodyPr/>
        <a:lstStyle/>
        <a:p>
          <a:endParaRPr lang="en-IE"/>
        </a:p>
      </dgm:t>
    </dgm:pt>
    <dgm:pt modelId="{A42EEADC-2A7E-41F9-BE6B-47E88536458B}" type="sibTrans" cxnId="{AF81B1F7-9AC8-42DB-B55F-5B7FE00EB85C}">
      <dgm:prSet/>
      <dgm:spPr/>
      <dgm:t>
        <a:bodyPr/>
        <a:lstStyle/>
        <a:p>
          <a:endParaRPr lang="en-IE"/>
        </a:p>
      </dgm:t>
    </dgm:pt>
    <dgm:pt modelId="{108FB3C2-915B-431B-AAB2-1CCA0CD6C80D}">
      <dgm:prSet phldrT="[Text]"/>
      <dgm:spPr/>
      <dgm:t>
        <a:bodyPr/>
        <a:lstStyle/>
        <a:p>
          <a:endParaRPr lang="en-IE"/>
        </a:p>
      </dgm:t>
    </dgm:pt>
    <dgm:pt modelId="{34F527B6-E84F-4F7D-8852-6F406B89170E}" type="parTrans" cxnId="{1D021616-A844-4BBB-A93A-D07D5F20D379}">
      <dgm:prSet/>
      <dgm:spPr/>
      <dgm:t>
        <a:bodyPr/>
        <a:lstStyle/>
        <a:p>
          <a:endParaRPr lang="en-IE"/>
        </a:p>
      </dgm:t>
    </dgm:pt>
    <dgm:pt modelId="{E9C3F0A0-AB56-46C1-9EA5-22A1DA691995}" type="sibTrans" cxnId="{1D021616-A844-4BBB-A93A-D07D5F20D379}">
      <dgm:prSet/>
      <dgm:spPr/>
      <dgm:t>
        <a:bodyPr/>
        <a:lstStyle/>
        <a:p>
          <a:endParaRPr lang="en-IE"/>
        </a:p>
      </dgm:t>
    </dgm:pt>
    <dgm:pt modelId="{E9E26C22-4DAD-4C03-B141-317463EAFEBE}">
      <dgm:prSet phldrT="[Text]"/>
      <dgm:spPr/>
      <dgm:t>
        <a:bodyPr/>
        <a:lstStyle/>
        <a:p>
          <a:endParaRPr lang="en-IE"/>
        </a:p>
      </dgm:t>
    </dgm:pt>
    <dgm:pt modelId="{E2553862-B8D1-4BE0-968C-5300FB84FEE2}" type="parTrans" cxnId="{7623B580-4300-4AE0-A07A-9B7B514510FD}">
      <dgm:prSet/>
      <dgm:spPr/>
      <dgm:t>
        <a:bodyPr/>
        <a:lstStyle/>
        <a:p>
          <a:endParaRPr lang="en-IE"/>
        </a:p>
      </dgm:t>
    </dgm:pt>
    <dgm:pt modelId="{F767853F-E688-452A-A759-D3E1ECE6A31E}" type="sibTrans" cxnId="{7623B580-4300-4AE0-A07A-9B7B514510FD}">
      <dgm:prSet/>
      <dgm:spPr/>
      <dgm:t>
        <a:bodyPr/>
        <a:lstStyle/>
        <a:p>
          <a:endParaRPr lang="en-IE"/>
        </a:p>
      </dgm:t>
    </dgm:pt>
    <dgm:pt modelId="{9A675C72-D4E8-4271-B5FD-343D60F28AC4}">
      <dgm:prSet phldrT="[Text]"/>
      <dgm:spPr/>
      <dgm:t>
        <a:bodyPr/>
        <a:lstStyle/>
        <a:p>
          <a:endParaRPr lang="en-IE"/>
        </a:p>
      </dgm:t>
    </dgm:pt>
    <dgm:pt modelId="{0B9A07F8-8C9F-4252-92C6-9E9D8B04ABE1}" type="parTrans" cxnId="{2CE5A6CE-6C14-40FC-BA25-036621C1F936}">
      <dgm:prSet/>
      <dgm:spPr/>
      <dgm:t>
        <a:bodyPr/>
        <a:lstStyle/>
        <a:p>
          <a:endParaRPr lang="en-IE"/>
        </a:p>
      </dgm:t>
    </dgm:pt>
    <dgm:pt modelId="{53B0EEE6-B00F-498A-B648-C4E8F59E8C6F}" type="sibTrans" cxnId="{2CE5A6CE-6C14-40FC-BA25-036621C1F936}">
      <dgm:prSet/>
      <dgm:spPr/>
      <dgm:t>
        <a:bodyPr/>
        <a:lstStyle/>
        <a:p>
          <a:endParaRPr lang="en-IE"/>
        </a:p>
      </dgm:t>
    </dgm:pt>
    <dgm:pt modelId="{CFA66077-95D5-49D9-A609-AF812234592D}">
      <dgm:prSet phldrT="[Text]"/>
      <dgm:spPr/>
      <dgm:t>
        <a:bodyPr/>
        <a:lstStyle/>
        <a:p>
          <a:endParaRPr lang="en-IE"/>
        </a:p>
      </dgm:t>
    </dgm:pt>
    <dgm:pt modelId="{BF6EC2C1-9573-4D62-8C8A-F128251C4DE0}" type="parTrans" cxnId="{D44AF019-4ECA-4E69-B576-97001144246D}">
      <dgm:prSet/>
      <dgm:spPr/>
      <dgm:t>
        <a:bodyPr/>
        <a:lstStyle/>
        <a:p>
          <a:endParaRPr lang="en-IE"/>
        </a:p>
      </dgm:t>
    </dgm:pt>
    <dgm:pt modelId="{B65B95AF-9396-464C-A9BC-793F8A831D12}" type="sibTrans" cxnId="{D44AF019-4ECA-4E69-B576-97001144246D}">
      <dgm:prSet/>
      <dgm:spPr/>
      <dgm:t>
        <a:bodyPr/>
        <a:lstStyle/>
        <a:p>
          <a:endParaRPr lang="en-IE"/>
        </a:p>
      </dgm:t>
    </dgm:pt>
    <dgm:pt modelId="{51B45E2C-BF65-43DC-8008-E6142ED6829F}">
      <dgm:prSet/>
      <dgm:spPr/>
      <dgm:t>
        <a:bodyPr/>
        <a:lstStyle/>
        <a:p>
          <a:endParaRPr lang="en-IE"/>
        </a:p>
      </dgm:t>
    </dgm:pt>
    <dgm:pt modelId="{67DB7014-2972-483C-B8B7-83779E6F7D30}" type="parTrans" cxnId="{CE7335D2-ADDC-42AE-BE61-133F88C731D4}">
      <dgm:prSet/>
      <dgm:spPr/>
      <dgm:t>
        <a:bodyPr/>
        <a:lstStyle/>
        <a:p>
          <a:endParaRPr lang="en-IE"/>
        </a:p>
      </dgm:t>
    </dgm:pt>
    <dgm:pt modelId="{9D160C6E-C437-4F80-BE38-157DDEA7A4D8}" type="sibTrans" cxnId="{CE7335D2-ADDC-42AE-BE61-133F88C731D4}">
      <dgm:prSet/>
      <dgm:spPr/>
      <dgm:t>
        <a:bodyPr/>
        <a:lstStyle/>
        <a:p>
          <a:endParaRPr lang="en-IE"/>
        </a:p>
      </dgm:t>
    </dgm:pt>
    <dgm:pt modelId="{1658F9FB-11E1-4D5A-892C-063210B06D5F}">
      <dgm:prSet phldrT="[Text]" custT="1"/>
      <dgm:spPr/>
      <dgm:t>
        <a:bodyPr/>
        <a:lstStyle/>
        <a:p>
          <a:r>
            <a:rPr lang="en-IE" sz="1000"/>
            <a:t>Construction</a:t>
          </a:r>
        </a:p>
      </dgm:t>
    </dgm:pt>
    <dgm:pt modelId="{478D542D-DB41-41B7-8D7F-62E9F85139F4}" type="parTrans" cxnId="{8CDCEB9F-7D1D-4851-96C5-BBFED334FCC6}">
      <dgm:prSet/>
      <dgm:spPr/>
      <dgm:t>
        <a:bodyPr/>
        <a:lstStyle/>
        <a:p>
          <a:endParaRPr lang="en-IE"/>
        </a:p>
      </dgm:t>
    </dgm:pt>
    <dgm:pt modelId="{DB243D31-2E07-4DFF-ACC0-7AAF822082FB}" type="sibTrans" cxnId="{8CDCEB9F-7D1D-4851-96C5-BBFED334FCC6}">
      <dgm:prSet/>
      <dgm:spPr/>
      <dgm:t>
        <a:bodyPr/>
        <a:lstStyle/>
        <a:p>
          <a:endParaRPr lang="en-IE"/>
        </a:p>
      </dgm:t>
    </dgm:pt>
    <dgm:pt modelId="{B977D871-62EC-4C07-AC70-2533D44A3A97}">
      <dgm:prSet phldrT="[Text]" custT="1"/>
      <dgm:spPr/>
      <dgm:t>
        <a:bodyPr/>
        <a:lstStyle/>
        <a:p>
          <a:r>
            <a:rPr lang="en-IE" sz="1000"/>
            <a:t>Finance and Insurance</a:t>
          </a:r>
        </a:p>
      </dgm:t>
    </dgm:pt>
    <dgm:pt modelId="{302D35C5-952E-4124-839E-43D7BAD49C28}" type="parTrans" cxnId="{F3F14F02-4E2A-4242-A016-A6AF529E512F}">
      <dgm:prSet/>
      <dgm:spPr/>
      <dgm:t>
        <a:bodyPr/>
        <a:lstStyle/>
        <a:p>
          <a:endParaRPr lang="en-IE"/>
        </a:p>
      </dgm:t>
    </dgm:pt>
    <dgm:pt modelId="{089FCE4D-D9B2-45E9-AB95-FE3B619FF2C9}" type="sibTrans" cxnId="{F3F14F02-4E2A-4242-A016-A6AF529E512F}">
      <dgm:prSet/>
      <dgm:spPr/>
      <dgm:t>
        <a:bodyPr/>
        <a:lstStyle/>
        <a:p>
          <a:endParaRPr lang="en-IE"/>
        </a:p>
      </dgm:t>
    </dgm:pt>
    <dgm:pt modelId="{E97BFC57-821B-4123-AD68-396438430CA7}">
      <dgm:prSet phldrT="[Text]" custT="1"/>
      <dgm:spPr/>
      <dgm:t>
        <a:bodyPr/>
        <a:lstStyle/>
        <a:p>
          <a:r>
            <a:rPr lang="en-IE" sz="1000"/>
            <a:t>Human health and social work</a:t>
          </a:r>
        </a:p>
      </dgm:t>
    </dgm:pt>
    <dgm:pt modelId="{6C76E6D1-91C0-4199-89C9-64E69E94FB34}" type="parTrans" cxnId="{62453B2C-6380-4E21-B649-C82C89243FA3}">
      <dgm:prSet/>
      <dgm:spPr/>
      <dgm:t>
        <a:bodyPr/>
        <a:lstStyle/>
        <a:p>
          <a:endParaRPr lang="en-IE"/>
        </a:p>
      </dgm:t>
    </dgm:pt>
    <dgm:pt modelId="{21AEA5F1-3D9D-483D-96C2-F23B77744111}" type="sibTrans" cxnId="{62453B2C-6380-4E21-B649-C82C89243FA3}">
      <dgm:prSet/>
      <dgm:spPr/>
      <dgm:t>
        <a:bodyPr/>
        <a:lstStyle/>
        <a:p>
          <a:endParaRPr lang="en-IE"/>
        </a:p>
      </dgm:t>
    </dgm:pt>
    <dgm:pt modelId="{D3647933-64A7-4E25-8E3A-EAC5C719AB2E}" type="pres">
      <dgm:prSet presAssocID="{442CE387-803C-4786-AAA2-D99408413974}" presName="cycle" presStyleCnt="0">
        <dgm:presLayoutVars>
          <dgm:chMax val="1"/>
          <dgm:dir/>
          <dgm:animLvl val="ctr"/>
          <dgm:resizeHandles val="exact"/>
        </dgm:presLayoutVars>
      </dgm:prSet>
      <dgm:spPr/>
    </dgm:pt>
    <dgm:pt modelId="{8AFDD0AA-306D-4DE0-9FCD-7ED5A321CA43}" type="pres">
      <dgm:prSet presAssocID="{951BFDCC-E20E-4391-A3A8-A9A29E07DFDE}" presName="centerShape" presStyleLbl="node0" presStyleIdx="0" presStyleCnt="1"/>
      <dgm:spPr/>
    </dgm:pt>
    <dgm:pt modelId="{56463D52-FC34-41B6-B9CB-DC5D8454BC35}" type="pres">
      <dgm:prSet presAssocID="{FB0D83CD-BE4D-4CB8-89D2-0DC4D3D6A60A}" presName="Name9" presStyleLbl="parChTrans1D2" presStyleIdx="0" presStyleCnt="5"/>
      <dgm:spPr/>
    </dgm:pt>
    <dgm:pt modelId="{E103F38A-2DDC-4E79-96B2-1B156EA11F38}" type="pres">
      <dgm:prSet presAssocID="{FB0D83CD-BE4D-4CB8-89D2-0DC4D3D6A60A}" presName="connTx" presStyleLbl="parChTrans1D2" presStyleIdx="0" presStyleCnt="5"/>
      <dgm:spPr/>
    </dgm:pt>
    <dgm:pt modelId="{46D7B5AC-4200-4586-989D-82FA742EEFF9}" type="pres">
      <dgm:prSet presAssocID="{85C41FF6-05F8-4D77-82FD-A4BFBAD622EF}" presName="node" presStyleLbl="node1" presStyleIdx="0" presStyleCnt="5">
        <dgm:presLayoutVars>
          <dgm:bulletEnabled val="1"/>
        </dgm:presLayoutVars>
      </dgm:prSet>
      <dgm:spPr/>
    </dgm:pt>
    <dgm:pt modelId="{1DD01EEE-B272-4BEB-9E71-1C2BD95197EF}" type="pres">
      <dgm:prSet presAssocID="{A8C706F6-205D-4BA4-9278-F5C4D6EF58FF}" presName="Name9" presStyleLbl="parChTrans1D2" presStyleIdx="1" presStyleCnt="5"/>
      <dgm:spPr/>
    </dgm:pt>
    <dgm:pt modelId="{458BF9AC-9BA4-455B-93CA-76963A015329}" type="pres">
      <dgm:prSet presAssocID="{A8C706F6-205D-4BA4-9278-F5C4D6EF58FF}" presName="connTx" presStyleLbl="parChTrans1D2" presStyleIdx="1" presStyleCnt="5"/>
      <dgm:spPr/>
    </dgm:pt>
    <dgm:pt modelId="{E29040C7-F0F8-40D8-856E-641339249F5C}" type="pres">
      <dgm:prSet presAssocID="{2E40B15C-84A3-4D4B-88D7-A14FBF1BDEC0}" presName="node" presStyleLbl="node1" presStyleIdx="1" presStyleCnt="5">
        <dgm:presLayoutVars>
          <dgm:bulletEnabled val="1"/>
        </dgm:presLayoutVars>
      </dgm:prSet>
      <dgm:spPr/>
    </dgm:pt>
    <dgm:pt modelId="{AC8E8FE5-0E78-46DA-9E1D-000A23229D40}" type="pres">
      <dgm:prSet presAssocID="{478D542D-DB41-41B7-8D7F-62E9F85139F4}" presName="Name9" presStyleLbl="parChTrans1D2" presStyleIdx="2" presStyleCnt="5"/>
      <dgm:spPr/>
    </dgm:pt>
    <dgm:pt modelId="{7A752FF2-1E1B-4F3F-A70D-3D19C5B2CD75}" type="pres">
      <dgm:prSet presAssocID="{478D542D-DB41-41B7-8D7F-62E9F85139F4}" presName="connTx" presStyleLbl="parChTrans1D2" presStyleIdx="2" presStyleCnt="5"/>
      <dgm:spPr/>
    </dgm:pt>
    <dgm:pt modelId="{C3C548F4-7178-4E67-961D-6FAEB6048234}" type="pres">
      <dgm:prSet presAssocID="{1658F9FB-11E1-4D5A-892C-063210B06D5F}" presName="node" presStyleLbl="node1" presStyleIdx="2" presStyleCnt="5">
        <dgm:presLayoutVars>
          <dgm:bulletEnabled val="1"/>
        </dgm:presLayoutVars>
      </dgm:prSet>
      <dgm:spPr/>
    </dgm:pt>
    <dgm:pt modelId="{C6948B51-EDDC-466F-A1A2-AEF80867143D}" type="pres">
      <dgm:prSet presAssocID="{302D35C5-952E-4124-839E-43D7BAD49C28}" presName="Name9" presStyleLbl="parChTrans1D2" presStyleIdx="3" presStyleCnt="5"/>
      <dgm:spPr/>
    </dgm:pt>
    <dgm:pt modelId="{9F842140-E353-4D87-90FA-8D5A58E8DB70}" type="pres">
      <dgm:prSet presAssocID="{302D35C5-952E-4124-839E-43D7BAD49C28}" presName="connTx" presStyleLbl="parChTrans1D2" presStyleIdx="3" presStyleCnt="5"/>
      <dgm:spPr/>
    </dgm:pt>
    <dgm:pt modelId="{27C76CA4-9B38-4942-84DF-757DE1534160}" type="pres">
      <dgm:prSet presAssocID="{B977D871-62EC-4C07-AC70-2533D44A3A97}" presName="node" presStyleLbl="node1" presStyleIdx="3" presStyleCnt="5">
        <dgm:presLayoutVars>
          <dgm:bulletEnabled val="1"/>
        </dgm:presLayoutVars>
      </dgm:prSet>
      <dgm:spPr/>
    </dgm:pt>
    <dgm:pt modelId="{FD3F33B3-4DC1-4938-BED5-021FDEEE6E18}" type="pres">
      <dgm:prSet presAssocID="{6C76E6D1-91C0-4199-89C9-64E69E94FB34}" presName="Name9" presStyleLbl="parChTrans1D2" presStyleIdx="4" presStyleCnt="5"/>
      <dgm:spPr/>
    </dgm:pt>
    <dgm:pt modelId="{4FF712F2-F2E0-4854-9D51-9BDDFC08EE25}" type="pres">
      <dgm:prSet presAssocID="{6C76E6D1-91C0-4199-89C9-64E69E94FB34}" presName="connTx" presStyleLbl="parChTrans1D2" presStyleIdx="4" presStyleCnt="5"/>
      <dgm:spPr/>
    </dgm:pt>
    <dgm:pt modelId="{FDE1A517-99C3-4B82-8313-A0CA5878DE43}" type="pres">
      <dgm:prSet presAssocID="{E97BFC57-821B-4123-AD68-396438430CA7}" presName="node" presStyleLbl="node1" presStyleIdx="4" presStyleCnt="5">
        <dgm:presLayoutVars>
          <dgm:bulletEnabled val="1"/>
        </dgm:presLayoutVars>
      </dgm:prSet>
      <dgm:spPr/>
    </dgm:pt>
  </dgm:ptLst>
  <dgm:cxnLst>
    <dgm:cxn modelId="{F3F14F02-4E2A-4242-A016-A6AF529E512F}" srcId="{951BFDCC-E20E-4391-A3A8-A9A29E07DFDE}" destId="{B977D871-62EC-4C07-AC70-2533D44A3A97}" srcOrd="3" destOrd="0" parTransId="{302D35C5-952E-4124-839E-43D7BAD49C28}" sibTransId="{089FCE4D-D9B2-45E9-AB95-FE3B619FF2C9}"/>
    <dgm:cxn modelId="{D41EA511-ABCA-44D0-B168-CAF8BBAE7B7F}" type="presOf" srcId="{B977D871-62EC-4C07-AC70-2533D44A3A97}" destId="{27C76CA4-9B38-4942-84DF-757DE1534160}" srcOrd="0" destOrd="0" presId="urn:microsoft.com/office/officeart/2005/8/layout/radial1"/>
    <dgm:cxn modelId="{6545F014-AEB8-42E0-930D-3E722AE4A58F}" type="presOf" srcId="{A8C706F6-205D-4BA4-9278-F5C4D6EF58FF}" destId="{458BF9AC-9BA4-455B-93CA-76963A015329}" srcOrd="1" destOrd="0" presId="urn:microsoft.com/office/officeart/2005/8/layout/radial1"/>
    <dgm:cxn modelId="{1D021616-A844-4BBB-A93A-D07D5F20D379}" srcId="{442CE387-803C-4786-AAA2-D99408413974}" destId="{108FB3C2-915B-431B-AAB2-1CCA0CD6C80D}" srcOrd="1" destOrd="0" parTransId="{34F527B6-E84F-4F7D-8852-6F406B89170E}" sibTransId="{E9C3F0A0-AB56-46C1-9EA5-22A1DA691995}"/>
    <dgm:cxn modelId="{D44AF019-4ECA-4E69-B576-97001144246D}" srcId="{108FB3C2-915B-431B-AAB2-1CCA0CD6C80D}" destId="{CFA66077-95D5-49D9-A609-AF812234592D}" srcOrd="0" destOrd="0" parTransId="{BF6EC2C1-9573-4D62-8C8A-F128251C4DE0}" sibTransId="{B65B95AF-9396-464C-A9BC-793F8A831D12}"/>
    <dgm:cxn modelId="{7294E11B-48F9-456C-9472-DB5430294A10}" type="presOf" srcId="{E97BFC57-821B-4123-AD68-396438430CA7}" destId="{FDE1A517-99C3-4B82-8313-A0CA5878DE43}" srcOrd="0" destOrd="0" presId="urn:microsoft.com/office/officeart/2005/8/layout/radial1"/>
    <dgm:cxn modelId="{7B060E1F-1350-4D2D-909E-A4CEA3C897BA}" type="presOf" srcId="{A8C706F6-205D-4BA4-9278-F5C4D6EF58FF}" destId="{1DD01EEE-B272-4BEB-9E71-1C2BD95197EF}" srcOrd="0" destOrd="0" presId="urn:microsoft.com/office/officeart/2005/8/layout/radial1"/>
    <dgm:cxn modelId="{62453B2C-6380-4E21-B649-C82C89243FA3}" srcId="{951BFDCC-E20E-4391-A3A8-A9A29E07DFDE}" destId="{E97BFC57-821B-4123-AD68-396438430CA7}" srcOrd="4" destOrd="0" parTransId="{6C76E6D1-91C0-4199-89C9-64E69E94FB34}" sibTransId="{21AEA5F1-3D9D-483D-96C2-F23B77744111}"/>
    <dgm:cxn modelId="{DCC2663C-A784-4102-B378-BEB2203C6242}" srcId="{951BFDCC-E20E-4391-A3A8-A9A29E07DFDE}" destId="{85C41FF6-05F8-4D77-82FD-A4BFBAD622EF}" srcOrd="0" destOrd="0" parTransId="{FB0D83CD-BE4D-4CB8-89D2-0DC4D3D6A60A}" sibTransId="{B7DF57F6-9489-4530-9049-36D50CC31A47}"/>
    <dgm:cxn modelId="{2ECA725B-C7E3-466D-9317-B5A97962E23C}" type="presOf" srcId="{FB0D83CD-BE4D-4CB8-89D2-0DC4D3D6A60A}" destId="{E103F38A-2DDC-4E79-96B2-1B156EA11F38}" srcOrd="1" destOrd="0" presId="urn:microsoft.com/office/officeart/2005/8/layout/radial1"/>
    <dgm:cxn modelId="{06241848-0FE5-4DD2-A55B-0F82A1527F8F}" type="presOf" srcId="{6C76E6D1-91C0-4199-89C9-64E69E94FB34}" destId="{4FF712F2-F2E0-4854-9D51-9BDDFC08EE25}" srcOrd="1" destOrd="0" presId="urn:microsoft.com/office/officeart/2005/8/layout/radial1"/>
    <dgm:cxn modelId="{F5192F48-0122-45E4-8657-A7D078AAD19D}" type="presOf" srcId="{FB0D83CD-BE4D-4CB8-89D2-0DC4D3D6A60A}" destId="{56463D52-FC34-41B6-B9CB-DC5D8454BC35}" srcOrd="0" destOrd="0" presId="urn:microsoft.com/office/officeart/2005/8/layout/radial1"/>
    <dgm:cxn modelId="{E2D1F249-B12F-46E2-89D2-DFC9C538C7BC}" type="presOf" srcId="{951BFDCC-E20E-4391-A3A8-A9A29E07DFDE}" destId="{8AFDD0AA-306D-4DE0-9FCD-7ED5A321CA43}" srcOrd="0" destOrd="0" presId="urn:microsoft.com/office/officeart/2005/8/layout/radial1"/>
    <dgm:cxn modelId="{7623B580-4300-4AE0-A07A-9B7B514510FD}" srcId="{442CE387-803C-4786-AAA2-D99408413974}" destId="{E9E26C22-4DAD-4C03-B141-317463EAFEBE}" srcOrd="2" destOrd="0" parTransId="{E2553862-B8D1-4BE0-968C-5300FB84FEE2}" sibTransId="{F767853F-E688-452A-A759-D3E1ECE6A31E}"/>
    <dgm:cxn modelId="{E82C5F93-70CE-4C05-BF00-92634E810535}" type="presOf" srcId="{302D35C5-952E-4124-839E-43D7BAD49C28}" destId="{9F842140-E353-4D87-90FA-8D5A58E8DB70}" srcOrd="1" destOrd="0" presId="urn:microsoft.com/office/officeart/2005/8/layout/radial1"/>
    <dgm:cxn modelId="{41ADAE93-3B2A-478D-821D-0507C7D4F5F6}" type="presOf" srcId="{1658F9FB-11E1-4D5A-892C-063210B06D5F}" destId="{C3C548F4-7178-4E67-961D-6FAEB6048234}" srcOrd="0" destOrd="0" presId="urn:microsoft.com/office/officeart/2005/8/layout/radial1"/>
    <dgm:cxn modelId="{DBF7D39E-9F91-45B3-ABD9-628E3B090886}" type="presOf" srcId="{478D542D-DB41-41B7-8D7F-62E9F85139F4}" destId="{AC8E8FE5-0E78-46DA-9E1D-000A23229D40}" srcOrd="0" destOrd="0" presId="urn:microsoft.com/office/officeart/2005/8/layout/radial1"/>
    <dgm:cxn modelId="{8CDCEB9F-7D1D-4851-96C5-BBFED334FCC6}" srcId="{951BFDCC-E20E-4391-A3A8-A9A29E07DFDE}" destId="{1658F9FB-11E1-4D5A-892C-063210B06D5F}" srcOrd="2" destOrd="0" parTransId="{478D542D-DB41-41B7-8D7F-62E9F85139F4}" sibTransId="{DB243D31-2E07-4DFF-ACC0-7AAF822082FB}"/>
    <dgm:cxn modelId="{E57049A0-597E-4853-83E0-20D12E56A3C5}" type="presOf" srcId="{2E40B15C-84A3-4D4B-88D7-A14FBF1BDEC0}" destId="{E29040C7-F0F8-40D8-856E-641339249F5C}" srcOrd="0" destOrd="0" presId="urn:microsoft.com/office/officeart/2005/8/layout/radial1"/>
    <dgm:cxn modelId="{25B8A4A0-8D48-4EC8-946A-2E7B8262EEE7}" type="presOf" srcId="{85C41FF6-05F8-4D77-82FD-A4BFBAD622EF}" destId="{46D7B5AC-4200-4586-989D-82FA742EEFF9}" srcOrd="0" destOrd="0" presId="urn:microsoft.com/office/officeart/2005/8/layout/radial1"/>
    <dgm:cxn modelId="{C1A289C0-C65F-43ED-8B35-3E116FE773DA}" type="presOf" srcId="{478D542D-DB41-41B7-8D7F-62E9F85139F4}" destId="{7A752FF2-1E1B-4F3F-A70D-3D19C5B2CD75}" srcOrd="1" destOrd="0" presId="urn:microsoft.com/office/officeart/2005/8/layout/radial1"/>
    <dgm:cxn modelId="{2CE5A6CE-6C14-40FC-BA25-036621C1F936}" srcId="{E9E26C22-4DAD-4C03-B141-317463EAFEBE}" destId="{9A675C72-D4E8-4271-B5FD-343D60F28AC4}" srcOrd="0" destOrd="0" parTransId="{0B9A07F8-8C9F-4252-92C6-9E9D8B04ABE1}" sibTransId="{53B0EEE6-B00F-498A-B648-C4E8F59E8C6F}"/>
    <dgm:cxn modelId="{FD9B7AD0-8919-4227-946E-7D5D3B48575B}" type="presOf" srcId="{6C76E6D1-91C0-4199-89C9-64E69E94FB34}" destId="{FD3F33B3-4DC1-4938-BED5-021FDEEE6E18}" srcOrd="0" destOrd="0" presId="urn:microsoft.com/office/officeart/2005/8/layout/radial1"/>
    <dgm:cxn modelId="{CE7335D2-ADDC-42AE-BE61-133F88C731D4}" srcId="{E9E26C22-4DAD-4C03-B141-317463EAFEBE}" destId="{51B45E2C-BF65-43DC-8008-E6142ED6829F}" srcOrd="1" destOrd="0" parTransId="{67DB7014-2972-483C-B8B7-83779E6F7D30}" sibTransId="{9D160C6E-C437-4F80-BE38-157DDEA7A4D8}"/>
    <dgm:cxn modelId="{2BFB99D2-8243-4C0A-B239-F55FB3A28C17}" srcId="{442CE387-803C-4786-AAA2-D99408413974}" destId="{951BFDCC-E20E-4391-A3A8-A9A29E07DFDE}" srcOrd="0" destOrd="0" parTransId="{3B9E2129-28AA-4596-83E2-4C051CFD0860}" sibTransId="{CB04A046-E9E9-40E0-A285-3A404614240D}"/>
    <dgm:cxn modelId="{45933ED7-1B52-4BED-9BC7-7AAEBC46CFC8}" type="presOf" srcId="{442CE387-803C-4786-AAA2-D99408413974}" destId="{D3647933-64A7-4E25-8E3A-EAC5C719AB2E}" srcOrd="0" destOrd="0" presId="urn:microsoft.com/office/officeart/2005/8/layout/radial1"/>
    <dgm:cxn modelId="{FF1455F7-876E-4971-A3B5-B5FB32F0AA73}" type="presOf" srcId="{302D35C5-952E-4124-839E-43D7BAD49C28}" destId="{C6948B51-EDDC-466F-A1A2-AEF80867143D}" srcOrd="0" destOrd="0" presId="urn:microsoft.com/office/officeart/2005/8/layout/radial1"/>
    <dgm:cxn modelId="{AF81B1F7-9AC8-42DB-B55F-5B7FE00EB85C}" srcId="{951BFDCC-E20E-4391-A3A8-A9A29E07DFDE}" destId="{2E40B15C-84A3-4D4B-88D7-A14FBF1BDEC0}" srcOrd="1" destOrd="0" parTransId="{A8C706F6-205D-4BA4-9278-F5C4D6EF58FF}" sibTransId="{A42EEADC-2A7E-41F9-BE6B-47E88536458B}"/>
    <dgm:cxn modelId="{6E9DF047-2A11-421F-815D-B15FC0E6D014}" type="presParOf" srcId="{D3647933-64A7-4E25-8E3A-EAC5C719AB2E}" destId="{8AFDD0AA-306D-4DE0-9FCD-7ED5A321CA43}" srcOrd="0" destOrd="0" presId="urn:microsoft.com/office/officeart/2005/8/layout/radial1"/>
    <dgm:cxn modelId="{F662425D-F0D7-439C-997E-A64FED3A2EDD}" type="presParOf" srcId="{D3647933-64A7-4E25-8E3A-EAC5C719AB2E}" destId="{56463D52-FC34-41B6-B9CB-DC5D8454BC35}" srcOrd="1" destOrd="0" presId="urn:microsoft.com/office/officeart/2005/8/layout/radial1"/>
    <dgm:cxn modelId="{CA911CBB-637F-433F-8CBA-BB609BBFA45D}" type="presParOf" srcId="{56463D52-FC34-41B6-B9CB-DC5D8454BC35}" destId="{E103F38A-2DDC-4E79-96B2-1B156EA11F38}" srcOrd="0" destOrd="0" presId="urn:microsoft.com/office/officeart/2005/8/layout/radial1"/>
    <dgm:cxn modelId="{D0898265-56AB-437B-851D-E7BA235967D9}" type="presParOf" srcId="{D3647933-64A7-4E25-8E3A-EAC5C719AB2E}" destId="{46D7B5AC-4200-4586-989D-82FA742EEFF9}" srcOrd="2" destOrd="0" presId="urn:microsoft.com/office/officeart/2005/8/layout/radial1"/>
    <dgm:cxn modelId="{FB690D2F-EE01-4E8D-BF93-77162A1FA886}" type="presParOf" srcId="{D3647933-64A7-4E25-8E3A-EAC5C719AB2E}" destId="{1DD01EEE-B272-4BEB-9E71-1C2BD95197EF}" srcOrd="3" destOrd="0" presId="urn:microsoft.com/office/officeart/2005/8/layout/radial1"/>
    <dgm:cxn modelId="{6E8AC5AF-6127-4340-A1D7-43763C931A2B}" type="presParOf" srcId="{1DD01EEE-B272-4BEB-9E71-1C2BD95197EF}" destId="{458BF9AC-9BA4-455B-93CA-76963A015329}" srcOrd="0" destOrd="0" presId="urn:microsoft.com/office/officeart/2005/8/layout/radial1"/>
    <dgm:cxn modelId="{6BE38D51-AF04-4B0B-B0E4-B0D08A8EDD23}" type="presParOf" srcId="{D3647933-64A7-4E25-8E3A-EAC5C719AB2E}" destId="{E29040C7-F0F8-40D8-856E-641339249F5C}" srcOrd="4" destOrd="0" presId="urn:microsoft.com/office/officeart/2005/8/layout/radial1"/>
    <dgm:cxn modelId="{DB02B0E8-8331-474C-9D37-82DBF92487BC}" type="presParOf" srcId="{D3647933-64A7-4E25-8E3A-EAC5C719AB2E}" destId="{AC8E8FE5-0E78-46DA-9E1D-000A23229D40}" srcOrd="5" destOrd="0" presId="urn:microsoft.com/office/officeart/2005/8/layout/radial1"/>
    <dgm:cxn modelId="{56EBE123-99A4-4D40-8E12-FD43FF00C783}" type="presParOf" srcId="{AC8E8FE5-0E78-46DA-9E1D-000A23229D40}" destId="{7A752FF2-1E1B-4F3F-A70D-3D19C5B2CD75}" srcOrd="0" destOrd="0" presId="urn:microsoft.com/office/officeart/2005/8/layout/radial1"/>
    <dgm:cxn modelId="{8424C848-8999-4B03-9252-4E5663227F12}" type="presParOf" srcId="{D3647933-64A7-4E25-8E3A-EAC5C719AB2E}" destId="{C3C548F4-7178-4E67-961D-6FAEB6048234}" srcOrd="6" destOrd="0" presId="urn:microsoft.com/office/officeart/2005/8/layout/radial1"/>
    <dgm:cxn modelId="{255917B2-07C7-4440-81B5-2BD7DFDB9986}" type="presParOf" srcId="{D3647933-64A7-4E25-8E3A-EAC5C719AB2E}" destId="{C6948B51-EDDC-466F-A1A2-AEF80867143D}" srcOrd="7" destOrd="0" presId="urn:microsoft.com/office/officeart/2005/8/layout/radial1"/>
    <dgm:cxn modelId="{983C5F32-3AAA-47BF-83FF-E8E14800A008}" type="presParOf" srcId="{C6948B51-EDDC-466F-A1A2-AEF80867143D}" destId="{9F842140-E353-4D87-90FA-8D5A58E8DB70}" srcOrd="0" destOrd="0" presId="urn:microsoft.com/office/officeart/2005/8/layout/radial1"/>
    <dgm:cxn modelId="{04AB3E0A-CBF3-4354-B045-9EB2962A4A69}" type="presParOf" srcId="{D3647933-64A7-4E25-8E3A-EAC5C719AB2E}" destId="{27C76CA4-9B38-4942-84DF-757DE1534160}" srcOrd="8" destOrd="0" presId="urn:microsoft.com/office/officeart/2005/8/layout/radial1"/>
    <dgm:cxn modelId="{204F797D-40A1-46D9-8BD9-F19E23F70E01}" type="presParOf" srcId="{D3647933-64A7-4E25-8E3A-EAC5C719AB2E}" destId="{FD3F33B3-4DC1-4938-BED5-021FDEEE6E18}" srcOrd="9" destOrd="0" presId="urn:microsoft.com/office/officeart/2005/8/layout/radial1"/>
    <dgm:cxn modelId="{90E07D63-475A-4A28-A892-3584F5291777}" type="presParOf" srcId="{FD3F33B3-4DC1-4938-BED5-021FDEEE6E18}" destId="{4FF712F2-F2E0-4854-9D51-9BDDFC08EE25}" srcOrd="0" destOrd="0" presId="urn:microsoft.com/office/officeart/2005/8/layout/radial1"/>
    <dgm:cxn modelId="{61C05C72-E38A-4758-89FB-1DBF8EAB4205}" type="presParOf" srcId="{D3647933-64A7-4E25-8E3A-EAC5C719AB2E}" destId="{FDE1A517-99C3-4B82-8313-A0CA5878DE43}" srcOrd="10" destOrd="0" presId="urn:microsoft.com/office/officeart/2005/8/layout/radial1"/>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A8D59415-1143-4F0A-91C8-DA9D15EA726A}"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IE"/>
        </a:p>
      </dgm:t>
    </dgm:pt>
    <dgm:pt modelId="{753BEAC7-114D-4C4E-951C-FADD87807421}">
      <dgm:prSet phldrT="[Text]"/>
      <dgm:spPr/>
      <dgm:t>
        <a:bodyPr/>
        <a:lstStyle/>
        <a:p>
          <a:pPr algn="ctr"/>
          <a:r>
            <a:rPr lang="en-IE"/>
            <a:t>Belonging</a:t>
          </a:r>
        </a:p>
      </dgm:t>
    </dgm:pt>
    <dgm:pt modelId="{F670F9D6-48BB-48BD-A7D6-645A73B980D3}" type="parTrans" cxnId="{A950A3C8-AFB3-4F95-8684-4BE1BEBF2F25}">
      <dgm:prSet/>
      <dgm:spPr/>
      <dgm:t>
        <a:bodyPr/>
        <a:lstStyle/>
        <a:p>
          <a:pPr algn="ctr"/>
          <a:endParaRPr lang="en-IE"/>
        </a:p>
      </dgm:t>
    </dgm:pt>
    <dgm:pt modelId="{B4BBEFF5-43E4-4595-AD0C-F030E0F3C901}" type="sibTrans" cxnId="{A950A3C8-AFB3-4F95-8684-4BE1BEBF2F25}">
      <dgm:prSet/>
      <dgm:spPr/>
      <dgm:t>
        <a:bodyPr/>
        <a:lstStyle/>
        <a:p>
          <a:pPr algn="ctr"/>
          <a:endParaRPr lang="en-IE"/>
        </a:p>
      </dgm:t>
    </dgm:pt>
    <dgm:pt modelId="{671361B9-82F2-4503-B910-6F816419E6EA}">
      <dgm:prSet phldrT="[Text]"/>
      <dgm:spPr/>
      <dgm:t>
        <a:bodyPr/>
        <a:lstStyle/>
        <a:p>
          <a:pPr algn="ctr"/>
          <a:r>
            <a:rPr lang="en-IE">
              <a:solidFill>
                <a:srgbClr val="002060"/>
              </a:solidFill>
            </a:rPr>
            <a:t>Broad diaspora identity</a:t>
          </a:r>
        </a:p>
      </dgm:t>
    </dgm:pt>
    <dgm:pt modelId="{50B8425E-1A28-4245-8DB3-5A1FB7F69BA7}" type="parTrans" cxnId="{6EB1781F-BCF0-4929-9B12-8B047D7CBAAF}">
      <dgm:prSet/>
      <dgm:spPr/>
      <dgm:t>
        <a:bodyPr/>
        <a:lstStyle/>
        <a:p>
          <a:pPr algn="ctr"/>
          <a:endParaRPr lang="en-IE"/>
        </a:p>
      </dgm:t>
    </dgm:pt>
    <dgm:pt modelId="{02D07695-01D1-4CB2-8B5F-87179256D73A}" type="sibTrans" cxnId="{6EB1781F-BCF0-4929-9B12-8B047D7CBAAF}">
      <dgm:prSet/>
      <dgm:spPr/>
      <dgm:t>
        <a:bodyPr/>
        <a:lstStyle/>
        <a:p>
          <a:pPr algn="ctr"/>
          <a:endParaRPr lang="en-IE"/>
        </a:p>
      </dgm:t>
    </dgm:pt>
    <dgm:pt modelId="{5DC023AB-58F2-4741-8526-6102455B4C35}">
      <dgm:prSet phldrT="[Text]"/>
      <dgm:spPr/>
      <dgm:t>
        <a:bodyPr/>
        <a:lstStyle/>
        <a:p>
          <a:pPr algn="ctr"/>
          <a:r>
            <a:rPr lang="en-IE">
              <a:solidFill>
                <a:srgbClr val="002060"/>
              </a:solidFill>
            </a:rPr>
            <a:t>Citizenship, Mobility and diaspora groups</a:t>
          </a:r>
        </a:p>
      </dgm:t>
    </dgm:pt>
    <dgm:pt modelId="{A040FD3C-0406-45A0-87D0-05D122AD1773}" type="parTrans" cxnId="{0CAB8000-5ED8-48A6-BC4E-8EE9C970C32A}">
      <dgm:prSet/>
      <dgm:spPr/>
      <dgm:t>
        <a:bodyPr/>
        <a:lstStyle/>
        <a:p>
          <a:pPr algn="ctr"/>
          <a:endParaRPr lang="en-IE"/>
        </a:p>
      </dgm:t>
    </dgm:pt>
    <dgm:pt modelId="{8488DA0B-7536-4AE1-99F8-40E9C1A12C3A}" type="sibTrans" cxnId="{0CAB8000-5ED8-48A6-BC4E-8EE9C970C32A}">
      <dgm:prSet/>
      <dgm:spPr/>
      <dgm:t>
        <a:bodyPr/>
        <a:lstStyle/>
        <a:p>
          <a:pPr algn="ctr"/>
          <a:endParaRPr lang="en-IE"/>
        </a:p>
      </dgm:t>
    </dgm:pt>
    <dgm:pt modelId="{13371F16-B007-480D-8B10-9968D5455D71}">
      <dgm:prSet phldrT="[Text]"/>
      <dgm:spPr/>
      <dgm:t>
        <a:bodyPr/>
        <a:lstStyle/>
        <a:p>
          <a:pPr algn="ctr"/>
          <a:r>
            <a:rPr lang="en-IE"/>
            <a:t>Hope</a:t>
          </a:r>
        </a:p>
      </dgm:t>
    </dgm:pt>
    <dgm:pt modelId="{E732BA2B-95FE-4212-A2A3-4D071314C791}" type="parTrans" cxnId="{234C3737-44FB-4AF6-BECB-02C1E308A647}">
      <dgm:prSet/>
      <dgm:spPr/>
      <dgm:t>
        <a:bodyPr/>
        <a:lstStyle/>
        <a:p>
          <a:pPr algn="ctr"/>
          <a:endParaRPr lang="en-IE"/>
        </a:p>
      </dgm:t>
    </dgm:pt>
    <dgm:pt modelId="{22CB575E-24C7-45A6-84AC-496A405559E4}" type="sibTrans" cxnId="{234C3737-44FB-4AF6-BECB-02C1E308A647}">
      <dgm:prSet/>
      <dgm:spPr/>
      <dgm:t>
        <a:bodyPr/>
        <a:lstStyle/>
        <a:p>
          <a:pPr algn="ctr"/>
          <a:endParaRPr lang="en-IE"/>
        </a:p>
      </dgm:t>
    </dgm:pt>
    <dgm:pt modelId="{4CA2CCD5-2239-4ECB-8ED4-464D4DF33924}">
      <dgm:prSet phldrT="[Text]"/>
      <dgm:spPr/>
      <dgm:t>
        <a:bodyPr/>
        <a:lstStyle/>
        <a:p>
          <a:pPr algn="ctr"/>
          <a:r>
            <a:rPr lang="en-IE">
              <a:solidFill>
                <a:srgbClr val="002060"/>
              </a:solidFill>
            </a:rPr>
            <a:t>Vacation, Visit, Retire</a:t>
          </a:r>
        </a:p>
      </dgm:t>
    </dgm:pt>
    <dgm:pt modelId="{1DAF64E2-C05B-47E4-AC1E-453B286C9A9D}" type="parTrans" cxnId="{AD7E2E20-BB9D-4C2D-9B8D-FF4BEECBF05A}">
      <dgm:prSet/>
      <dgm:spPr/>
      <dgm:t>
        <a:bodyPr/>
        <a:lstStyle/>
        <a:p>
          <a:pPr algn="ctr"/>
          <a:endParaRPr lang="en-IE"/>
        </a:p>
      </dgm:t>
    </dgm:pt>
    <dgm:pt modelId="{672DBC60-5DA7-48D5-8452-F58EE53CAE6A}" type="sibTrans" cxnId="{AD7E2E20-BB9D-4C2D-9B8D-FF4BEECBF05A}">
      <dgm:prSet/>
      <dgm:spPr/>
      <dgm:t>
        <a:bodyPr/>
        <a:lstStyle/>
        <a:p>
          <a:pPr algn="ctr"/>
          <a:endParaRPr lang="en-IE"/>
        </a:p>
      </dgm:t>
    </dgm:pt>
    <dgm:pt modelId="{066FBF22-13DB-42D4-BCF3-44FC80B8B8F7}">
      <dgm:prSet phldrT="[Text]"/>
      <dgm:spPr/>
      <dgm:t>
        <a:bodyPr/>
        <a:lstStyle/>
        <a:p>
          <a:pPr algn="ctr"/>
          <a:r>
            <a:rPr lang="en-IE">
              <a:solidFill>
                <a:srgbClr val="002060"/>
              </a:solidFill>
            </a:rPr>
            <a:t>Build trust</a:t>
          </a:r>
        </a:p>
      </dgm:t>
    </dgm:pt>
    <dgm:pt modelId="{5EBB7840-A5C4-49D2-9FCB-492F0C790C41}" type="parTrans" cxnId="{D584F993-A9D2-44A2-B04A-193374CFE120}">
      <dgm:prSet/>
      <dgm:spPr/>
      <dgm:t>
        <a:bodyPr/>
        <a:lstStyle/>
        <a:p>
          <a:pPr algn="ctr"/>
          <a:endParaRPr lang="en-IE"/>
        </a:p>
      </dgm:t>
    </dgm:pt>
    <dgm:pt modelId="{DDAB3C79-6EBB-40C7-B94E-F7A052F62A20}" type="sibTrans" cxnId="{D584F993-A9D2-44A2-B04A-193374CFE120}">
      <dgm:prSet/>
      <dgm:spPr/>
      <dgm:t>
        <a:bodyPr/>
        <a:lstStyle/>
        <a:p>
          <a:pPr algn="ctr"/>
          <a:endParaRPr lang="en-IE"/>
        </a:p>
      </dgm:t>
    </dgm:pt>
    <dgm:pt modelId="{2E8225A5-9876-46B1-AC61-BEE6A895382B}">
      <dgm:prSet phldrT="[Text]"/>
      <dgm:spPr/>
      <dgm:t>
        <a:bodyPr/>
        <a:lstStyle/>
        <a:p>
          <a:pPr algn="ctr"/>
          <a:r>
            <a:rPr lang="en-IE"/>
            <a:t>Potential</a:t>
          </a:r>
        </a:p>
      </dgm:t>
    </dgm:pt>
    <dgm:pt modelId="{B5680D40-A157-411F-970A-52CD73368749}" type="parTrans" cxnId="{E9D51419-15A6-4A28-82BE-4F5ABE464108}">
      <dgm:prSet/>
      <dgm:spPr/>
      <dgm:t>
        <a:bodyPr/>
        <a:lstStyle/>
        <a:p>
          <a:pPr algn="ctr"/>
          <a:endParaRPr lang="en-IE"/>
        </a:p>
      </dgm:t>
    </dgm:pt>
    <dgm:pt modelId="{A915BB55-0F7F-4EBB-8AFD-F87CED0E1AF7}" type="sibTrans" cxnId="{E9D51419-15A6-4A28-82BE-4F5ABE464108}">
      <dgm:prSet/>
      <dgm:spPr/>
      <dgm:t>
        <a:bodyPr/>
        <a:lstStyle/>
        <a:p>
          <a:pPr algn="ctr"/>
          <a:endParaRPr lang="en-IE"/>
        </a:p>
      </dgm:t>
    </dgm:pt>
    <dgm:pt modelId="{7A9ACB3D-A791-425B-9923-03F3F5897998}">
      <dgm:prSet phldrT="[Text]"/>
      <dgm:spPr/>
      <dgm:t>
        <a:bodyPr/>
        <a:lstStyle/>
        <a:p>
          <a:pPr algn="ctr"/>
          <a:r>
            <a:rPr lang="en-IE">
              <a:solidFill>
                <a:srgbClr val="002060"/>
              </a:solidFill>
            </a:rPr>
            <a:t>Initiate </a:t>
          </a:r>
        </a:p>
        <a:p>
          <a:pPr algn="ctr"/>
          <a:r>
            <a:rPr lang="en-IE">
              <a:solidFill>
                <a:srgbClr val="002060"/>
              </a:solidFill>
            </a:rPr>
            <a:t>'brain gain' </a:t>
          </a:r>
        </a:p>
      </dgm:t>
    </dgm:pt>
    <dgm:pt modelId="{DBB70B4E-CE0C-43C9-A6C4-B35987351344}" type="parTrans" cxnId="{45D6B314-0366-4425-A04B-5A56CB3F8D16}">
      <dgm:prSet/>
      <dgm:spPr/>
      <dgm:t>
        <a:bodyPr/>
        <a:lstStyle/>
        <a:p>
          <a:pPr algn="ctr"/>
          <a:endParaRPr lang="en-IE"/>
        </a:p>
      </dgm:t>
    </dgm:pt>
    <dgm:pt modelId="{92533CA5-35DF-48FF-9D9E-9F042AFB8960}" type="sibTrans" cxnId="{45D6B314-0366-4425-A04B-5A56CB3F8D16}">
      <dgm:prSet/>
      <dgm:spPr/>
      <dgm:t>
        <a:bodyPr/>
        <a:lstStyle/>
        <a:p>
          <a:pPr algn="ctr"/>
          <a:endParaRPr lang="en-IE"/>
        </a:p>
      </dgm:t>
    </dgm:pt>
    <dgm:pt modelId="{B08926BA-8026-4750-B975-2BFEB8394B63}">
      <dgm:prSet phldrT="[Text]"/>
      <dgm:spPr/>
      <dgm:t>
        <a:bodyPr/>
        <a:lstStyle/>
        <a:p>
          <a:pPr algn="ctr"/>
          <a:r>
            <a:rPr lang="en-IE">
              <a:solidFill>
                <a:srgbClr val="002060"/>
              </a:solidFill>
            </a:rPr>
            <a:t>Affinity to  Collaborative Action </a:t>
          </a:r>
        </a:p>
      </dgm:t>
    </dgm:pt>
    <dgm:pt modelId="{3502014F-967A-4ECD-8952-2BF83B34C3A7}" type="parTrans" cxnId="{F7D8D5EA-6FBE-43C0-AAE0-2FF7740F42A0}">
      <dgm:prSet/>
      <dgm:spPr/>
      <dgm:t>
        <a:bodyPr/>
        <a:lstStyle/>
        <a:p>
          <a:pPr algn="ctr"/>
          <a:endParaRPr lang="en-IE"/>
        </a:p>
      </dgm:t>
    </dgm:pt>
    <dgm:pt modelId="{760B7A3C-B268-4A69-99AF-ED729D3E3411}" type="sibTrans" cxnId="{F7D8D5EA-6FBE-43C0-AAE0-2FF7740F42A0}">
      <dgm:prSet/>
      <dgm:spPr/>
      <dgm:t>
        <a:bodyPr/>
        <a:lstStyle/>
        <a:p>
          <a:pPr algn="ctr"/>
          <a:endParaRPr lang="en-IE"/>
        </a:p>
      </dgm:t>
    </dgm:pt>
    <dgm:pt modelId="{84C5D13C-2C36-43F7-B8E9-0FA5A68A44B9}" type="pres">
      <dgm:prSet presAssocID="{A8D59415-1143-4F0A-91C8-DA9D15EA726A}" presName="Name0" presStyleCnt="0">
        <dgm:presLayoutVars>
          <dgm:chPref val="3"/>
          <dgm:dir/>
          <dgm:animLvl val="lvl"/>
          <dgm:resizeHandles/>
        </dgm:presLayoutVars>
      </dgm:prSet>
      <dgm:spPr/>
    </dgm:pt>
    <dgm:pt modelId="{74F8CC99-5D6B-4134-AE53-4AE724E21E1D}" type="pres">
      <dgm:prSet presAssocID="{753BEAC7-114D-4C4E-951C-FADD87807421}" presName="horFlow" presStyleCnt="0"/>
      <dgm:spPr/>
    </dgm:pt>
    <dgm:pt modelId="{C4609BE5-F028-4748-A272-2988BDCFE205}" type="pres">
      <dgm:prSet presAssocID="{753BEAC7-114D-4C4E-951C-FADD87807421}" presName="bigChev" presStyleLbl="node1" presStyleIdx="0" presStyleCnt="3"/>
      <dgm:spPr/>
    </dgm:pt>
    <dgm:pt modelId="{936EFA4F-EDA1-4C8B-992D-09EF23D57B9E}" type="pres">
      <dgm:prSet presAssocID="{50B8425E-1A28-4245-8DB3-5A1FB7F69BA7}" presName="parTrans" presStyleCnt="0"/>
      <dgm:spPr/>
    </dgm:pt>
    <dgm:pt modelId="{9C064EA4-6090-4829-82F9-18748312D700}" type="pres">
      <dgm:prSet presAssocID="{671361B9-82F2-4503-B910-6F816419E6EA}" presName="node" presStyleLbl="alignAccFollowNode1" presStyleIdx="0" presStyleCnt="6">
        <dgm:presLayoutVars>
          <dgm:bulletEnabled val="1"/>
        </dgm:presLayoutVars>
      </dgm:prSet>
      <dgm:spPr/>
    </dgm:pt>
    <dgm:pt modelId="{49E3D90A-0D5C-474A-A454-8BE23C971BB5}" type="pres">
      <dgm:prSet presAssocID="{02D07695-01D1-4CB2-8B5F-87179256D73A}" presName="sibTrans" presStyleCnt="0"/>
      <dgm:spPr/>
    </dgm:pt>
    <dgm:pt modelId="{131727CD-5DA2-46A4-9219-27B7F70ECD76}" type="pres">
      <dgm:prSet presAssocID="{5DC023AB-58F2-4741-8526-6102455B4C35}" presName="node" presStyleLbl="alignAccFollowNode1" presStyleIdx="1" presStyleCnt="6">
        <dgm:presLayoutVars>
          <dgm:bulletEnabled val="1"/>
        </dgm:presLayoutVars>
      </dgm:prSet>
      <dgm:spPr/>
    </dgm:pt>
    <dgm:pt modelId="{B61021A9-1E56-439C-B194-CD589669C59C}" type="pres">
      <dgm:prSet presAssocID="{753BEAC7-114D-4C4E-951C-FADD87807421}" presName="vSp" presStyleCnt="0"/>
      <dgm:spPr/>
    </dgm:pt>
    <dgm:pt modelId="{2AAB3D8B-F4D7-4B2A-960D-CCBB0AF075C0}" type="pres">
      <dgm:prSet presAssocID="{13371F16-B007-480D-8B10-9968D5455D71}" presName="horFlow" presStyleCnt="0"/>
      <dgm:spPr/>
    </dgm:pt>
    <dgm:pt modelId="{9EE4AB5E-45DF-464C-A73B-7B0F840BC0CE}" type="pres">
      <dgm:prSet presAssocID="{13371F16-B007-480D-8B10-9968D5455D71}" presName="bigChev" presStyleLbl="node1" presStyleIdx="1" presStyleCnt="3"/>
      <dgm:spPr/>
    </dgm:pt>
    <dgm:pt modelId="{CF3AAC30-9995-4959-BF23-55CC023580BC}" type="pres">
      <dgm:prSet presAssocID="{1DAF64E2-C05B-47E4-AC1E-453B286C9A9D}" presName="parTrans" presStyleCnt="0"/>
      <dgm:spPr/>
    </dgm:pt>
    <dgm:pt modelId="{6BC818CD-85A8-43C3-8973-6B94B1117116}" type="pres">
      <dgm:prSet presAssocID="{4CA2CCD5-2239-4ECB-8ED4-464D4DF33924}" presName="node" presStyleLbl="alignAccFollowNode1" presStyleIdx="2" presStyleCnt="6">
        <dgm:presLayoutVars>
          <dgm:bulletEnabled val="1"/>
        </dgm:presLayoutVars>
      </dgm:prSet>
      <dgm:spPr/>
    </dgm:pt>
    <dgm:pt modelId="{ED3BBCAA-E331-4251-A53B-23233A1FC0FD}" type="pres">
      <dgm:prSet presAssocID="{672DBC60-5DA7-48D5-8452-F58EE53CAE6A}" presName="sibTrans" presStyleCnt="0"/>
      <dgm:spPr/>
    </dgm:pt>
    <dgm:pt modelId="{95B809F7-1BBC-4D2A-9FE9-3BD969CE9638}" type="pres">
      <dgm:prSet presAssocID="{066FBF22-13DB-42D4-BCF3-44FC80B8B8F7}" presName="node" presStyleLbl="alignAccFollowNode1" presStyleIdx="3" presStyleCnt="6">
        <dgm:presLayoutVars>
          <dgm:bulletEnabled val="1"/>
        </dgm:presLayoutVars>
      </dgm:prSet>
      <dgm:spPr/>
    </dgm:pt>
    <dgm:pt modelId="{AF077029-A430-4972-B7C2-84F0A3DE91AA}" type="pres">
      <dgm:prSet presAssocID="{13371F16-B007-480D-8B10-9968D5455D71}" presName="vSp" presStyleCnt="0"/>
      <dgm:spPr/>
    </dgm:pt>
    <dgm:pt modelId="{27E00651-1918-47DB-A7D8-485C1A7A248F}" type="pres">
      <dgm:prSet presAssocID="{2E8225A5-9876-46B1-AC61-BEE6A895382B}" presName="horFlow" presStyleCnt="0"/>
      <dgm:spPr/>
    </dgm:pt>
    <dgm:pt modelId="{414A9776-7244-4593-B5CF-58B1238EB1D0}" type="pres">
      <dgm:prSet presAssocID="{2E8225A5-9876-46B1-AC61-BEE6A895382B}" presName="bigChev" presStyleLbl="node1" presStyleIdx="2" presStyleCnt="3"/>
      <dgm:spPr/>
    </dgm:pt>
    <dgm:pt modelId="{C0705E71-2E69-42BE-8D03-2223FD0154CE}" type="pres">
      <dgm:prSet presAssocID="{DBB70B4E-CE0C-43C9-A6C4-B35987351344}" presName="parTrans" presStyleCnt="0"/>
      <dgm:spPr/>
    </dgm:pt>
    <dgm:pt modelId="{3712745C-DEDA-4AB8-823C-F8BD0B40B285}" type="pres">
      <dgm:prSet presAssocID="{7A9ACB3D-A791-425B-9923-03F3F5897998}" presName="node" presStyleLbl="alignAccFollowNode1" presStyleIdx="4" presStyleCnt="6">
        <dgm:presLayoutVars>
          <dgm:bulletEnabled val="1"/>
        </dgm:presLayoutVars>
      </dgm:prSet>
      <dgm:spPr/>
    </dgm:pt>
    <dgm:pt modelId="{AF8A52F0-5CF8-4042-B9CA-10425C909C89}" type="pres">
      <dgm:prSet presAssocID="{92533CA5-35DF-48FF-9D9E-9F042AFB8960}" presName="sibTrans" presStyleCnt="0"/>
      <dgm:spPr/>
    </dgm:pt>
    <dgm:pt modelId="{A59513C6-3AA4-4B1C-84D0-DFF05159B805}" type="pres">
      <dgm:prSet presAssocID="{B08926BA-8026-4750-B975-2BFEB8394B63}" presName="node" presStyleLbl="alignAccFollowNode1" presStyleIdx="5" presStyleCnt="6">
        <dgm:presLayoutVars>
          <dgm:bulletEnabled val="1"/>
        </dgm:presLayoutVars>
      </dgm:prSet>
      <dgm:spPr/>
    </dgm:pt>
  </dgm:ptLst>
  <dgm:cxnLst>
    <dgm:cxn modelId="{0CAB8000-5ED8-48A6-BC4E-8EE9C970C32A}" srcId="{753BEAC7-114D-4C4E-951C-FADD87807421}" destId="{5DC023AB-58F2-4741-8526-6102455B4C35}" srcOrd="1" destOrd="0" parTransId="{A040FD3C-0406-45A0-87D0-05D122AD1773}" sibTransId="{8488DA0B-7536-4AE1-99F8-40E9C1A12C3A}"/>
    <dgm:cxn modelId="{45D6B314-0366-4425-A04B-5A56CB3F8D16}" srcId="{2E8225A5-9876-46B1-AC61-BEE6A895382B}" destId="{7A9ACB3D-A791-425B-9923-03F3F5897998}" srcOrd="0" destOrd="0" parTransId="{DBB70B4E-CE0C-43C9-A6C4-B35987351344}" sibTransId="{92533CA5-35DF-48FF-9D9E-9F042AFB8960}"/>
    <dgm:cxn modelId="{E9D51419-15A6-4A28-82BE-4F5ABE464108}" srcId="{A8D59415-1143-4F0A-91C8-DA9D15EA726A}" destId="{2E8225A5-9876-46B1-AC61-BEE6A895382B}" srcOrd="2" destOrd="0" parTransId="{B5680D40-A157-411F-970A-52CD73368749}" sibTransId="{A915BB55-0F7F-4EBB-8AFD-F87CED0E1AF7}"/>
    <dgm:cxn modelId="{6EB1781F-BCF0-4929-9B12-8B047D7CBAAF}" srcId="{753BEAC7-114D-4C4E-951C-FADD87807421}" destId="{671361B9-82F2-4503-B910-6F816419E6EA}" srcOrd="0" destOrd="0" parTransId="{50B8425E-1A28-4245-8DB3-5A1FB7F69BA7}" sibTransId="{02D07695-01D1-4CB2-8B5F-87179256D73A}"/>
    <dgm:cxn modelId="{AD7E2E20-BB9D-4C2D-9B8D-FF4BEECBF05A}" srcId="{13371F16-B007-480D-8B10-9968D5455D71}" destId="{4CA2CCD5-2239-4ECB-8ED4-464D4DF33924}" srcOrd="0" destOrd="0" parTransId="{1DAF64E2-C05B-47E4-AC1E-453B286C9A9D}" sibTransId="{672DBC60-5DA7-48D5-8452-F58EE53CAE6A}"/>
    <dgm:cxn modelId="{74289623-2DE9-4769-ABA4-536B55E1B0D9}" type="presOf" srcId="{13371F16-B007-480D-8B10-9968D5455D71}" destId="{9EE4AB5E-45DF-464C-A73B-7B0F840BC0CE}" srcOrd="0" destOrd="0" presId="urn:microsoft.com/office/officeart/2005/8/layout/lProcess3"/>
    <dgm:cxn modelId="{234C3737-44FB-4AF6-BECB-02C1E308A647}" srcId="{A8D59415-1143-4F0A-91C8-DA9D15EA726A}" destId="{13371F16-B007-480D-8B10-9968D5455D71}" srcOrd="1" destOrd="0" parTransId="{E732BA2B-95FE-4212-A2A3-4D071314C791}" sibTransId="{22CB575E-24C7-45A6-84AC-496A405559E4}"/>
    <dgm:cxn modelId="{1C020F3C-F244-4FA0-942B-7BAD61EE349E}" type="presOf" srcId="{B08926BA-8026-4750-B975-2BFEB8394B63}" destId="{A59513C6-3AA4-4B1C-84D0-DFF05159B805}" srcOrd="0" destOrd="0" presId="urn:microsoft.com/office/officeart/2005/8/layout/lProcess3"/>
    <dgm:cxn modelId="{FD348C64-3662-433C-B812-841B70CEFA32}" type="presOf" srcId="{7A9ACB3D-A791-425B-9923-03F3F5897998}" destId="{3712745C-DEDA-4AB8-823C-F8BD0B40B285}" srcOrd="0" destOrd="0" presId="urn:microsoft.com/office/officeart/2005/8/layout/lProcess3"/>
    <dgm:cxn modelId="{D65B7958-6040-4528-835F-D2DA7B6FAC98}" type="presOf" srcId="{066FBF22-13DB-42D4-BCF3-44FC80B8B8F7}" destId="{95B809F7-1BBC-4D2A-9FE9-3BD969CE9638}" srcOrd="0" destOrd="0" presId="urn:microsoft.com/office/officeart/2005/8/layout/lProcess3"/>
    <dgm:cxn modelId="{BB6E355A-7103-40D6-9B1F-FEE18CF03ACA}" type="presOf" srcId="{2E8225A5-9876-46B1-AC61-BEE6A895382B}" destId="{414A9776-7244-4593-B5CF-58B1238EB1D0}" srcOrd="0" destOrd="0" presId="urn:microsoft.com/office/officeart/2005/8/layout/lProcess3"/>
    <dgm:cxn modelId="{0C17CB7B-F782-48D5-9ED0-629014161627}" type="presOf" srcId="{A8D59415-1143-4F0A-91C8-DA9D15EA726A}" destId="{84C5D13C-2C36-43F7-B8E9-0FA5A68A44B9}" srcOrd="0" destOrd="0" presId="urn:microsoft.com/office/officeart/2005/8/layout/lProcess3"/>
    <dgm:cxn modelId="{D584F993-A9D2-44A2-B04A-193374CFE120}" srcId="{13371F16-B007-480D-8B10-9968D5455D71}" destId="{066FBF22-13DB-42D4-BCF3-44FC80B8B8F7}" srcOrd="1" destOrd="0" parTransId="{5EBB7840-A5C4-49D2-9FCB-492F0C790C41}" sibTransId="{DDAB3C79-6EBB-40C7-B94E-F7A052F62A20}"/>
    <dgm:cxn modelId="{BE9DC39A-3E79-47C1-AD3B-18837990C597}" type="presOf" srcId="{5DC023AB-58F2-4741-8526-6102455B4C35}" destId="{131727CD-5DA2-46A4-9219-27B7F70ECD76}" srcOrd="0" destOrd="0" presId="urn:microsoft.com/office/officeart/2005/8/layout/lProcess3"/>
    <dgm:cxn modelId="{DF6312C2-7265-4A0C-AD35-0A3D1E151C6F}" type="presOf" srcId="{4CA2CCD5-2239-4ECB-8ED4-464D4DF33924}" destId="{6BC818CD-85A8-43C3-8973-6B94B1117116}" srcOrd="0" destOrd="0" presId="urn:microsoft.com/office/officeart/2005/8/layout/lProcess3"/>
    <dgm:cxn modelId="{75BF6AC4-0689-4BFD-AB1F-18B529E7C427}" type="presOf" srcId="{753BEAC7-114D-4C4E-951C-FADD87807421}" destId="{C4609BE5-F028-4748-A272-2988BDCFE205}" srcOrd="0" destOrd="0" presId="urn:microsoft.com/office/officeart/2005/8/layout/lProcess3"/>
    <dgm:cxn modelId="{A950A3C8-AFB3-4F95-8684-4BE1BEBF2F25}" srcId="{A8D59415-1143-4F0A-91C8-DA9D15EA726A}" destId="{753BEAC7-114D-4C4E-951C-FADD87807421}" srcOrd="0" destOrd="0" parTransId="{F670F9D6-48BB-48BD-A7D6-645A73B980D3}" sibTransId="{B4BBEFF5-43E4-4595-AD0C-F030E0F3C901}"/>
    <dgm:cxn modelId="{39274DD5-8A5E-4D7F-B951-957FEED796CF}" type="presOf" srcId="{671361B9-82F2-4503-B910-6F816419E6EA}" destId="{9C064EA4-6090-4829-82F9-18748312D700}" srcOrd="0" destOrd="0" presId="urn:microsoft.com/office/officeart/2005/8/layout/lProcess3"/>
    <dgm:cxn modelId="{F7D8D5EA-6FBE-43C0-AAE0-2FF7740F42A0}" srcId="{2E8225A5-9876-46B1-AC61-BEE6A895382B}" destId="{B08926BA-8026-4750-B975-2BFEB8394B63}" srcOrd="1" destOrd="0" parTransId="{3502014F-967A-4ECD-8952-2BF83B34C3A7}" sibTransId="{760B7A3C-B268-4A69-99AF-ED729D3E3411}"/>
    <dgm:cxn modelId="{8C9D7F92-D98C-4EDC-A0C0-75D5E2AA7429}" type="presParOf" srcId="{84C5D13C-2C36-43F7-B8E9-0FA5A68A44B9}" destId="{74F8CC99-5D6B-4134-AE53-4AE724E21E1D}" srcOrd="0" destOrd="0" presId="urn:microsoft.com/office/officeart/2005/8/layout/lProcess3"/>
    <dgm:cxn modelId="{CD88EDD6-0556-4421-8CD9-75595126A74F}" type="presParOf" srcId="{74F8CC99-5D6B-4134-AE53-4AE724E21E1D}" destId="{C4609BE5-F028-4748-A272-2988BDCFE205}" srcOrd="0" destOrd="0" presId="urn:microsoft.com/office/officeart/2005/8/layout/lProcess3"/>
    <dgm:cxn modelId="{5D723FAE-70BF-4C78-A3A6-B69920764F82}" type="presParOf" srcId="{74F8CC99-5D6B-4134-AE53-4AE724E21E1D}" destId="{936EFA4F-EDA1-4C8B-992D-09EF23D57B9E}" srcOrd="1" destOrd="0" presId="urn:microsoft.com/office/officeart/2005/8/layout/lProcess3"/>
    <dgm:cxn modelId="{7F88C299-46BB-4A3D-A90C-51CDC89369FC}" type="presParOf" srcId="{74F8CC99-5D6B-4134-AE53-4AE724E21E1D}" destId="{9C064EA4-6090-4829-82F9-18748312D700}" srcOrd="2" destOrd="0" presId="urn:microsoft.com/office/officeart/2005/8/layout/lProcess3"/>
    <dgm:cxn modelId="{EF17604E-F590-496E-9CE5-353779EFCAF6}" type="presParOf" srcId="{74F8CC99-5D6B-4134-AE53-4AE724E21E1D}" destId="{49E3D90A-0D5C-474A-A454-8BE23C971BB5}" srcOrd="3" destOrd="0" presId="urn:microsoft.com/office/officeart/2005/8/layout/lProcess3"/>
    <dgm:cxn modelId="{B4E6F45C-4673-45F6-8B0A-3C4F5AA3DA66}" type="presParOf" srcId="{74F8CC99-5D6B-4134-AE53-4AE724E21E1D}" destId="{131727CD-5DA2-46A4-9219-27B7F70ECD76}" srcOrd="4" destOrd="0" presId="urn:microsoft.com/office/officeart/2005/8/layout/lProcess3"/>
    <dgm:cxn modelId="{94CCBE1F-8B8E-4A7B-BF1F-B67BD82657BD}" type="presParOf" srcId="{84C5D13C-2C36-43F7-B8E9-0FA5A68A44B9}" destId="{B61021A9-1E56-439C-B194-CD589669C59C}" srcOrd="1" destOrd="0" presId="urn:microsoft.com/office/officeart/2005/8/layout/lProcess3"/>
    <dgm:cxn modelId="{562A2F1B-843D-4A85-9FFD-E0D32498299D}" type="presParOf" srcId="{84C5D13C-2C36-43F7-B8E9-0FA5A68A44B9}" destId="{2AAB3D8B-F4D7-4B2A-960D-CCBB0AF075C0}" srcOrd="2" destOrd="0" presId="urn:microsoft.com/office/officeart/2005/8/layout/lProcess3"/>
    <dgm:cxn modelId="{67D3AEC7-B3ED-4AFC-8B74-D171078F4DF4}" type="presParOf" srcId="{2AAB3D8B-F4D7-4B2A-960D-CCBB0AF075C0}" destId="{9EE4AB5E-45DF-464C-A73B-7B0F840BC0CE}" srcOrd="0" destOrd="0" presId="urn:microsoft.com/office/officeart/2005/8/layout/lProcess3"/>
    <dgm:cxn modelId="{FB2D5DBB-0C84-4A74-A917-F8C234A819DB}" type="presParOf" srcId="{2AAB3D8B-F4D7-4B2A-960D-CCBB0AF075C0}" destId="{CF3AAC30-9995-4959-BF23-55CC023580BC}" srcOrd="1" destOrd="0" presId="urn:microsoft.com/office/officeart/2005/8/layout/lProcess3"/>
    <dgm:cxn modelId="{226A97FD-6F39-4583-8564-03EB99F42E76}" type="presParOf" srcId="{2AAB3D8B-F4D7-4B2A-960D-CCBB0AF075C0}" destId="{6BC818CD-85A8-43C3-8973-6B94B1117116}" srcOrd="2" destOrd="0" presId="urn:microsoft.com/office/officeart/2005/8/layout/lProcess3"/>
    <dgm:cxn modelId="{92304986-53DA-465B-A0B2-9BDEFA4487C1}" type="presParOf" srcId="{2AAB3D8B-F4D7-4B2A-960D-CCBB0AF075C0}" destId="{ED3BBCAA-E331-4251-A53B-23233A1FC0FD}" srcOrd="3" destOrd="0" presId="urn:microsoft.com/office/officeart/2005/8/layout/lProcess3"/>
    <dgm:cxn modelId="{17AEA4D5-0E4C-4667-963B-39D2EDD7D225}" type="presParOf" srcId="{2AAB3D8B-F4D7-4B2A-960D-CCBB0AF075C0}" destId="{95B809F7-1BBC-4D2A-9FE9-3BD969CE9638}" srcOrd="4" destOrd="0" presId="urn:microsoft.com/office/officeart/2005/8/layout/lProcess3"/>
    <dgm:cxn modelId="{0F0E79BF-5BAB-44C6-B868-D33AAFF9A3E9}" type="presParOf" srcId="{84C5D13C-2C36-43F7-B8E9-0FA5A68A44B9}" destId="{AF077029-A430-4972-B7C2-84F0A3DE91AA}" srcOrd="3" destOrd="0" presId="urn:microsoft.com/office/officeart/2005/8/layout/lProcess3"/>
    <dgm:cxn modelId="{4AC348F2-C016-4FE8-A120-EDEFC4502A43}" type="presParOf" srcId="{84C5D13C-2C36-43F7-B8E9-0FA5A68A44B9}" destId="{27E00651-1918-47DB-A7D8-485C1A7A248F}" srcOrd="4" destOrd="0" presId="urn:microsoft.com/office/officeart/2005/8/layout/lProcess3"/>
    <dgm:cxn modelId="{1B3F5C4C-3F7F-45F7-BA44-FA3230F7B271}" type="presParOf" srcId="{27E00651-1918-47DB-A7D8-485C1A7A248F}" destId="{414A9776-7244-4593-B5CF-58B1238EB1D0}" srcOrd="0" destOrd="0" presId="urn:microsoft.com/office/officeart/2005/8/layout/lProcess3"/>
    <dgm:cxn modelId="{8F8502F3-F0B4-4415-B4FC-02A3A8C74C59}" type="presParOf" srcId="{27E00651-1918-47DB-A7D8-485C1A7A248F}" destId="{C0705E71-2E69-42BE-8D03-2223FD0154CE}" srcOrd="1" destOrd="0" presId="urn:microsoft.com/office/officeart/2005/8/layout/lProcess3"/>
    <dgm:cxn modelId="{ACD93313-B3F0-4627-89CE-BD409FD96B72}" type="presParOf" srcId="{27E00651-1918-47DB-A7D8-485C1A7A248F}" destId="{3712745C-DEDA-4AB8-823C-F8BD0B40B285}" srcOrd="2" destOrd="0" presId="urn:microsoft.com/office/officeart/2005/8/layout/lProcess3"/>
    <dgm:cxn modelId="{F1BE8B8E-9E1E-43E0-8010-1958CC351B48}" type="presParOf" srcId="{27E00651-1918-47DB-A7D8-485C1A7A248F}" destId="{AF8A52F0-5CF8-4042-B9CA-10425C909C89}" srcOrd="3" destOrd="0" presId="urn:microsoft.com/office/officeart/2005/8/layout/lProcess3"/>
    <dgm:cxn modelId="{374BF70C-35D6-4C74-B19D-5A8E30095050}" type="presParOf" srcId="{27E00651-1918-47DB-A7D8-485C1A7A248F}" destId="{A59513C6-3AA4-4B1C-84D0-DFF05159B805}" srcOrd="4" destOrd="0" presId="urn:microsoft.com/office/officeart/2005/8/layout/lProcess3"/>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038FAF4-0345-4C70-B3ED-49F256E3BA54}"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IE"/>
        </a:p>
      </dgm:t>
    </dgm:pt>
    <dgm:pt modelId="{735263A8-6EBB-40F3-BBB3-918685E78B2D}">
      <dgm:prSet phldrT="[Text]"/>
      <dgm:spPr/>
      <dgm:t>
        <a:bodyPr/>
        <a:lstStyle/>
        <a:p>
          <a:r>
            <a:rPr lang="en-IE"/>
            <a:t>Enable</a:t>
          </a:r>
        </a:p>
      </dgm:t>
    </dgm:pt>
    <dgm:pt modelId="{CD1B9C39-A088-45EB-B41D-86DEB032962D}" type="parTrans" cxnId="{A063037E-308D-43D0-A3D7-644CC41B127F}">
      <dgm:prSet/>
      <dgm:spPr/>
      <dgm:t>
        <a:bodyPr/>
        <a:lstStyle/>
        <a:p>
          <a:endParaRPr lang="en-IE"/>
        </a:p>
      </dgm:t>
    </dgm:pt>
    <dgm:pt modelId="{8BFAEC6D-73FB-4B27-A0AC-EFD46419FE71}" type="sibTrans" cxnId="{A063037E-308D-43D0-A3D7-644CC41B127F}">
      <dgm:prSet/>
      <dgm:spPr/>
      <dgm:t>
        <a:bodyPr/>
        <a:lstStyle/>
        <a:p>
          <a:endParaRPr lang="en-IE"/>
        </a:p>
      </dgm:t>
    </dgm:pt>
    <dgm:pt modelId="{02380E9B-097B-4D38-BA1C-5FAB15E971D6}">
      <dgm:prSet phldrT="[Text]"/>
      <dgm:spPr/>
      <dgm:t>
        <a:bodyPr/>
        <a:lstStyle/>
        <a:p>
          <a:r>
            <a:rPr lang="en-IE"/>
            <a:t>Belonging</a:t>
          </a:r>
        </a:p>
      </dgm:t>
    </dgm:pt>
    <dgm:pt modelId="{3A7DD3BF-2DD3-42EF-A248-34D1C0E19E10}" type="parTrans" cxnId="{59FFC753-1FCB-423A-9772-063C7D4C011B}">
      <dgm:prSet/>
      <dgm:spPr/>
      <dgm:t>
        <a:bodyPr/>
        <a:lstStyle/>
        <a:p>
          <a:endParaRPr lang="en-IE"/>
        </a:p>
      </dgm:t>
    </dgm:pt>
    <dgm:pt modelId="{A80798EA-45AA-42B6-8014-4F2A7935F0FE}" type="sibTrans" cxnId="{59FFC753-1FCB-423A-9772-063C7D4C011B}">
      <dgm:prSet/>
      <dgm:spPr/>
      <dgm:t>
        <a:bodyPr/>
        <a:lstStyle/>
        <a:p>
          <a:endParaRPr lang="en-IE"/>
        </a:p>
      </dgm:t>
    </dgm:pt>
    <dgm:pt modelId="{B45E9ECF-13FF-480A-8A87-85081E9709A5}">
      <dgm:prSet phldrT="[Text]"/>
      <dgm:spPr/>
      <dgm:t>
        <a:bodyPr/>
        <a:lstStyle/>
        <a:p>
          <a:r>
            <a:rPr lang="en-IE"/>
            <a:t>Human, Social &amp; Cultural Capital </a:t>
          </a:r>
        </a:p>
      </dgm:t>
    </dgm:pt>
    <dgm:pt modelId="{0BFEBFA5-D6A4-47CE-B270-A5B3F2AE33A4}" type="parTrans" cxnId="{566682BD-3CA0-4EC9-BC05-A77E82363A27}">
      <dgm:prSet/>
      <dgm:spPr/>
      <dgm:t>
        <a:bodyPr/>
        <a:lstStyle/>
        <a:p>
          <a:endParaRPr lang="en-IE"/>
        </a:p>
      </dgm:t>
    </dgm:pt>
    <dgm:pt modelId="{45FAD353-45E9-4B4C-B935-6E43CF26B558}" type="sibTrans" cxnId="{566682BD-3CA0-4EC9-BC05-A77E82363A27}">
      <dgm:prSet/>
      <dgm:spPr/>
      <dgm:t>
        <a:bodyPr/>
        <a:lstStyle/>
        <a:p>
          <a:endParaRPr lang="en-IE"/>
        </a:p>
      </dgm:t>
    </dgm:pt>
    <dgm:pt modelId="{3F16EE76-7C42-4EAD-A56D-EAC6EC4960AA}">
      <dgm:prSet phldrT="[Text]"/>
      <dgm:spPr/>
      <dgm:t>
        <a:bodyPr/>
        <a:lstStyle/>
        <a:p>
          <a:r>
            <a:rPr lang="en-IE"/>
            <a:t>Engage</a:t>
          </a:r>
        </a:p>
      </dgm:t>
    </dgm:pt>
    <dgm:pt modelId="{E6989BB9-34C6-4BDB-BFCF-F8D41202BBC6}" type="parTrans" cxnId="{0C682266-AC5F-4D59-B983-DFC2A4DE434E}">
      <dgm:prSet/>
      <dgm:spPr/>
      <dgm:t>
        <a:bodyPr/>
        <a:lstStyle/>
        <a:p>
          <a:endParaRPr lang="en-IE"/>
        </a:p>
      </dgm:t>
    </dgm:pt>
    <dgm:pt modelId="{67A701A8-2C4C-420A-904D-6998010B8350}" type="sibTrans" cxnId="{0C682266-AC5F-4D59-B983-DFC2A4DE434E}">
      <dgm:prSet/>
      <dgm:spPr/>
      <dgm:t>
        <a:bodyPr/>
        <a:lstStyle/>
        <a:p>
          <a:endParaRPr lang="en-IE"/>
        </a:p>
      </dgm:t>
    </dgm:pt>
    <dgm:pt modelId="{905E619F-4A34-4422-B019-CD800F5D173B}">
      <dgm:prSet phldrT="[Text]"/>
      <dgm:spPr/>
      <dgm:t>
        <a:bodyPr/>
        <a:lstStyle/>
        <a:p>
          <a:r>
            <a:rPr lang="en-IE"/>
            <a:t>Hope</a:t>
          </a:r>
        </a:p>
      </dgm:t>
    </dgm:pt>
    <dgm:pt modelId="{788BFEA2-63D4-4A36-B770-F8B550BC3858}" type="parTrans" cxnId="{AEFCF393-9EAC-4740-877D-74CDD0430DE0}">
      <dgm:prSet/>
      <dgm:spPr/>
      <dgm:t>
        <a:bodyPr/>
        <a:lstStyle/>
        <a:p>
          <a:endParaRPr lang="en-IE"/>
        </a:p>
      </dgm:t>
    </dgm:pt>
    <dgm:pt modelId="{5DAF3369-B9EA-456F-9055-BB5E632C5DAD}" type="sibTrans" cxnId="{AEFCF393-9EAC-4740-877D-74CDD0430DE0}">
      <dgm:prSet/>
      <dgm:spPr/>
      <dgm:t>
        <a:bodyPr/>
        <a:lstStyle/>
        <a:p>
          <a:endParaRPr lang="en-IE"/>
        </a:p>
      </dgm:t>
    </dgm:pt>
    <dgm:pt modelId="{034FF630-386C-4BED-BA9C-EA243FAA9B55}">
      <dgm:prSet phldrT="[Text]"/>
      <dgm:spPr/>
      <dgm:t>
        <a:bodyPr/>
        <a:lstStyle/>
        <a:p>
          <a:r>
            <a:rPr lang="en-IE"/>
            <a:t>Human, Social, &amp; Cultural Capital </a:t>
          </a:r>
        </a:p>
      </dgm:t>
    </dgm:pt>
    <dgm:pt modelId="{D958645E-EE46-4869-BCBB-CD9D9DBCF396}" type="parTrans" cxnId="{9ABE5B18-B4F3-4D25-A296-6FC11AB6D7C9}">
      <dgm:prSet/>
      <dgm:spPr/>
      <dgm:t>
        <a:bodyPr/>
        <a:lstStyle/>
        <a:p>
          <a:endParaRPr lang="en-IE"/>
        </a:p>
      </dgm:t>
    </dgm:pt>
    <dgm:pt modelId="{B7B1F112-FC05-4661-921E-652A95BB9B56}" type="sibTrans" cxnId="{9ABE5B18-B4F3-4D25-A296-6FC11AB6D7C9}">
      <dgm:prSet/>
      <dgm:spPr/>
      <dgm:t>
        <a:bodyPr/>
        <a:lstStyle/>
        <a:p>
          <a:endParaRPr lang="en-IE"/>
        </a:p>
      </dgm:t>
    </dgm:pt>
    <dgm:pt modelId="{AF5DAD30-20A3-4BC3-A389-CD725CE86A48}">
      <dgm:prSet phldrT="[Text]"/>
      <dgm:spPr/>
      <dgm:t>
        <a:bodyPr/>
        <a:lstStyle/>
        <a:p>
          <a:r>
            <a:rPr lang="en-IE"/>
            <a:t>Empower</a:t>
          </a:r>
        </a:p>
      </dgm:t>
    </dgm:pt>
    <dgm:pt modelId="{6235E682-9035-4AE8-B323-7DFC6BE7F3F4}" type="parTrans" cxnId="{4CB12AEC-DC93-4EF6-A073-C29B60722D1F}">
      <dgm:prSet/>
      <dgm:spPr/>
      <dgm:t>
        <a:bodyPr/>
        <a:lstStyle/>
        <a:p>
          <a:endParaRPr lang="en-IE"/>
        </a:p>
      </dgm:t>
    </dgm:pt>
    <dgm:pt modelId="{29799337-4DAA-4529-B27E-7343B88467C9}" type="sibTrans" cxnId="{4CB12AEC-DC93-4EF6-A073-C29B60722D1F}">
      <dgm:prSet/>
      <dgm:spPr/>
      <dgm:t>
        <a:bodyPr/>
        <a:lstStyle/>
        <a:p>
          <a:endParaRPr lang="en-IE"/>
        </a:p>
      </dgm:t>
    </dgm:pt>
    <dgm:pt modelId="{32C034B2-22FF-48FB-93C9-FE483AAABBF0}">
      <dgm:prSet phldrT="[Text]"/>
      <dgm:spPr/>
      <dgm:t>
        <a:bodyPr/>
        <a:lstStyle/>
        <a:p>
          <a:r>
            <a:rPr lang="en-IE"/>
            <a:t>Potential</a:t>
          </a:r>
        </a:p>
      </dgm:t>
    </dgm:pt>
    <dgm:pt modelId="{A079CFBD-C2F3-4DB0-9C71-ED0FB4812A04}" type="parTrans" cxnId="{D0706774-4636-4E1B-B4C8-100661C86422}">
      <dgm:prSet/>
      <dgm:spPr/>
      <dgm:t>
        <a:bodyPr/>
        <a:lstStyle/>
        <a:p>
          <a:endParaRPr lang="en-IE"/>
        </a:p>
      </dgm:t>
    </dgm:pt>
    <dgm:pt modelId="{3C63151E-3837-431B-AD71-5B7F4D3069FA}" type="sibTrans" cxnId="{D0706774-4636-4E1B-B4C8-100661C86422}">
      <dgm:prSet/>
      <dgm:spPr/>
      <dgm:t>
        <a:bodyPr/>
        <a:lstStyle/>
        <a:p>
          <a:endParaRPr lang="en-IE"/>
        </a:p>
      </dgm:t>
    </dgm:pt>
    <dgm:pt modelId="{63E9A278-CB77-4208-A3A0-3F058AF4AC02}">
      <dgm:prSet phldrT="[Text]"/>
      <dgm:spPr/>
      <dgm:t>
        <a:bodyPr/>
        <a:lstStyle/>
        <a:p>
          <a:r>
            <a:rPr lang="en-IE"/>
            <a:t>Human, Social, &amp; Economic Capital </a:t>
          </a:r>
        </a:p>
      </dgm:t>
    </dgm:pt>
    <dgm:pt modelId="{60CFBA5E-1BCF-4FFC-8C52-832C206122C4}" type="parTrans" cxnId="{5DCB177F-EF01-4F4C-9AED-107CF24BB39C}">
      <dgm:prSet/>
      <dgm:spPr/>
      <dgm:t>
        <a:bodyPr/>
        <a:lstStyle/>
        <a:p>
          <a:endParaRPr lang="en-IE"/>
        </a:p>
      </dgm:t>
    </dgm:pt>
    <dgm:pt modelId="{16264338-C857-4F47-9499-2023859BD9BC}" type="sibTrans" cxnId="{5DCB177F-EF01-4F4C-9AED-107CF24BB39C}">
      <dgm:prSet/>
      <dgm:spPr/>
      <dgm:t>
        <a:bodyPr/>
        <a:lstStyle/>
        <a:p>
          <a:endParaRPr lang="en-IE"/>
        </a:p>
      </dgm:t>
    </dgm:pt>
    <dgm:pt modelId="{261F229A-F3EB-4AB1-8BB1-DC25FB4F3876}" type="pres">
      <dgm:prSet presAssocID="{D038FAF4-0345-4C70-B3ED-49F256E3BA54}" presName="Name0" presStyleCnt="0">
        <dgm:presLayoutVars>
          <dgm:chPref val="3"/>
          <dgm:dir/>
          <dgm:animLvl val="lvl"/>
          <dgm:resizeHandles/>
        </dgm:presLayoutVars>
      </dgm:prSet>
      <dgm:spPr/>
    </dgm:pt>
    <dgm:pt modelId="{7E41495A-0337-4650-8F83-F7E7938F7ABB}" type="pres">
      <dgm:prSet presAssocID="{735263A8-6EBB-40F3-BBB3-918685E78B2D}" presName="horFlow" presStyleCnt="0"/>
      <dgm:spPr/>
    </dgm:pt>
    <dgm:pt modelId="{1497E3F1-6374-4592-809A-BB2FD24D58C0}" type="pres">
      <dgm:prSet presAssocID="{735263A8-6EBB-40F3-BBB3-918685E78B2D}" presName="bigChev" presStyleLbl="node1" presStyleIdx="0" presStyleCnt="3"/>
      <dgm:spPr/>
    </dgm:pt>
    <dgm:pt modelId="{76742EE9-4152-4AAC-B60B-2F628CD75985}" type="pres">
      <dgm:prSet presAssocID="{3A7DD3BF-2DD3-42EF-A248-34D1C0E19E10}" presName="parTrans" presStyleCnt="0"/>
      <dgm:spPr/>
    </dgm:pt>
    <dgm:pt modelId="{0100DDD3-03C9-4C92-8FCA-2D730B1E0EEE}" type="pres">
      <dgm:prSet presAssocID="{02380E9B-097B-4D38-BA1C-5FAB15E971D6}" presName="node" presStyleLbl="alignAccFollowNode1" presStyleIdx="0" presStyleCnt="6">
        <dgm:presLayoutVars>
          <dgm:bulletEnabled val="1"/>
        </dgm:presLayoutVars>
      </dgm:prSet>
      <dgm:spPr/>
    </dgm:pt>
    <dgm:pt modelId="{D0BA338D-6346-491F-80B6-521C8A6D8189}" type="pres">
      <dgm:prSet presAssocID="{A80798EA-45AA-42B6-8014-4F2A7935F0FE}" presName="sibTrans" presStyleCnt="0"/>
      <dgm:spPr/>
    </dgm:pt>
    <dgm:pt modelId="{00DE75FE-7497-4C42-81D8-0BDAD05E2BED}" type="pres">
      <dgm:prSet presAssocID="{B45E9ECF-13FF-480A-8A87-85081E9709A5}" presName="node" presStyleLbl="alignAccFollowNode1" presStyleIdx="1" presStyleCnt="6">
        <dgm:presLayoutVars>
          <dgm:bulletEnabled val="1"/>
        </dgm:presLayoutVars>
      </dgm:prSet>
      <dgm:spPr/>
    </dgm:pt>
    <dgm:pt modelId="{F3EAF1D8-FE89-4211-B405-1C2F331C7900}" type="pres">
      <dgm:prSet presAssocID="{735263A8-6EBB-40F3-BBB3-918685E78B2D}" presName="vSp" presStyleCnt="0"/>
      <dgm:spPr/>
    </dgm:pt>
    <dgm:pt modelId="{FA19EABB-02CA-4B72-8897-01400C20308E}" type="pres">
      <dgm:prSet presAssocID="{3F16EE76-7C42-4EAD-A56D-EAC6EC4960AA}" presName="horFlow" presStyleCnt="0"/>
      <dgm:spPr/>
    </dgm:pt>
    <dgm:pt modelId="{B025970A-1733-463B-8B6D-22693A65306F}" type="pres">
      <dgm:prSet presAssocID="{3F16EE76-7C42-4EAD-A56D-EAC6EC4960AA}" presName="bigChev" presStyleLbl="node1" presStyleIdx="1" presStyleCnt="3"/>
      <dgm:spPr/>
    </dgm:pt>
    <dgm:pt modelId="{6FE403D4-A7C0-4CBC-9266-7FD9218DB0F2}" type="pres">
      <dgm:prSet presAssocID="{788BFEA2-63D4-4A36-B770-F8B550BC3858}" presName="parTrans" presStyleCnt="0"/>
      <dgm:spPr/>
    </dgm:pt>
    <dgm:pt modelId="{0FCD4C17-068F-4AED-B766-5AA9D69E14A2}" type="pres">
      <dgm:prSet presAssocID="{905E619F-4A34-4422-B019-CD800F5D173B}" presName="node" presStyleLbl="alignAccFollowNode1" presStyleIdx="2" presStyleCnt="6">
        <dgm:presLayoutVars>
          <dgm:bulletEnabled val="1"/>
        </dgm:presLayoutVars>
      </dgm:prSet>
      <dgm:spPr/>
    </dgm:pt>
    <dgm:pt modelId="{5D660F29-EF70-4E33-9C25-E542F4F64425}" type="pres">
      <dgm:prSet presAssocID="{5DAF3369-B9EA-456F-9055-BB5E632C5DAD}" presName="sibTrans" presStyleCnt="0"/>
      <dgm:spPr/>
    </dgm:pt>
    <dgm:pt modelId="{C78E9C63-9D14-48C3-887F-F2EBDF37583C}" type="pres">
      <dgm:prSet presAssocID="{034FF630-386C-4BED-BA9C-EA243FAA9B55}" presName="node" presStyleLbl="alignAccFollowNode1" presStyleIdx="3" presStyleCnt="6">
        <dgm:presLayoutVars>
          <dgm:bulletEnabled val="1"/>
        </dgm:presLayoutVars>
      </dgm:prSet>
      <dgm:spPr/>
    </dgm:pt>
    <dgm:pt modelId="{64840413-37CC-4732-95F2-E353D48377C5}" type="pres">
      <dgm:prSet presAssocID="{3F16EE76-7C42-4EAD-A56D-EAC6EC4960AA}" presName="vSp" presStyleCnt="0"/>
      <dgm:spPr/>
    </dgm:pt>
    <dgm:pt modelId="{2973204B-E51E-4FBB-A191-ED626C0735C3}" type="pres">
      <dgm:prSet presAssocID="{AF5DAD30-20A3-4BC3-A389-CD725CE86A48}" presName="horFlow" presStyleCnt="0"/>
      <dgm:spPr/>
    </dgm:pt>
    <dgm:pt modelId="{078FAEBA-E9AB-4EA3-9B20-C4630722CDC4}" type="pres">
      <dgm:prSet presAssocID="{AF5DAD30-20A3-4BC3-A389-CD725CE86A48}" presName="bigChev" presStyleLbl="node1" presStyleIdx="2" presStyleCnt="3"/>
      <dgm:spPr/>
    </dgm:pt>
    <dgm:pt modelId="{E363CDBC-1AEF-4DEC-8E6D-56C02211766C}" type="pres">
      <dgm:prSet presAssocID="{A079CFBD-C2F3-4DB0-9C71-ED0FB4812A04}" presName="parTrans" presStyleCnt="0"/>
      <dgm:spPr/>
    </dgm:pt>
    <dgm:pt modelId="{16964E78-3F56-488D-911A-ECEEC6AF48F9}" type="pres">
      <dgm:prSet presAssocID="{32C034B2-22FF-48FB-93C9-FE483AAABBF0}" presName="node" presStyleLbl="alignAccFollowNode1" presStyleIdx="4" presStyleCnt="6">
        <dgm:presLayoutVars>
          <dgm:bulletEnabled val="1"/>
        </dgm:presLayoutVars>
      </dgm:prSet>
      <dgm:spPr/>
    </dgm:pt>
    <dgm:pt modelId="{0ADCE052-5B21-4218-B51B-C6F4C7ED9A83}" type="pres">
      <dgm:prSet presAssocID="{3C63151E-3837-431B-AD71-5B7F4D3069FA}" presName="sibTrans" presStyleCnt="0"/>
      <dgm:spPr/>
    </dgm:pt>
    <dgm:pt modelId="{A62D0204-A862-4636-860C-7D7D29337A6E}" type="pres">
      <dgm:prSet presAssocID="{63E9A278-CB77-4208-A3A0-3F058AF4AC02}" presName="node" presStyleLbl="alignAccFollowNode1" presStyleIdx="5" presStyleCnt="6">
        <dgm:presLayoutVars>
          <dgm:bulletEnabled val="1"/>
        </dgm:presLayoutVars>
      </dgm:prSet>
      <dgm:spPr/>
    </dgm:pt>
  </dgm:ptLst>
  <dgm:cxnLst>
    <dgm:cxn modelId="{BD895B11-6D7D-4B1D-AB83-AECC11DC4CAB}" type="presOf" srcId="{3F16EE76-7C42-4EAD-A56D-EAC6EC4960AA}" destId="{B025970A-1733-463B-8B6D-22693A65306F}" srcOrd="0" destOrd="0" presId="urn:microsoft.com/office/officeart/2005/8/layout/lProcess3"/>
    <dgm:cxn modelId="{9ABE5B18-B4F3-4D25-A296-6FC11AB6D7C9}" srcId="{3F16EE76-7C42-4EAD-A56D-EAC6EC4960AA}" destId="{034FF630-386C-4BED-BA9C-EA243FAA9B55}" srcOrd="1" destOrd="0" parTransId="{D958645E-EE46-4869-BCBB-CD9D9DBCF396}" sibTransId="{B7B1F112-FC05-4661-921E-652A95BB9B56}"/>
    <dgm:cxn modelId="{34B0EA2F-656B-4BFC-B9CB-9C0D50BEDAAF}" type="presOf" srcId="{735263A8-6EBB-40F3-BBB3-918685E78B2D}" destId="{1497E3F1-6374-4592-809A-BB2FD24D58C0}" srcOrd="0" destOrd="0" presId="urn:microsoft.com/office/officeart/2005/8/layout/lProcess3"/>
    <dgm:cxn modelId="{0C682266-AC5F-4D59-B983-DFC2A4DE434E}" srcId="{D038FAF4-0345-4C70-B3ED-49F256E3BA54}" destId="{3F16EE76-7C42-4EAD-A56D-EAC6EC4960AA}" srcOrd="1" destOrd="0" parTransId="{E6989BB9-34C6-4BDB-BFCF-F8D41202BBC6}" sibTransId="{67A701A8-2C4C-420A-904D-6998010B8350}"/>
    <dgm:cxn modelId="{57ECA666-2DB0-4836-A9D1-22B6D59EB64C}" type="presOf" srcId="{D038FAF4-0345-4C70-B3ED-49F256E3BA54}" destId="{261F229A-F3EB-4AB1-8BB1-DC25FB4F3876}" srcOrd="0" destOrd="0" presId="urn:microsoft.com/office/officeart/2005/8/layout/lProcess3"/>
    <dgm:cxn modelId="{59FFC753-1FCB-423A-9772-063C7D4C011B}" srcId="{735263A8-6EBB-40F3-BBB3-918685E78B2D}" destId="{02380E9B-097B-4D38-BA1C-5FAB15E971D6}" srcOrd="0" destOrd="0" parTransId="{3A7DD3BF-2DD3-42EF-A248-34D1C0E19E10}" sibTransId="{A80798EA-45AA-42B6-8014-4F2A7935F0FE}"/>
    <dgm:cxn modelId="{D0706774-4636-4E1B-B4C8-100661C86422}" srcId="{AF5DAD30-20A3-4BC3-A389-CD725CE86A48}" destId="{32C034B2-22FF-48FB-93C9-FE483AAABBF0}" srcOrd="0" destOrd="0" parTransId="{A079CFBD-C2F3-4DB0-9C71-ED0FB4812A04}" sibTransId="{3C63151E-3837-431B-AD71-5B7F4D3069FA}"/>
    <dgm:cxn modelId="{7D77CD54-F508-49F1-9BE3-630785BB491D}" type="presOf" srcId="{32C034B2-22FF-48FB-93C9-FE483AAABBF0}" destId="{16964E78-3F56-488D-911A-ECEEC6AF48F9}" srcOrd="0" destOrd="0" presId="urn:microsoft.com/office/officeart/2005/8/layout/lProcess3"/>
    <dgm:cxn modelId="{37D2A77A-9F35-4AF2-98A8-506FB0714035}" type="presOf" srcId="{034FF630-386C-4BED-BA9C-EA243FAA9B55}" destId="{C78E9C63-9D14-48C3-887F-F2EBDF37583C}" srcOrd="0" destOrd="0" presId="urn:microsoft.com/office/officeart/2005/8/layout/lProcess3"/>
    <dgm:cxn modelId="{A063037E-308D-43D0-A3D7-644CC41B127F}" srcId="{D038FAF4-0345-4C70-B3ED-49F256E3BA54}" destId="{735263A8-6EBB-40F3-BBB3-918685E78B2D}" srcOrd="0" destOrd="0" parTransId="{CD1B9C39-A088-45EB-B41D-86DEB032962D}" sibTransId="{8BFAEC6D-73FB-4B27-A0AC-EFD46419FE71}"/>
    <dgm:cxn modelId="{5DCB177F-EF01-4F4C-9AED-107CF24BB39C}" srcId="{AF5DAD30-20A3-4BC3-A389-CD725CE86A48}" destId="{63E9A278-CB77-4208-A3A0-3F058AF4AC02}" srcOrd="1" destOrd="0" parTransId="{60CFBA5E-1BCF-4FFC-8C52-832C206122C4}" sibTransId="{16264338-C857-4F47-9499-2023859BD9BC}"/>
    <dgm:cxn modelId="{D49F9681-E2B6-4349-BD97-FD9057F30D51}" type="presOf" srcId="{63E9A278-CB77-4208-A3A0-3F058AF4AC02}" destId="{A62D0204-A862-4636-860C-7D7D29337A6E}" srcOrd="0" destOrd="0" presId="urn:microsoft.com/office/officeart/2005/8/layout/lProcess3"/>
    <dgm:cxn modelId="{13C57B8E-A6B2-44A6-AFDA-FB77DEF2E25E}" type="presOf" srcId="{02380E9B-097B-4D38-BA1C-5FAB15E971D6}" destId="{0100DDD3-03C9-4C92-8FCA-2D730B1E0EEE}" srcOrd="0" destOrd="0" presId="urn:microsoft.com/office/officeart/2005/8/layout/lProcess3"/>
    <dgm:cxn modelId="{AEFCF393-9EAC-4740-877D-74CDD0430DE0}" srcId="{3F16EE76-7C42-4EAD-A56D-EAC6EC4960AA}" destId="{905E619F-4A34-4422-B019-CD800F5D173B}" srcOrd="0" destOrd="0" parTransId="{788BFEA2-63D4-4A36-B770-F8B550BC3858}" sibTransId="{5DAF3369-B9EA-456F-9055-BB5E632C5DAD}"/>
    <dgm:cxn modelId="{E47679AE-F174-4F6D-94D1-615B6BEB9D2C}" type="presOf" srcId="{905E619F-4A34-4422-B019-CD800F5D173B}" destId="{0FCD4C17-068F-4AED-B766-5AA9D69E14A2}" srcOrd="0" destOrd="0" presId="urn:microsoft.com/office/officeart/2005/8/layout/lProcess3"/>
    <dgm:cxn modelId="{F50B7AAF-D7DD-40B5-A63A-4DCA8D9AAD8D}" type="presOf" srcId="{AF5DAD30-20A3-4BC3-A389-CD725CE86A48}" destId="{078FAEBA-E9AB-4EA3-9B20-C4630722CDC4}" srcOrd="0" destOrd="0" presId="urn:microsoft.com/office/officeart/2005/8/layout/lProcess3"/>
    <dgm:cxn modelId="{566682BD-3CA0-4EC9-BC05-A77E82363A27}" srcId="{735263A8-6EBB-40F3-BBB3-918685E78B2D}" destId="{B45E9ECF-13FF-480A-8A87-85081E9709A5}" srcOrd="1" destOrd="0" parTransId="{0BFEBFA5-D6A4-47CE-B270-A5B3F2AE33A4}" sibTransId="{45FAD353-45E9-4B4C-B935-6E43CF26B558}"/>
    <dgm:cxn modelId="{EDACD7D9-08D8-41BC-96C6-C4D43E416E95}" type="presOf" srcId="{B45E9ECF-13FF-480A-8A87-85081E9709A5}" destId="{00DE75FE-7497-4C42-81D8-0BDAD05E2BED}" srcOrd="0" destOrd="0" presId="urn:microsoft.com/office/officeart/2005/8/layout/lProcess3"/>
    <dgm:cxn modelId="{4CB12AEC-DC93-4EF6-A073-C29B60722D1F}" srcId="{D038FAF4-0345-4C70-B3ED-49F256E3BA54}" destId="{AF5DAD30-20A3-4BC3-A389-CD725CE86A48}" srcOrd="2" destOrd="0" parTransId="{6235E682-9035-4AE8-B323-7DFC6BE7F3F4}" sibTransId="{29799337-4DAA-4529-B27E-7343B88467C9}"/>
    <dgm:cxn modelId="{FC2F8C01-DC05-4CAA-AB70-C49A06DB462D}" type="presParOf" srcId="{261F229A-F3EB-4AB1-8BB1-DC25FB4F3876}" destId="{7E41495A-0337-4650-8F83-F7E7938F7ABB}" srcOrd="0" destOrd="0" presId="urn:microsoft.com/office/officeart/2005/8/layout/lProcess3"/>
    <dgm:cxn modelId="{AE73C26D-4777-4E89-BFA5-BC22B054BE66}" type="presParOf" srcId="{7E41495A-0337-4650-8F83-F7E7938F7ABB}" destId="{1497E3F1-6374-4592-809A-BB2FD24D58C0}" srcOrd="0" destOrd="0" presId="urn:microsoft.com/office/officeart/2005/8/layout/lProcess3"/>
    <dgm:cxn modelId="{5A583A27-0B9A-40BC-9759-F763A4CC36E0}" type="presParOf" srcId="{7E41495A-0337-4650-8F83-F7E7938F7ABB}" destId="{76742EE9-4152-4AAC-B60B-2F628CD75985}" srcOrd="1" destOrd="0" presId="urn:microsoft.com/office/officeart/2005/8/layout/lProcess3"/>
    <dgm:cxn modelId="{62B8E854-BD55-4582-BABD-BC02DA7F3EE5}" type="presParOf" srcId="{7E41495A-0337-4650-8F83-F7E7938F7ABB}" destId="{0100DDD3-03C9-4C92-8FCA-2D730B1E0EEE}" srcOrd="2" destOrd="0" presId="urn:microsoft.com/office/officeart/2005/8/layout/lProcess3"/>
    <dgm:cxn modelId="{B61E0915-C36A-43A0-B4DA-3E3A46951D78}" type="presParOf" srcId="{7E41495A-0337-4650-8F83-F7E7938F7ABB}" destId="{D0BA338D-6346-491F-80B6-521C8A6D8189}" srcOrd="3" destOrd="0" presId="urn:microsoft.com/office/officeart/2005/8/layout/lProcess3"/>
    <dgm:cxn modelId="{CC1CDF71-FD0C-4559-B3F4-FDAB90040863}" type="presParOf" srcId="{7E41495A-0337-4650-8F83-F7E7938F7ABB}" destId="{00DE75FE-7497-4C42-81D8-0BDAD05E2BED}" srcOrd="4" destOrd="0" presId="urn:microsoft.com/office/officeart/2005/8/layout/lProcess3"/>
    <dgm:cxn modelId="{1AD87880-4EB1-4DD9-B22F-97CCB074A292}" type="presParOf" srcId="{261F229A-F3EB-4AB1-8BB1-DC25FB4F3876}" destId="{F3EAF1D8-FE89-4211-B405-1C2F331C7900}" srcOrd="1" destOrd="0" presId="urn:microsoft.com/office/officeart/2005/8/layout/lProcess3"/>
    <dgm:cxn modelId="{73086794-F5D1-4044-92A0-C19204A322B8}" type="presParOf" srcId="{261F229A-F3EB-4AB1-8BB1-DC25FB4F3876}" destId="{FA19EABB-02CA-4B72-8897-01400C20308E}" srcOrd="2" destOrd="0" presId="urn:microsoft.com/office/officeart/2005/8/layout/lProcess3"/>
    <dgm:cxn modelId="{074FBA53-1DCE-4112-A2E9-3569272EB8C1}" type="presParOf" srcId="{FA19EABB-02CA-4B72-8897-01400C20308E}" destId="{B025970A-1733-463B-8B6D-22693A65306F}" srcOrd="0" destOrd="0" presId="urn:microsoft.com/office/officeart/2005/8/layout/lProcess3"/>
    <dgm:cxn modelId="{4353CBE0-03E7-4992-82D0-61BEB4C80744}" type="presParOf" srcId="{FA19EABB-02CA-4B72-8897-01400C20308E}" destId="{6FE403D4-A7C0-4CBC-9266-7FD9218DB0F2}" srcOrd="1" destOrd="0" presId="urn:microsoft.com/office/officeart/2005/8/layout/lProcess3"/>
    <dgm:cxn modelId="{F7A3274A-712B-4AA9-BB26-0F2BA0E610D3}" type="presParOf" srcId="{FA19EABB-02CA-4B72-8897-01400C20308E}" destId="{0FCD4C17-068F-4AED-B766-5AA9D69E14A2}" srcOrd="2" destOrd="0" presId="urn:microsoft.com/office/officeart/2005/8/layout/lProcess3"/>
    <dgm:cxn modelId="{81EB58E6-A22D-4B8E-BA45-64EA4CAC489E}" type="presParOf" srcId="{FA19EABB-02CA-4B72-8897-01400C20308E}" destId="{5D660F29-EF70-4E33-9C25-E542F4F64425}" srcOrd="3" destOrd="0" presId="urn:microsoft.com/office/officeart/2005/8/layout/lProcess3"/>
    <dgm:cxn modelId="{DB1D1491-3896-4FFE-84DC-831736A4B4D5}" type="presParOf" srcId="{FA19EABB-02CA-4B72-8897-01400C20308E}" destId="{C78E9C63-9D14-48C3-887F-F2EBDF37583C}" srcOrd="4" destOrd="0" presId="urn:microsoft.com/office/officeart/2005/8/layout/lProcess3"/>
    <dgm:cxn modelId="{099F157A-4AA5-446C-8863-D9F5934D2485}" type="presParOf" srcId="{261F229A-F3EB-4AB1-8BB1-DC25FB4F3876}" destId="{64840413-37CC-4732-95F2-E353D48377C5}" srcOrd="3" destOrd="0" presId="urn:microsoft.com/office/officeart/2005/8/layout/lProcess3"/>
    <dgm:cxn modelId="{3E61BDCF-CF2F-4B23-8E48-24279E43CFFA}" type="presParOf" srcId="{261F229A-F3EB-4AB1-8BB1-DC25FB4F3876}" destId="{2973204B-E51E-4FBB-A191-ED626C0735C3}" srcOrd="4" destOrd="0" presId="urn:microsoft.com/office/officeart/2005/8/layout/lProcess3"/>
    <dgm:cxn modelId="{961FBE7E-7DC4-4948-B22B-A4CF9E255D5E}" type="presParOf" srcId="{2973204B-E51E-4FBB-A191-ED626C0735C3}" destId="{078FAEBA-E9AB-4EA3-9B20-C4630722CDC4}" srcOrd="0" destOrd="0" presId="urn:microsoft.com/office/officeart/2005/8/layout/lProcess3"/>
    <dgm:cxn modelId="{A0BE9076-00BE-498D-8C94-B790BA589666}" type="presParOf" srcId="{2973204B-E51E-4FBB-A191-ED626C0735C3}" destId="{E363CDBC-1AEF-4DEC-8E6D-56C02211766C}" srcOrd="1" destOrd="0" presId="urn:microsoft.com/office/officeart/2005/8/layout/lProcess3"/>
    <dgm:cxn modelId="{DAE24C56-4B94-4844-BDE7-CD75589B03BC}" type="presParOf" srcId="{2973204B-E51E-4FBB-A191-ED626C0735C3}" destId="{16964E78-3F56-488D-911A-ECEEC6AF48F9}" srcOrd="2" destOrd="0" presId="urn:microsoft.com/office/officeart/2005/8/layout/lProcess3"/>
    <dgm:cxn modelId="{47540BFD-A09F-4EFD-9216-70FD7370DAC3}" type="presParOf" srcId="{2973204B-E51E-4FBB-A191-ED626C0735C3}" destId="{0ADCE052-5B21-4218-B51B-C6F4C7ED9A83}" srcOrd="3" destOrd="0" presId="urn:microsoft.com/office/officeart/2005/8/layout/lProcess3"/>
    <dgm:cxn modelId="{64CA23CA-94D4-4451-A2B1-08B7B87ACBA5}" type="presParOf" srcId="{2973204B-E51E-4FBB-A191-ED626C0735C3}" destId="{A62D0204-A862-4636-860C-7D7D29337A6E}" srcOrd="4" destOrd="0" presId="urn:microsoft.com/office/officeart/2005/8/layout/lProcess3"/>
  </dgm:cxnLst>
  <dgm:bg/>
  <dgm:whole/>
  <dgm:extLst>
    <a:ext uri="http://schemas.microsoft.com/office/drawing/2008/diagram">
      <dsp:dataModelExt xmlns:dsp="http://schemas.microsoft.com/office/drawing/2008/diagram" relId="rId94"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A8D59415-1143-4F0A-91C8-DA9D15EA726A}"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IE"/>
        </a:p>
      </dgm:t>
    </dgm:pt>
    <dgm:pt modelId="{753BEAC7-114D-4C4E-951C-FADD87807421}">
      <dgm:prSet phldrT="[Text]"/>
      <dgm:spPr/>
      <dgm:t>
        <a:bodyPr/>
        <a:lstStyle/>
        <a:p>
          <a:r>
            <a:rPr lang="en-IE"/>
            <a:t>Identity</a:t>
          </a:r>
        </a:p>
      </dgm:t>
    </dgm:pt>
    <dgm:pt modelId="{F670F9D6-48BB-48BD-A7D6-645A73B980D3}" type="parTrans" cxnId="{A950A3C8-AFB3-4F95-8684-4BE1BEBF2F25}">
      <dgm:prSet/>
      <dgm:spPr/>
      <dgm:t>
        <a:bodyPr/>
        <a:lstStyle/>
        <a:p>
          <a:endParaRPr lang="en-IE"/>
        </a:p>
      </dgm:t>
    </dgm:pt>
    <dgm:pt modelId="{B4BBEFF5-43E4-4595-AD0C-F030E0F3C901}" type="sibTrans" cxnId="{A950A3C8-AFB3-4F95-8684-4BE1BEBF2F25}">
      <dgm:prSet/>
      <dgm:spPr/>
      <dgm:t>
        <a:bodyPr/>
        <a:lstStyle/>
        <a:p>
          <a:endParaRPr lang="en-IE"/>
        </a:p>
      </dgm:t>
    </dgm:pt>
    <dgm:pt modelId="{5DC023AB-58F2-4741-8526-6102455B4C35}">
      <dgm:prSet phldrT="[Text]"/>
      <dgm:spPr/>
      <dgm:t>
        <a:bodyPr/>
        <a:lstStyle/>
        <a:p>
          <a:r>
            <a:rPr lang="en-IE"/>
            <a:t>Citizenship Mobility, Diaspora Groups</a:t>
          </a:r>
        </a:p>
      </dgm:t>
    </dgm:pt>
    <dgm:pt modelId="{A040FD3C-0406-45A0-87D0-05D122AD1773}" type="parTrans" cxnId="{0CAB8000-5ED8-48A6-BC4E-8EE9C970C32A}">
      <dgm:prSet/>
      <dgm:spPr/>
      <dgm:t>
        <a:bodyPr/>
        <a:lstStyle/>
        <a:p>
          <a:endParaRPr lang="en-IE"/>
        </a:p>
      </dgm:t>
    </dgm:pt>
    <dgm:pt modelId="{8488DA0B-7536-4AE1-99F8-40E9C1A12C3A}" type="sibTrans" cxnId="{0CAB8000-5ED8-48A6-BC4E-8EE9C970C32A}">
      <dgm:prSet/>
      <dgm:spPr/>
      <dgm:t>
        <a:bodyPr/>
        <a:lstStyle/>
        <a:p>
          <a:endParaRPr lang="en-IE"/>
        </a:p>
      </dgm:t>
    </dgm:pt>
    <dgm:pt modelId="{92364F98-2F15-4F1A-A2FF-4C1C23DB6EDE}">
      <dgm:prSet phldrT="[Text]"/>
      <dgm:spPr/>
      <dgm:t>
        <a:bodyPr/>
        <a:lstStyle/>
        <a:p>
          <a:r>
            <a:rPr lang="en-IE"/>
            <a:t>Broad definition </a:t>
          </a:r>
        </a:p>
      </dgm:t>
    </dgm:pt>
    <dgm:pt modelId="{490D9781-3CB2-4990-A62B-FCE9F8E39781}" type="parTrans" cxnId="{1751FFD6-1FAB-46F8-AD28-2A41C60FDB09}">
      <dgm:prSet/>
      <dgm:spPr/>
      <dgm:t>
        <a:bodyPr/>
        <a:lstStyle/>
        <a:p>
          <a:endParaRPr lang="en-IE"/>
        </a:p>
      </dgm:t>
    </dgm:pt>
    <dgm:pt modelId="{865C42D7-3870-4F47-90EA-01470D2E740F}" type="sibTrans" cxnId="{1751FFD6-1FAB-46F8-AD28-2A41C60FDB09}">
      <dgm:prSet/>
      <dgm:spPr/>
      <dgm:t>
        <a:bodyPr/>
        <a:lstStyle/>
        <a:p>
          <a:endParaRPr lang="en-IE"/>
        </a:p>
      </dgm:t>
    </dgm:pt>
    <dgm:pt modelId="{24D5FB3B-6949-45F1-B541-0CBC116B63E8}">
      <dgm:prSet phldrT="[Text]"/>
      <dgm:spPr/>
      <dgm:t>
        <a:bodyPr/>
        <a:lstStyle/>
        <a:p>
          <a:r>
            <a:rPr lang="en-IE"/>
            <a:t>Citizenship/Dual Citizenship review</a:t>
          </a:r>
        </a:p>
      </dgm:t>
    </dgm:pt>
    <dgm:pt modelId="{E2676873-BE03-4820-BBBE-B7099B489886}" type="parTrans" cxnId="{3C412B09-A53C-4BE2-85E1-9F975AC7A251}">
      <dgm:prSet/>
      <dgm:spPr/>
      <dgm:t>
        <a:bodyPr/>
        <a:lstStyle/>
        <a:p>
          <a:endParaRPr lang="en-IE"/>
        </a:p>
      </dgm:t>
    </dgm:pt>
    <dgm:pt modelId="{05FDEFFC-3CD0-4D30-B7D2-B08048BC7AD8}" type="sibTrans" cxnId="{3C412B09-A53C-4BE2-85E1-9F975AC7A251}">
      <dgm:prSet/>
      <dgm:spPr/>
      <dgm:t>
        <a:bodyPr/>
        <a:lstStyle/>
        <a:p>
          <a:endParaRPr lang="en-IE"/>
        </a:p>
      </dgm:t>
    </dgm:pt>
    <dgm:pt modelId="{606EF44B-F8C6-4653-8E11-7838F54E2662}">
      <dgm:prSet phldrT="[Text]"/>
      <dgm:spPr/>
      <dgm:t>
        <a:bodyPr/>
        <a:lstStyle/>
        <a:p>
          <a:r>
            <a:rPr lang="en-IE"/>
            <a:t>Mobility for employment options</a:t>
          </a:r>
        </a:p>
      </dgm:t>
    </dgm:pt>
    <dgm:pt modelId="{81A9C1BA-2FAD-4AED-A027-345488F9A338}" type="parTrans" cxnId="{0FD9D2B5-BDC5-407B-B4FF-F00EB50C3D63}">
      <dgm:prSet/>
      <dgm:spPr/>
      <dgm:t>
        <a:bodyPr/>
        <a:lstStyle/>
        <a:p>
          <a:endParaRPr lang="en-IE"/>
        </a:p>
      </dgm:t>
    </dgm:pt>
    <dgm:pt modelId="{901618A4-FAEC-4CE3-AD0A-4CA4323ACB61}" type="sibTrans" cxnId="{0FD9D2B5-BDC5-407B-B4FF-F00EB50C3D63}">
      <dgm:prSet/>
      <dgm:spPr/>
      <dgm:t>
        <a:bodyPr/>
        <a:lstStyle/>
        <a:p>
          <a:endParaRPr lang="en-IE"/>
        </a:p>
      </dgm:t>
    </dgm:pt>
    <dgm:pt modelId="{91E2DE5A-701C-4721-8DC7-CFB82175DB6C}">
      <dgm:prSet phldrT="[Text]"/>
      <dgm:spPr/>
      <dgm:t>
        <a:bodyPr/>
        <a:lstStyle/>
        <a:p>
          <a:r>
            <a:rPr lang="en-IE"/>
            <a:t>Support business, professional and theme-based diaspora organizations</a:t>
          </a:r>
        </a:p>
      </dgm:t>
    </dgm:pt>
    <dgm:pt modelId="{78A67F42-64A5-473C-B977-B47BB3F8E35A}" type="parTrans" cxnId="{A1FEAFC2-5754-44AC-8C46-4100F5D2AD0F}">
      <dgm:prSet/>
      <dgm:spPr/>
      <dgm:t>
        <a:bodyPr/>
        <a:lstStyle/>
        <a:p>
          <a:endParaRPr lang="en-IE"/>
        </a:p>
      </dgm:t>
    </dgm:pt>
    <dgm:pt modelId="{07D5A23F-614E-4E77-A30F-C47B96F4FD8C}" type="sibTrans" cxnId="{A1FEAFC2-5754-44AC-8C46-4100F5D2AD0F}">
      <dgm:prSet/>
      <dgm:spPr/>
      <dgm:t>
        <a:bodyPr/>
        <a:lstStyle/>
        <a:p>
          <a:endParaRPr lang="en-IE"/>
        </a:p>
      </dgm:t>
    </dgm:pt>
    <dgm:pt modelId="{49B6FBA7-2FCF-4EEC-B9BE-ACEA5F84AFD1}">
      <dgm:prSet phldrT="[Text]"/>
      <dgm:spPr/>
      <dgm:t>
        <a:bodyPr/>
        <a:lstStyle/>
        <a:p>
          <a:r>
            <a:rPr lang="en-IE"/>
            <a:t>Develop alumni associations</a:t>
          </a:r>
        </a:p>
      </dgm:t>
    </dgm:pt>
    <dgm:pt modelId="{AEEC6545-09C7-48F9-897F-4142A515DEA7}" type="parTrans" cxnId="{11352485-41CF-45B8-8CC8-7280443F4AE8}">
      <dgm:prSet/>
      <dgm:spPr/>
      <dgm:t>
        <a:bodyPr/>
        <a:lstStyle/>
        <a:p>
          <a:endParaRPr lang="en-IE"/>
        </a:p>
      </dgm:t>
    </dgm:pt>
    <dgm:pt modelId="{03371DA9-CB01-4FA4-802A-31CB2DC8E4C6}" type="sibTrans" cxnId="{11352485-41CF-45B8-8CC8-7280443F4AE8}">
      <dgm:prSet/>
      <dgm:spPr/>
      <dgm:t>
        <a:bodyPr/>
        <a:lstStyle/>
        <a:p>
          <a:endParaRPr lang="en-IE"/>
        </a:p>
      </dgm:t>
    </dgm:pt>
    <dgm:pt modelId="{A5C890A4-9D3D-4D0D-AF2A-1C5699B1956E}">
      <dgm:prSet phldrT="[Text]"/>
      <dgm:spPr/>
      <dgm:t>
        <a:bodyPr/>
        <a:lstStyle/>
        <a:p>
          <a:r>
            <a:rPr lang="en-IE"/>
            <a:t>Diaspora register</a:t>
          </a:r>
        </a:p>
      </dgm:t>
    </dgm:pt>
    <dgm:pt modelId="{551508A5-13F3-47F1-89DB-3053BFAB66EA}" type="parTrans" cxnId="{5054759A-FF1E-4A99-A981-71AC2B43B4DE}">
      <dgm:prSet/>
      <dgm:spPr/>
      <dgm:t>
        <a:bodyPr/>
        <a:lstStyle/>
        <a:p>
          <a:endParaRPr lang="en-IE"/>
        </a:p>
      </dgm:t>
    </dgm:pt>
    <dgm:pt modelId="{28C3E2B5-BA15-4B96-A618-FAC31C8486F8}" type="sibTrans" cxnId="{5054759A-FF1E-4A99-A981-71AC2B43B4DE}">
      <dgm:prSet/>
      <dgm:spPr/>
      <dgm:t>
        <a:bodyPr/>
        <a:lstStyle/>
        <a:p>
          <a:endParaRPr lang="en-IE"/>
        </a:p>
      </dgm:t>
    </dgm:pt>
    <dgm:pt modelId="{9F99A396-AF39-4D2A-A842-1C49ED044FDE}">
      <dgm:prSet phldrT="[Text]"/>
      <dgm:spPr/>
      <dgm:t>
        <a:bodyPr/>
        <a:lstStyle/>
        <a:p>
          <a:r>
            <a:rPr lang="en-IE"/>
            <a:t>High profile diaspora for outreach </a:t>
          </a:r>
        </a:p>
      </dgm:t>
    </dgm:pt>
    <dgm:pt modelId="{CEA4894F-FF32-4A4B-B348-7528C3900A66}" type="parTrans" cxnId="{A3A7B119-0D71-43D4-83CC-5A81F81DBA8A}">
      <dgm:prSet/>
      <dgm:spPr/>
      <dgm:t>
        <a:bodyPr/>
        <a:lstStyle/>
        <a:p>
          <a:endParaRPr lang="en-IE"/>
        </a:p>
      </dgm:t>
    </dgm:pt>
    <dgm:pt modelId="{D26B85D5-5700-477E-991A-C6783C9342FC}" type="sibTrans" cxnId="{A3A7B119-0D71-43D4-83CC-5A81F81DBA8A}">
      <dgm:prSet/>
      <dgm:spPr/>
      <dgm:t>
        <a:bodyPr/>
        <a:lstStyle/>
        <a:p>
          <a:endParaRPr lang="en-IE"/>
        </a:p>
      </dgm:t>
    </dgm:pt>
    <dgm:pt modelId="{86B8D8AD-B8F3-4FBF-B165-EAE6D9FE960C}" type="pres">
      <dgm:prSet presAssocID="{A8D59415-1143-4F0A-91C8-DA9D15EA726A}" presName="linearFlow" presStyleCnt="0">
        <dgm:presLayoutVars>
          <dgm:dir/>
          <dgm:animLvl val="lvl"/>
          <dgm:resizeHandles val="exact"/>
        </dgm:presLayoutVars>
      </dgm:prSet>
      <dgm:spPr/>
    </dgm:pt>
    <dgm:pt modelId="{CB1294C8-35A8-4C01-8E51-0819154AECDD}" type="pres">
      <dgm:prSet presAssocID="{753BEAC7-114D-4C4E-951C-FADD87807421}" presName="composite" presStyleCnt="0"/>
      <dgm:spPr/>
    </dgm:pt>
    <dgm:pt modelId="{7C5207AF-0CC4-4B33-91AE-08EF47AE5137}" type="pres">
      <dgm:prSet presAssocID="{753BEAC7-114D-4C4E-951C-FADD87807421}" presName="parentText" presStyleLbl="alignNode1" presStyleIdx="0" presStyleCnt="2">
        <dgm:presLayoutVars>
          <dgm:chMax val="1"/>
          <dgm:bulletEnabled val="1"/>
        </dgm:presLayoutVars>
      </dgm:prSet>
      <dgm:spPr/>
    </dgm:pt>
    <dgm:pt modelId="{7EB3E78B-4711-4244-8E41-8B2096D492AA}" type="pres">
      <dgm:prSet presAssocID="{753BEAC7-114D-4C4E-951C-FADD87807421}" presName="descendantText" presStyleLbl="alignAcc1" presStyleIdx="0" presStyleCnt="2">
        <dgm:presLayoutVars>
          <dgm:bulletEnabled val="1"/>
        </dgm:presLayoutVars>
      </dgm:prSet>
      <dgm:spPr/>
    </dgm:pt>
    <dgm:pt modelId="{F89C91BC-72EF-4545-85C1-DF56B6B718F1}" type="pres">
      <dgm:prSet presAssocID="{B4BBEFF5-43E4-4595-AD0C-F030E0F3C901}" presName="sp" presStyleCnt="0"/>
      <dgm:spPr/>
    </dgm:pt>
    <dgm:pt modelId="{2CFC327C-91CB-4BA1-A7EE-36097183DCF0}" type="pres">
      <dgm:prSet presAssocID="{5DC023AB-58F2-4741-8526-6102455B4C35}" presName="composite" presStyleCnt="0"/>
      <dgm:spPr/>
    </dgm:pt>
    <dgm:pt modelId="{1C0C9D41-4DDE-41F0-9D87-03EDF2549459}" type="pres">
      <dgm:prSet presAssocID="{5DC023AB-58F2-4741-8526-6102455B4C35}" presName="parentText" presStyleLbl="alignNode1" presStyleIdx="1" presStyleCnt="2">
        <dgm:presLayoutVars>
          <dgm:chMax val="1"/>
          <dgm:bulletEnabled val="1"/>
        </dgm:presLayoutVars>
      </dgm:prSet>
      <dgm:spPr/>
    </dgm:pt>
    <dgm:pt modelId="{2DB23B6D-C173-43DB-8530-27B06EF2478E}" type="pres">
      <dgm:prSet presAssocID="{5DC023AB-58F2-4741-8526-6102455B4C35}" presName="descendantText" presStyleLbl="alignAcc1" presStyleIdx="1" presStyleCnt="2">
        <dgm:presLayoutVars>
          <dgm:bulletEnabled val="1"/>
        </dgm:presLayoutVars>
      </dgm:prSet>
      <dgm:spPr/>
    </dgm:pt>
  </dgm:ptLst>
  <dgm:cxnLst>
    <dgm:cxn modelId="{0CAB8000-5ED8-48A6-BC4E-8EE9C970C32A}" srcId="{A8D59415-1143-4F0A-91C8-DA9D15EA726A}" destId="{5DC023AB-58F2-4741-8526-6102455B4C35}" srcOrd="1" destOrd="0" parTransId="{A040FD3C-0406-45A0-87D0-05D122AD1773}" sibTransId="{8488DA0B-7536-4AE1-99F8-40E9C1A12C3A}"/>
    <dgm:cxn modelId="{A03EFD07-1E66-4930-9FFA-E1F34136D19E}" type="presOf" srcId="{606EF44B-F8C6-4653-8E11-7838F54E2662}" destId="{2DB23B6D-C173-43DB-8530-27B06EF2478E}" srcOrd="0" destOrd="1" presId="urn:microsoft.com/office/officeart/2005/8/layout/chevron2"/>
    <dgm:cxn modelId="{3C412B09-A53C-4BE2-85E1-9F975AC7A251}" srcId="{5DC023AB-58F2-4741-8526-6102455B4C35}" destId="{24D5FB3B-6949-45F1-B541-0CBC116B63E8}" srcOrd="0" destOrd="0" parTransId="{E2676873-BE03-4820-BBBE-B7099B489886}" sibTransId="{05FDEFFC-3CD0-4D30-B7D2-B08048BC7AD8}"/>
    <dgm:cxn modelId="{A4849A14-A8F4-4A86-9D39-7679BED425BB}" type="presOf" srcId="{A8D59415-1143-4F0A-91C8-DA9D15EA726A}" destId="{86B8D8AD-B8F3-4FBF-B165-EAE6D9FE960C}" srcOrd="0" destOrd="0" presId="urn:microsoft.com/office/officeart/2005/8/layout/chevron2"/>
    <dgm:cxn modelId="{A3A7B119-0D71-43D4-83CC-5A81F81DBA8A}" srcId="{753BEAC7-114D-4C4E-951C-FADD87807421}" destId="{9F99A396-AF39-4D2A-A842-1C49ED044FDE}" srcOrd="2" destOrd="0" parTransId="{CEA4894F-FF32-4A4B-B348-7528C3900A66}" sibTransId="{D26B85D5-5700-477E-991A-C6783C9342FC}"/>
    <dgm:cxn modelId="{6579D820-5370-41B4-812E-DDF5C5187C24}" type="presOf" srcId="{753BEAC7-114D-4C4E-951C-FADD87807421}" destId="{7C5207AF-0CC4-4B33-91AE-08EF47AE5137}" srcOrd="0" destOrd="0" presId="urn:microsoft.com/office/officeart/2005/8/layout/chevron2"/>
    <dgm:cxn modelId="{12336B35-0B3F-4E0D-9433-051252EBCB1F}" type="presOf" srcId="{A5C890A4-9D3D-4D0D-AF2A-1C5699B1956E}" destId="{2DB23B6D-C173-43DB-8530-27B06EF2478E}" srcOrd="0" destOrd="2" presId="urn:microsoft.com/office/officeart/2005/8/layout/chevron2"/>
    <dgm:cxn modelId="{9A11715C-FAD3-48A2-B84E-590FC77AD47C}" type="presOf" srcId="{9F99A396-AF39-4D2A-A842-1C49ED044FDE}" destId="{7EB3E78B-4711-4244-8E41-8B2096D492AA}" srcOrd="0" destOrd="2" presId="urn:microsoft.com/office/officeart/2005/8/layout/chevron2"/>
    <dgm:cxn modelId="{D8634163-4C54-4986-8BBB-0FE5F3D3EDFD}" type="presOf" srcId="{92364F98-2F15-4F1A-A2FF-4C1C23DB6EDE}" destId="{7EB3E78B-4711-4244-8E41-8B2096D492AA}" srcOrd="0" destOrd="0" presId="urn:microsoft.com/office/officeart/2005/8/layout/chevron2"/>
    <dgm:cxn modelId="{89D50068-60DF-4342-B85E-1F3D790E0EE6}" type="presOf" srcId="{5DC023AB-58F2-4741-8526-6102455B4C35}" destId="{1C0C9D41-4DDE-41F0-9D87-03EDF2549459}" srcOrd="0" destOrd="0" presId="urn:microsoft.com/office/officeart/2005/8/layout/chevron2"/>
    <dgm:cxn modelId="{E62B5B7C-B68A-4426-AC16-22E5A68AD4AC}" type="presOf" srcId="{49B6FBA7-2FCF-4EEC-B9BE-ACEA5F84AFD1}" destId="{7EB3E78B-4711-4244-8E41-8B2096D492AA}" srcOrd="0" destOrd="1" presId="urn:microsoft.com/office/officeart/2005/8/layout/chevron2"/>
    <dgm:cxn modelId="{11352485-41CF-45B8-8CC8-7280443F4AE8}" srcId="{753BEAC7-114D-4C4E-951C-FADD87807421}" destId="{49B6FBA7-2FCF-4EEC-B9BE-ACEA5F84AFD1}" srcOrd="1" destOrd="0" parTransId="{AEEC6545-09C7-48F9-897F-4142A515DEA7}" sibTransId="{03371DA9-CB01-4FA4-802A-31CB2DC8E4C6}"/>
    <dgm:cxn modelId="{66A83F94-8A06-4C0F-8402-DE41143475DB}" type="presOf" srcId="{91E2DE5A-701C-4721-8DC7-CFB82175DB6C}" destId="{2DB23B6D-C173-43DB-8530-27B06EF2478E}" srcOrd="0" destOrd="3" presId="urn:microsoft.com/office/officeart/2005/8/layout/chevron2"/>
    <dgm:cxn modelId="{5054759A-FF1E-4A99-A981-71AC2B43B4DE}" srcId="{5DC023AB-58F2-4741-8526-6102455B4C35}" destId="{A5C890A4-9D3D-4D0D-AF2A-1C5699B1956E}" srcOrd="2" destOrd="0" parTransId="{551508A5-13F3-47F1-89DB-3053BFAB66EA}" sibTransId="{28C3E2B5-BA15-4B96-A618-FAC31C8486F8}"/>
    <dgm:cxn modelId="{0FD9D2B5-BDC5-407B-B4FF-F00EB50C3D63}" srcId="{5DC023AB-58F2-4741-8526-6102455B4C35}" destId="{606EF44B-F8C6-4653-8E11-7838F54E2662}" srcOrd="1" destOrd="0" parTransId="{81A9C1BA-2FAD-4AED-A027-345488F9A338}" sibTransId="{901618A4-FAEC-4CE3-AD0A-4CA4323ACB61}"/>
    <dgm:cxn modelId="{A1FEAFC2-5754-44AC-8C46-4100F5D2AD0F}" srcId="{5DC023AB-58F2-4741-8526-6102455B4C35}" destId="{91E2DE5A-701C-4721-8DC7-CFB82175DB6C}" srcOrd="3" destOrd="0" parTransId="{78A67F42-64A5-473C-B977-B47BB3F8E35A}" sibTransId="{07D5A23F-614E-4E77-A30F-C47B96F4FD8C}"/>
    <dgm:cxn modelId="{A950A3C8-AFB3-4F95-8684-4BE1BEBF2F25}" srcId="{A8D59415-1143-4F0A-91C8-DA9D15EA726A}" destId="{753BEAC7-114D-4C4E-951C-FADD87807421}" srcOrd="0" destOrd="0" parTransId="{F670F9D6-48BB-48BD-A7D6-645A73B980D3}" sibTransId="{B4BBEFF5-43E4-4595-AD0C-F030E0F3C901}"/>
    <dgm:cxn modelId="{7D4906CC-9AA2-4BE5-AEF0-25DC5F663AAC}" type="presOf" srcId="{24D5FB3B-6949-45F1-B541-0CBC116B63E8}" destId="{2DB23B6D-C173-43DB-8530-27B06EF2478E}" srcOrd="0" destOrd="0" presId="urn:microsoft.com/office/officeart/2005/8/layout/chevron2"/>
    <dgm:cxn modelId="{1751FFD6-1FAB-46F8-AD28-2A41C60FDB09}" srcId="{753BEAC7-114D-4C4E-951C-FADD87807421}" destId="{92364F98-2F15-4F1A-A2FF-4C1C23DB6EDE}" srcOrd="0" destOrd="0" parTransId="{490D9781-3CB2-4990-A62B-FCE9F8E39781}" sibTransId="{865C42D7-3870-4F47-90EA-01470D2E740F}"/>
    <dgm:cxn modelId="{5CDDC35C-A97B-4CA9-8F58-8DB2BA58DB08}" type="presParOf" srcId="{86B8D8AD-B8F3-4FBF-B165-EAE6D9FE960C}" destId="{CB1294C8-35A8-4C01-8E51-0819154AECDD}" srcOrd="0" destOrd="0" presId="urn:microsoft.com/office/officeart/2005/8/layout/chevron2"/>
    <dgm:cxn modelId="{87C933F2-77C7-49C1-B233-F97D669615E6}" type="presParOf" srcId="{CB1294C8-35A8-4C01-8E51-0819154AECDD}" destId="{7C5207AF-0CC4-4B33-91AE-08EF47AE5137}" srcOrd="0" destOrd="0" presId="urn:microsoft.com/office/officeart/2005/8/layout/chevron2"/>
    <dgm:cxn modelId="{7DB4A9A7-5591-4A46-933A-A34B2A45A377}" type="presParOf" srcId="{CB1294C8-35A8-4C01-8E51-0819154AECDD}" destId="{7EB3E78B-4711-4244-8E41-8B2096D492AA}" srcOrd="1" destOrd="0" presId="urn:microsoft.com/office/officeart/2005/8/layout/chevron2"/>
    <dgm:cxn modelId="{A78D9B31-C17F-43D1-AF4E-6FF98023F2B7}" type="presParOf" srcId="{86B8D8AD-B8F3-4FBF-B165-EAE6D9FE960C}" destId="{F89C91BC-72EF-4545-85C1-DF56B6B718F1}" srcOrd="1" destOrd="0" presId="urn:microsoft.com/office/officeart/2005/8/layout/chevron2"/>
    <dgm:cxn modelId="{15DB18DD-2807-44E0-88DF-BA6087F6462E}" type="presParOf" srcId="{86B8D8AD-B8F3-4FBF-B165-EAE6D9FE960C}" destId="{2CFC327C-91CB-4BA1-A7EE-36097183DCF0}" srcOrd="2" destOrd="0" presId="urn:microsoft.com/office/officeart/2005/8/layout/chevron2"/>
    <dgm:cxn modelId="{30854419-D010-4B74-AF26-26729C19D1BD}" type="presParOf" srcId="{2CFC327C-91CB-4BA1-A7EE-36097183DCF0}" destId="{1C0C9D41-4DDE-41F0-9D87-03EDF2549459}" srcOrd="0" destOrd="0" presId="urn:microsoft.com/office/officeart/2005/8/layout/chevron2"/>
    <dgm:cxn modelId="{6D19CFC4-9FEE-4C0B-BA44-30E4F18C3AE9}" type="presParOf" srcId="{2CFC327C-91CB-4BA1-A7EE-36097183DCF0}" destId="{2DB23B6D-C173-43DB-8530-27B06EF2478E}" srcOrd="1" destOrd="0" presId="urn:microsoft.com/office/officeart/2005/8/layout/chevron2"/>
  </dgm:cxnLst>
  <dgm:bg/>
  <dgm:whole/>
  <dgm:extLst>
    <a:ext uri="http://schemas.microsoft.com/office/drawing/2008/diagram">
      <dsp:dataModelExt xmlns:dsp="http://schemas.microsoft.com/office/drawing/2008/diagram" relId="rId99"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A8D59415-1143-4F0A-91C8-DA9D15EA726A}"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IE"/>
        </a:p>
      </dgm:t>
    </dgm:pt>
    <dgm:pt modelId="{13371F16-B007-480D-8B10-9968D5455D71}">
      <dgm:prSet phldrT="[Text]"/>
      <dgm:spPr/>
      <dgm:t>
        <a:bodyPr/>
        <a:lstStyle/>
        <a:p>
          <a:r>
            <a:rPr lang="en-IE"/>
            <a:t>Vacation, Visit, Retire</a:t>
          </a:r>
        </a:p>
      </dgm:t>
    </dgm:pt>
    <dgm:pt modelId="{E732BA2B-95FE-4212-A2A3-4D071314C791}" type="parTrans" cxnId="{234C3737-44FB-4AF6-BECB-02C1E308A647}">
      <dgm:prSet/>
      <dgm:spPr/>
      <dgm:t>
        <a:bodyPr/>
        <a:lstStyle/>
        <a:p>
          <a:endParaRPr lang="en-IE"/>
        </a:p>
      </dgm:t>
    </dgm:pt>
    <dgm:pt modelId="{22CB575E-24C7-45A6-84AC-496A405559E4}" type="sibTrans" cxnId="{234C3737-44FB-4AF6-BECB-02C1E308A647}">
      <dgm:prSet/>
      <dgm:spPr/>
      <dgm:t>
        <a:bodyPr/>
        <a:lstStyle/>
        <a:p>
          <a:endParaRPr lang="en-IE"/>
        </a:p>
      </dgm:t>
    </dgm:pt>
    <dgm:pt modelId="{CC34774B-95EA-4C82-AC33-BB86FE49127E}">
      <dgm:prSet phldrT="[Text]"/>
      <dgm:spPr/>
      <dgm:t>
        <a:bodyPr/>
        <a:lstStyle/>
        <a:p>
          <a:r>
            <a:rPr lang="en-IE"/>
            <a:t>Build trust</a:t>
          </a:r>
        </a:p>
      </dgm:t>
    </dgm:pt>
    <dgm:pt modelId="{6A428B6C-5ABC-4786-BDEA-3E18471D0674}" type="parTrans" cxnId="{D7D243F3-5B1B-4AAA-9868-52CA6A89A632}">
      <dgm:prSet/>
      <dgm:spPr/>
      <dgm:t>
        <a:bodyPr/>
        <a:lstStyle/>
        <a:p>
          <a:endParaRPr lang="en-IE"/>
        </a:p>
      </dgm:t>
    </dgm:pt>
    <dgm:pt modelId="{F8E11DB2-23E3-4C5D-B8DF-55186781ADDE}" type="sibTrans" cxnId="{D7D243F3-5B1B-4AAA-9868-52CA6A89A632}">
      <dgm:prSet/>
      <dgm:spPr/>
      <dgm:t>
        <a:bodyPr/>
        <a:lstStyle/>
        <a:p>
          <a:endParaRPr lang="en-IE"/>
        </a:p>
      </dgm:t>
    </dgm:pt>
    <dgm:pt modelId="{449C6301-C05F-4508-AA1B-AC208FFCBA69}">
      <dgm:prSet phldrT="[Text]"/>
      <dgm:spPr/>
      <dgm:t>
        <a:bodyPr/>
        <a:lstStyle/>
        <a:p>
          <a:r>
            <a:rPr lang="en-IE"/>
            <a:t>Devise diaspora-inspired tourism strategy</a:t>
          </a:r>
        </a:p>
      </dgm:t>
    </dgm:pt>
    <dgm:pt modelId="{94749508-F02F-4893-8A08-366EE3336703}" type="parTrans" cxnId="{C60034F5-DAB5-4745-95A4-B0D8B4B5F6E5}">
      <dgm:prSet/>
      <dgm:spPr/>
      <dgm:t>
        <a:bodyPr/>
        <a:lstStyle/>
        <a:p>
          <a:endParaRPr lang="en-IE"/>
        </a:p>
      </dgm:t>
    </dgm:pt>
    <dgm:pt modelId="{CC48235B-B288-461D-8D47-7375DF5551B3}" type="sibTrans" cxnId="{C60034F5-DAB5-4745-95A4-B0D8B4B5F6E5}">
      <dgm:prSet/>
      <dgm:spPr/>
      <dgm:t>
        <a:bodyPr/>
        <a:lstStyle/>
        <a:p>
          <a:endParaRPr lang="en-IE"/>
        </a:p>
      </dgm:t>
    </dgm:pt>
    <dgm:pt modelId="{9E80DEE5-892B-4569-AD02-142656CC4757}">
      <dgm:prSet phldrT="[Text]"/>
      <dgm:spPr/>
      <dgm:t>
        <a:bodyPr/>
        <a:lstStyle/>
        <a:p>
          <a:r>
            <a:rPr lang="en-IE"/>
            <a:t>Homecoming tourism initiative</a:t>
          </a:r>
        </a:p>
      </dgm:t>
    </dgm:pt>
    <dgm:pt modelId="{F9E6487A-94E2-4300-935C-3290719E134C}" type="parTrans" cxnId="{066FDAD4-CF59-4A68-AA65-74D282987D98}">
      <dgm:prSet/>
      <dgm:spPr/>
      <dgm:t>
        <a:bodyPr/>
        <a:lstStyle/>
        <a:p>
          <a:endParaRPr lang="en-IE"/>
        </a:p>
      </dgm:t>
    </dgm:pt>
    <dgm:pt modelId="{9E5DF007-5A99-45A7-84C0-FE10FC9FFD3B}" type="sibTrans" cxnId="{066FDAD4-CF59-4A68-AA65-74D282987D98}">
      <dgm:prSet/>
      <dgm:spPr/>
      <dgm:t>
        <a:bodyPr/>
        <a:lstStyle/>
        <a:p>
          <a:endParaRPr lang="en-IE"/>
        </a:p>
      </dgm:t>
    </dgm:pt>
    <dgm:pt modelId="{DFB84303-1899-4526-82F8-2AA514B8259F}">
      <dgm:prSet phldrT="[Text]"/>
      <dgm:spPr/>
      <dgm:t>
        <a:bodyPr/>
        <a:lstStyle/>
        <a:p>
          <a:r>
            <a:rPr lang="en-IE"/>
            <a:t>Diaspora central to tourism campaign</a:t>
          </a:r>
        </a:p>
      </dgm:t>
    </dgm:pt>
    <dgm:pt modelId="{47B66721-82A7-4EC3-816A-57CD8C55B320}" type="parTrans" cxnId="{7270FD7B-9467-48F3-90CB-42C09EB4674F}">
      <dgm:prSet/>
      <dgm:spPr/>
      <dgm:t>
        <a:bodyPr/>
        <a:lstStyle/>
        <a:p>
          <a:endParaRPr lang="en-IE"/>
        </a:p>
      </dgm:t>
    </dgm:pt>
    <dgm:pt modelId="{79352951-D211-40D6-81A1-B3628539CB72}" type="sibTrans" cxnId="{7270FD7B-9467-48F3-90CB-42C09EB4674F}">
      <dgm:prSet/>
      <dgm:spPr/>
      <dgm:t>
        <a:bodyPr/>
        <a:lstStyle/>
        <a:p>
          <a:endParaRPr lang="en-IE"/>
        </a:p>
      </dgm:t>
    </dgm:pt>
    <dgm:pt modelId="{34446DDE-3EE1-47EB-A7DA-B50E76EE00CB}">
      <dgm:prSet phldrT="[Text]"/>
      <dgm:spPr/>
      <dgm:t>
        <a:bodyPr/>
        <a:lstStyle/>
        <a:p>
          <a:r>
            <a:rPr lang="en-IE"/>
            <a:t>Seek infrastructure and services investment </a:t>
          </a:r>
        </a:p>
      </dgm:t>
    </dgm:pt>
    <dgm:pt modelId="{36F48FF1-F4FE-4699-B095-C2945A295BFF}" type="parTrans" cxnId="{643F4FED-9B59-46E4-A3D8-D2A3FCA0D256}">
      <dgm:prSet/>
      <dgm:spPr/>
      <dgm:t>
        <a:bodyPr/>
        <a:lstStyle/>
        <a:p>
          <a:endParaRPr lang="en-IE"/>
        </a:p>
      </dgm:t>
    </dgm:pt>
    <dgm:pt modelId="{407568BE-96AB-4E28-A94D-74B3669FAED9}" type="sibTrans" cxnId="{643F4FED-9B59-46E4-A3D8-D2A3FCA0D256}">
      <dgm:prSet/>
      <dgm:spPr/>
      <dgm:t>
        <a:bodyPr/>
        <a:lstStyle/>
        <a:p>
          <a:endParaRPr lang="en-IE"/>
        </a:p>
      </dgm:t>
    </dgm:pt>
    <dgm:pt modelId="{DE5F4885-F4EE-41A0-9855-B90A8C1A23C6}">
      <dgm:prSet phldrT="[Text]"/>
      <dgm:spPr/>
      <dgm:t>
        <a:bodyPr/>
        <a:lstStyle/>
        <a:p>
          <a:r>
            <a:rPr lang="en-IE"/>
            <a:t>Diaspora training</a:t>
          </a:r>
        </a:p>
      </dgm:t>
    </dgm:pt>
    <dgm:pt modelId="{E700EA60-BDB1-4941-BF79-4DDBF4BFD3DE}" type="parTrans" cxnId="{25C839C5-FF41-476D-AB6B-C3C836F38EB6}">
      <dgm:prSet/>
      <dgm:spPr/>
      <dgm:t>
        <a:bodyPr/>
        <a:lstStyle/>
        <a:p>
          <a:endParaRPr lang="en-IE"/>
        </a:p>
      </dgm:t>
    </dgm:pt>
    <dgm:pt modelId="{B0C22B35-372B-4F7D-A2C7-B414033F4867}" type="sibTrans" cxnId="{25C839C5-FF41-476D-AB6B-C3C836F38EB6}">
      <dgm:prSet/>
      <dgm:spPr/>
      <dgm:t>
        <a:bodyPr/>
        <a:lstStyle/>
        <a:p>
          <a:endParaRPr lang="en-IE"/>
        </a:p>
      </dgm:t>
    </dgm:pt>
    <dgm:pt modelId="{60F7F98E-09FE-4384-9F65-6305B6BEA8CE}">
      <dgm:prSet phldrT="[Text]"/>
      <dgm:spPr/>
      <dgm:t>
        <a:bodyPr/>
        <a:lstStyle/>
        <a:p>
          <a:r>
            <a:rPr lang="en-IE"/>
            <a:t>Diaspora Engagement Strategy</a:t>
          </a:r>
        </a:p>
      </dgm:t>
    </dgm:pt>
    <dgm:pt modelId="{F3DB56C6-FE19-4B51-A05F-7B700D1F03E5}" type="parTrans" cxnId="{BD32203D-C7E6-4D91-BB37-0FCE8FE64DA4}">
      <dgm:prSet/>
      <dgm:spPr/>
      <dgm:t>
        <a:bodyPr/>
        <a:lstStyle/>
        <a:p>
          <a:endParaRPr lang="en-IE"/>
        </a:p>
      </dgm:t>
    </dgm:pt>
    <dgm:pt modelId="{09BC2A2E-BF85-4200-A3F6-68F5D5473316}" type="sibTrans" cxnId="{BD32203D-C7E6-4D91-BB37-0FCE8FE64DA4}">
      <dgm:prSet/>
      <dgm:spPr/>
      <dgm:t>
        <a:bodyPr/>
        <a:lstStyle/>
        <a:p>
          <a:endParaRPr lang="en-IE"/>
        </a:p>
      </dgm:t>
    </dgm:pt>
    <dgm:pt modelId="{E7AF4E98-7B1C-4872-890E-4991E6D6E40A}">
      <dgm:prSet phldrT="[Text]"/>
      <dgm:spPr/>
      <dgm:t>
        <a:bodyPr/>
        <a:lstStyle/>
        <a:p>
          <a:r>
            <a:rPr lang="en-IE"/>
            <a:t>Communications to diaspora</a:t>
          </a:r>
        </a:p>
      </dgm:t>
    </dgm:pt>
    <dgm:pt modelId="{385FE65D-5BF8-4BCB-BB5A-1B1AC13736C3}" type="parTrans" cxnId="{DFD0FB03-42D7-4D2F-B63C-842574508333}">
      <dgm:prSet/>
      <dgm:spPr/>
      <dgm:t>
        <a:bodyPr/>
        <a:lstStyle/>
        <a:p>
          <a:endParaRPr lang="en-IE"/>
        </a:p>
      </dgm:t>
    </dgm:pt>
    <dgm:pt modelId="{5C36FF05-7B11-43B4-B60A-B27A2D748239}" type="sibTrans" cxnId="{DFD0FB03-42D7-4D2F-B63C-842574508333}">
      <dgm:prSet/>
      <dgm:spPr/>
      <dgm:t>
        <a:bodyPr/>
        <a:lstStyle/>
        <a:p>
          <a:endParaRPr lang="en-IE"/>
        </a:p>
      </dgm:t>
    </dgm:pt>
    <dgm:pt modelId="{F6469688-3A5E-4536-AB4A-0FF3C6C32E2E}">
      <dgm:prSet phldrT="[Text]"/>
      <dgm:spPr/>
      <dgm:t>
        <a:bodyPr/>
        <a:lstStyle/>
        <a:p>
          <a:r>
            <a:rPr lang="en-IE"/>
            <a:t>Ongoing trust building </a:t>
          </a:r>
        </a:p>
      </dgm:t>
    </dgm:pt>
    <dgm:pt modelId="{C5161604-36CE-4B24-BD49-393646CE34AC}" type="parTrans" cxnId="{9F7EF6EB-BFCE-4E78-9B77-676EF117F1EE}">
      <dgm:prSet/>
      <dgm:spPr/>
      <dgm:t>
        <a:bodyPr/>
        <a:lstStyle/>
        <a:p>
          <a:endParaRPr lang="en-IE"/>
        </a:p>
      </dgm:t>
    </dgm:pt>
    <dgm:pt modelId="{72F8363B-BE35-43A5-A8D9-2FF8E17FD650}" type="sibTrans" cxnId="{9F7EF6EB-BFCE-4E78-9B77-676EF117F1EE}">
      <dgm:prSet/>
      <dgm:spPr/>
      <dgm:t>
        <a:bodyPr/>
        <a:lstStyle/>
        <a:p>
          <a:endParaRPr lang="en-IE"/>
        </a:p>
      </dgm:t>
    </dgm:pt>
    <dgm:pt modelId="{F91360A0-3E60-4516-9F79-61B04DE04E92}">
      <dgm:prSet phldrT="[Text]"/>
      <dgm:spPr/>
      <dgm:t>
        <a:bodyPr/>
        <a:lstStyle/>
        <a:p>
          <a:r>
            <a:rPr lang="en-IE"/>
            <a:t>Extend TWG membership</a:t>
          </a:r>
        </a:p>
      </dgm:t>
    </dgm:pt>
    <dgm:pt modelId="{CFF83556-9592-4552-A6AC-36416C163245}" type="parTrans" cxnId="{EC0DB18E-9915-414D-AE3D-EF59B2004FA8}">
      <dgm:prSet/>
      <dgm:spPr/>
      <dgm:t>
        <a:bodyPr/>
        <a:lstStyle/>
        <a:p>
          <a:endParaRPr lang="en-IE"/>
        </a:p>
      </dgm:t>
    </dgm:pt>
    <dgm:pt modelId="{CE1AC815-2EE4-4CD6-981C-0E2208617E0F}" type="sibTrans" cxnId="{EC0DB18E-9915-414D-AE3D-EF59B2004FA8}">
      <dgm:prSet/>
      <dgm:spPr/>
      <dgm:t>
        <a:bodyPr/>
        <a:lstStyle/>
        <a:p>
          <a:endParaRPr lang="en-IE"/>
        </a:p>
      </dgm:t>
    </dgm:pt>
    <dgm:pt modelId="{86B8D8AD-B8F3-4FBF-B165-EAE6D9FE960C}" type="pres">
      <dgm:prSet presAssocID="{A8D59415-1143-4F0A-91C8-DA9D15EA726A}" presName="linearFlow" presStyleCnt="0">
        <dgm:presLayoutVars>
          <dgm:dir/>
          <dgm:animLvl val="lvl"/>
          <dgm:resizeHandles val="exact"/>
        </dgm:presLayoutVars>
      </dgm:prSet>
      <dgm:spPr/>
    </dgm:pt>
    <dgm:pt modelId="{F46D163C-8A79-41F4-881E-8133FFD0F8EC}" type="pres">
      <dgm:prSet presAssocID="{13371F16-B007-480D-8B10-9968D5455D71}" presName="composite" presStyleCnt="0"/>
      <dgm:spPr/>
    </dgm:pt>
    <dgm:pt modelId="{806B4AE3-0175-4FE0-9BA2-F31DFA118AB4}" type="pres">
      <dgm:prSet presAssocID="{13371F16-B007-480D-8B10-9968D5455D71}" presName="parentText" presStyleLbl="alignNode1" presStyleIdx="0" presStyleCnt="2">
        <dgm:presLayoutVars>
          <dgm:chMax val="1"/>
          <dgm:bulletEnabled val="1"/>
        </dgm:presLayoutVars>
      </dgm:prSet>
      <dgm:spPr/>
    </dgm:pt>
    <dgm:pt modelId="{FDACF7FA-0E0A-47DC-9908-314A76367092}" type="pres">
      <dgm:prSet presAssocID="{13371F16-B007-480D-8B10-9968D5455D71}" presName="descendantText" presStyleLbl="alignAcc1" presStyleIdx="0" presStyleCnt="2">
        <dgm:presLayoutVars>
          <dgm:bulletEnabled val="1"/>
        </dgm:presLayoutVars>
      </dgm:prSet>
      <dgm:spPr/>
    </dgm:pt>
    <dgm:pt modelId="{CD6ECA08-20B3-4A11-A59E-F4CFB4EB9F41}" type="pres">
      <dgm:prSet presAssocID="{22CB575E-24C7-45A6-84AC-496A405559E4}" presName="sp" presStyleCnt="0"/>
      <dgm:spPr/>
    </dgm:pt>
    <dgm:pt modelId="{3A09D169-FA3E-49CB-A38A-55E5498335FF}" type="pres">
      <dgm:prSet presAssocID="{CC34774B-95EA-4C82-AC33-BB86FE49127E}" presName="composite" presStyleCnt="0"/>
      <dgm:spPr/>
    </dgm:pt>
    <dgm:pt modelId="{2DBED8B6-ECC9-4496-9442-F61FC1E9E0CC}" type="pres">
      <dgm:prSet presAssocID="{CC34774B-95EA-4C82-AC33-BB86FE49127E}" presName="parentText" presStyleLbl="alignNode1" presStyleIdx="1" presStyleCnt="2">
        <dgm:presLayoutVars>
          <dgm:chMax val="1"/>
          <dgm:bulletEnabled val="1"/>
        </dgm:presLayoutVars>
      </dgm:prSet>
      <dgm:spPr/>
    </dgm:pt>
    <dgm:pt modelId="{C0F36F44-6097-410A-97E6-F7D394D9D7C1}" type="pres">
      <dgm:prSet presAssocID="{CC34774B-95EA-4C82-AC33-BB86FE49127E}" presName="descendantText" presStyleLbl="alignAcc1" presStyleIdx="1" presStyleCnt="2">
        <dgm:presLayoutVars>
          <dgm:bulletEnabled val="1"/>
        </dgm:presLayoutVars>
      </dgm:prSet>
      <dgm:spPr/>
    </dgm:pt>
  </dgm:ptLst>
  <dgm:cxnLst>
    <dgm:cxn modelId="{DFD0FB03-42D7-4D2F-B63C-842574508333}" srcId="{CC34774B-95EA-4C82-AC33-BB86FE49127E}" destId="{E7AF4E98-7B1C-4872-890E-4991E6D6E40A}" srcOrd="3" destOrd="0" parTransId="{385FE65D-5BF8-4BCB-BB5A-1B1AC13736C3}" sibTransId="{5C36FF05-7B11-43B4-B60A-B27A2D748239}"/>
    <dgm:cxn modelId="{A4849A14-A8F4-4A86-9D39-7679BED425BB}" type="presOf" srcId="{A8D59415-1143-4F0A-91C8-DA9D15EA726A}" destId="{86B8D8AD-B8F3-4FBF-B165-EAE6D9FE960C}" srcOrd="0" destOrd="0" presId="urn:microsoft.com/office/officeart/2005/8/layout/chevron2"/>
    <dgm:cxn modelId="{34E2172F-4746-4CA6-8E57-D2E6EB2B60C8}" type="presOf" srcId="{34446DDE-3EE1-47EB-A7DA-B50E76EE00CB}" destId="{FDACF7FA-0E0A-47DC-9908-314A76367092}" srcOrd="0" destOrd="3" presId="urn:microsoft.com/office/officeart/2005/8/layout/chevron2"/>
    <dgm:cxn modelId="{FB9ABC35-09C9-4120-B276-2388D9E1ABA7}" type="presOf" srcId="{F6469688-3A5E-4536-AB4A-0FF3C6C32E2E}" destId="{C0F36F44-6097-410A-97E6-F7D394D9D7C1}" srcOrd="0" destOrd="4" presId="urn:microsoft.com/office/officeart/2005/8/layout/chevron2"/>
    <dgm:cxn modelId="{234C3737-44FB-4AF6-BECB-02C1E308A647}" srcId="{A8D59415-1143-4F0A-91C8-DA9D15EA726A}" destId="{13371F16-B007-480D-8B10-9968D5455D71}" srcOrd="0" destOrd="0" parTransId="{E732BA2B-95FE-4212-A2A3-4D071314C791}" sibTransId="{22CB575E-24C7-45A6-84AC-496A405559E4}"/>
    <dgm:cxn modelId="{963C523A-AA46-4F64-ABA3-7EB91D8C06DF}" type="presOf" srcId="{DFB84303-1899-4526-82F8-2AA514B8259F}" destId="{FDACF7FA-0E0A-47DC-9908-314A76367092}" srcOrd="0" destOrd="2" presId="urn:microsoft.com/office/officeart/2005/8/layout/chevron2"/>
    <dgm:cxn modelId="{BD32203D-C7E6-4D91-BB37-0FCE8FE64DA4}" srcId="{CC34774B-95EA-4C82-AC33-BB86FE49127E}" destId="{60F7F98E-09FE-4384-9F65-6305B6BEA8CE}" srcOrd="2" destOrd="0" parTransId="{F3DB56C6-FE19-4B51-A05F-7B700D1F03E5}" sibTransId="{09BC2A2E-BF85-4200-A3F6-68F5D5473316}"/>
    <dgm:cxn modelId="{291FB85E-95B8-4D8C-AAB9-C1B76CF0666A}" type="presOf" srcId="{CC34774B-95EA-4C82-AC33-BB86FE49127E}" destId="{2DBED8B6-ECC9-4496-9442-F61FC1E9E0CC}" srcOrd="0" destOrd="0" presId="urn:microsoft.com/office/officeart/2005/8/layout/chevron2"/>
    <dgm:cxn modelId="{B78FE563-B352-4F69-8506-D250F12AD6C3}" type="presOf" srcId="{DE5F4885-F4EE-41A0-9855-B90A8C1A23C6}" destId="{C0F36F44-6097-410A-97E6-F7D394D9D7C1}" srcOrd="0" destOrd="0" presId="urn:microsoft.com/office/officeart/2005/8/layout/chevron2"/>
    <dgm:cxn modelId="{7D68CC69-B22E-4304-9B86-595637C13CE7}" type="presOf" srcId="{60F7F98E-09FE-4384-9F65-6305B6BEA8CE}" destId="{C0F36F44-6097-410A-97E6-F7D394D9D7C1}" srcOrd="0" destOrd="2" presId="urn:microsoft.com/office/officeart/2005/8/layout/chevron2"/>
    <dgm:cxn modelId="{7270FD7B-9467-48F3-90CB-42C09EB4674F}" srcId="{13371F16-B007-480D-8B10-9968D5455D71}" destId="{DFB84303-1899-4526-82F8-2AA514B8259F}" srcOrd="2" destOrd="0" parTransId="{47B66721-82A7-4EC3-816A-57CD8C55B320}" sibTransId="{79352951-D211-40D6-81A1-B3628539CB72}"/>
    <dgm:cxn modelId="{487B598A-FF09-48BE-A349-CB28DDC8BD41}" type="presOf" srcId="{F91360A0-3E60-4516-9F79-61B04DE04E92}" destId="{C0F36F44-6097-410A-97E6-F7D394D9D7C1}" srcOrd="0" destOrd="1" presId="urn:microsoft.com/office/officeart/2005/8/layout/chevron2"/>
    <dgm:cxn modelId="{5E0B198D-E823-4F08-A68D-AF6203CC2BA0}" type="presOf" srcId="{449C6301-C05F-4508-AA1B-AC208FFCBA69}" destId="{FDACF7FA-0E0A-47DC-9908-314A76367092}" srcOrd="0" destOrd="0" presId="urn:microsoft.com/office/officeart/2005/8/layout/chevron2"/>
    <dgm:cxn modelId="{EC0DB18E-9915-414D-AE3D-EF59B2004FA8}" srcId="{CC34774B-95EA-4C82-AC33-BB86FE49127E}" destId="{F91360A0-3E60-4516-9F79-61B04DE04E92}" srcOrd="1" destOrd="0" parTransId="{CFF83556-9592-4552-A6AC-36416C163245}" sibTransId="{CE1AC815-2EE4-4CD6-981C-0E2208617E0F}"/>
    <dgm:cxn modelId="{F3BA68B4-56C8-44C7-A38A-4A8317CC36E3}" type="presOf" srcId="{9E80DEE5-892B-4569-AD02-142656CC4757}" destId="{FDACF7FA-0E0A-47DC-9908-314A76367092}" srcOrd="0" destOrd="1" presId="urn:microsoft.com/office/officeart/2005/8/layout/chevron2"/>
    <dgm:cxn modelId="{015AA4B5-0169-45AB-9D3F-2BA788498115}" type="presOf" srcId="{E7AF4E98-7B1C-4872-890E-4991E6D6E40A}" destId="{C0F36F44-6097-410A-97E6-F7D394D9D7C1}" srcOrd="0" destOrd="3" presId="urn:microsoft.com/office/officeart/2005/8/layout/chevron2"/>
    <dgm:cxn modelId="{25C839C5-FF41-476D-AB6B-C3C836F38EB6}" srcId="{CC34774B-95EA-4C82-AC33-BB86FE49127E}" destId="{DE5F4885-F4EE-41A0-9855-B90A8C1A23C6}" srcOrd="0" destOrd="0" parTransId="{E700EA60-BDB1-4941-BF79-4DDBF4BFD3DE}" sibTransId="{B0C22B35-372B-4F7D-A2C7-B414033F4867}"/>
    <dgm:cxn modelId="{066FDAD4-CF59-4A68-AA65-74D282987D98}" srcId="{13371F16-B007-480D-8B10-9968D5455D71}" destId="{9E80DEE5-892B-4569-AD02-142656CC4757}" srcOrd="1" destOrd="0" parTransId="{F9E6487A-94E2-4300-935C-3290719E134C}" sibTransId="{9E5DF007-5A99-45A7-84C0-FE10FC9FFD3B}"/>
    <dgm:cxn modelId="{9F7EF6EB-BFCE-4E78-9B77-676EF117F1EE}" srcId="{CC34774B-95EA-4C82-AC33-BB86FE49127E}" destId="{F6469688-3A5E-4536-AB4A-0FF3C6C32E2E}" srcOrd="4" destOrd="0" parTransId="{C5161604-36CE-4B24-BD49-393646CE34AC}" sibTransId="{72F8363B-BE35-43A5-A8D9-2FF8E17FD650}"/>
    <dgm:cxn modelId="{643F4FED-9B59-46E4-A3D8-D2A3FCA0D256}" srcId="{13371F16-B007-480D-8B10-9968D5455D71}" destId="{34446DDE-3EE1-47EB-A7DA-B50E76EE00CB}" srcOrd="3" destOrd="0" parTransId="{36F48FF1-F4FE-4699-B095-C2945A295BFF}" sibTransId="{407568BE-96AB-4E28-A94D-74B3669FAED9}"/>
    <dgm:cxn modelId="{D7D243F3-5B1B-4AAA-9868-52CA6A89A632}" srcId="{A8D59415-1143-4F0A-91C8-DA9D15EA726A}" destId="{CC34774B-95EA-4C82-AC33-BB86FE49127E}" srcOrd="1" destOrd="0" parTransId="{6A428B6C-5ABC-4786-BDEA-3E18471D0674}" sibTransId="{F8E11DB2-23E3-4C5D-B8DF-55186781ADDE}"/>
    <dgm:cxn modelId="{273981F3-7EE2-4985-9021-1C8036C3BD02}" type="presOf" srcId="{13371F16-B007-480D-8B10-9968D5455D71}" destId="{806B4AE3-0175-4FE0-9BA2-F31DFA118AB4}" srcOrd="0" destOrd="0" presId="urn:microsoft.com/office/officeart/2005/8/layout/chevron2"/>
    <dgm:cxn modelId="{C60034F5-DAB5-4745-95A4-B0D8B4B5F6E5}" srcId="{13371F16-B007-480D-8B10-9968D5455D71}" destId="{449C6301-C05F-4508-AA1B-AC208FFCBA69}" srcOrd="0" destOrd="0" parTransId="{94749508-F02F-4893-8A08-366EE3336703}" sibTransId="{CC48235B-B288-461D-8D47-7375DF5551B3}"/>
    <dgm:cxn modelId="{11371451-65E6-4CCE-8A06-2BEE948D354D}" type="presParOf" srcId="{86B8D8AD-B8F3-4FBF-B165-EAE6D9FE960C}" destId="{F46D163C-8A79-41F4-881E-8133FFD0F8EC}" srcOrd="0" destOrd="0" presId="urn:microsoft.com/office/officeart/2005/8/layout/chevron2"/>
    <dgm:cxn modelId="{E25E4657-445A-4941-AE17-DC0BFDCC0A0F}" type="presParOf" srcId="{F46D163C-8A79-41F4-881E-8133FFD0F8EC}" destId="{806B4AE3-0175-4FE0-9BA2-F31DFA118AB4}" srcOrd="0" destOrd="0" presId="urn:microsoft.com/office/officeart/2005/8/layout/chevron2"/>
    <dgm:cxn modelId="{6B35CF77-ABAF-42C3-B344-4FBAD85F317D}" type="presParOf" srcId="{F46D163C-8A79-41F4-881E-8133FFD0F8EC}" destId="{FDACF7FA-0E0A-47DC-9908-314A76367092}" srcOrd="1" destOrd="0" presId="urn:microsoft.com/office/officeart/2005/8/layout/chevron2"/>
    <dgm:cxn modelId="{570026D3-D45E-43F0-859C-A789222286DB}" type="presParOf" srcId="{86B8D8AD-B8F3-4FBF-B165-EAE6D9FE960C}" destId="{CD6ECA08-20B3-4A11-A59E-F4CFB4EB9F41}" srcOrd="1" destOrd="0" presId="urn:microsoft.com/office/officeart/2005/8/layout/chevron2"/>
    <dgm:cxn modelId="{A43C1776-FD48-4E3E-B928-FA1BF85A6C69}" type="presParOf" srcId="{86B8D8AD-B8F3-4FBF-B165-EAE6D9FE960C}" destId="{3A09D169-FA3E-49CB-A38A-55E5498335FF}" srcOrd="2" destOrd="0" presId="urn:microsoft.com/office/officeart/2005/8/layout/chevron2"/>
    <dgm:cxn modelId="{232C5A3B-DAEF-4166-8E1F-D9FAE9B7E92B}" type="presParOf" srcId="{3A09D169-FA3E-49CB-A38A-55E5498335FF}" destId="{2DBED8B6-ECC9-4496-9442-F61FC1E9E0CC}" srcOrd="0" destOrd="0" presId="urn:microsoft.com/office/officeart/2005/8/layout/chevron2"/>
    <dgm:cxn modelId="{73A58641-10CD-4FD1-A46C-DE367BA40CB4}" type="presParOf" srcId="{3A09D169-FA3E-49CB-A38A-55E5498335FF}" destId="{C0F36F44-6097-410A-97E6-F7D394D9D7C1}" srcOrd="1" destOrd="0" presId="urn:microsoft.com/office/officeart/2005/8/layout/chevron2"/>
  </dgm:cxnLst>
  <dgm:bg/>
  <dgm:whole/>
  <dgm:extLst>
    <a:ext uri="http://schemas.microsoft.com/office/drawing/2008/diagram">
      <dsp:dataModelExt xmlns:dsp="http://schemas.microsoft.com/office/drawing/2008/diagram" relId="rId104"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A8D59415-1143-4F0A-91C8-DA9D15EA726A}"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IE"/>
        </a:p>
      </dgm:t>
    </dgm:pt>
    <dgm:pt modelId="{7A9ACB3D-A791-425B-9923-03F3F5897998}">
      <dgm:prSet phldrT="[Text]"/>
      <dgm:spPr/>
      <dgm:t>
        <a:bodyPr/>
        <a:lstStyle/>
        <a:p>
          <a:r>
            <a:rPr lang="en-IE"/>
            <a:t>Initiate 'brain gain' </a:t>
          </a:r>
        </a:p>
      </dgm:t>
    </dgm:pt>
    <dgm:pt modelId="{DBB70B4E-CE0C-43C9-A6C4-B35987351344}" type="parTrans" cxnId="{45D6B314-0366-4425-A04B-5A56CB3F8D16}">
      <dgm:prSet/>
      <dgm:spPr/>
      <dgm:t>
        <a:bodyPr/>
        <a:lstStyle/>
        <a:p>
          <a:endParaRPr lang="en-IE"/>
        </a:p>
      </dgm:t>
    </dgm:pt>
    <dgm:pt modelId="{92533CA5-35DF-48FF-9D9E-9F042AFB8960}" type="sibTrans" cxnId="{45D6B314-0366-4425-A04B-5A56CB3F8D16}">
      <dgm:prSet/>
      <dgm:spPr/>
      <dgm:t>
        <a:bodyPr/>
        <a:lstStyle/>
        <a:p>
          <a:endParaRPr lang="en-IE"/>
        </a:p>
      </dgm:t>
    </dgm:pt>
    <dgm:pt modelId="{B08926BA-8026-4750-B975-2BFEB8394B63}">
      <dgm:prSet phldrT="[Text]"/>
      <dgm:spPr/>
      <dgm:t>
        <a:bodyPr/>
        <a:lstStyle/>
        <a:p>
          <a:r>
            <a:rPr lang="en-IE"/>
            <a:t>Affinity to Action </a:t>
          </a:r>
        </a:p>
      </dgm:t>
    </dgm:pt>
    <dgm:pt modelId="{3502014F-967A-4ECD-8952-2BF83B34C3A7}" type="parTrans" cxnId="{F7D8D5EA-6FBE-43C0-AAE0-2FF7740F42A0}">
      <dgm:prSet/>
      <dgm:spPr/>
      <dgm:t>
        <a:bodyPr/>
        <a:lstStyle/>
        <a:p>
          <a:endParaRPr lang="en-IE"/>
        </a:p>
      </dgm:t>
    </dgm:pt>
    <dgm:pt modelId="{760B7A3C-B268-4A69-99AF-ED729D3E3411}" type="sibTrans" cxnId="{F7D8D5EA-6FBE-43C0-AAE0-2FF7740F42A0}">
      <dgm:prSet/>
      <dgm:spPr/>
      <dgm:t>
        <a:bodyPr/>
        <a:lstStyle/>
        <a:p>
          <a:endParaRPr lang="en-IE"/>
        </a:p>
      </dgm:t>
    </dgm:pt>
    <dgm:pt modelId="{431084FD-11FC-4920-8369-DB82A7F6E108}">
      <dgm:prSet phldrT="[Text]"/>
      <dgm:spPr/>
      <dgm:t>
        <a:bodyPr/>
        <a:lstStyle/>
        <a:p>
          <a:r>
            <a:rPr lang="en-IE"/>
            <a:t>Thematic roundtables</a:t>
          </a:r>
        </a:p>
      </dgm:t>
    </dgm:pt>
    <dgm:pt modelId="{E67C1C9B-1C8C-4898-A05A-5BC58EA913EC}" type="parTrans" cxnId="{22381EC1-6FA3-48CB-995A-99C4C2C6E3B6}">
      <dgm:prSet/>
      <dgm:spPr/>
      <dgm:t>
        <a:bodyPr/>
        <a:lstStyle/>
        <a:p>
          <a:endParaRPr lang="en-IE"/>
        </a:p>
      </dgm:t>
    </dgm:pt>
    <dgm:pt modelId="{EFD11098-E9A1-4AF2-9A20-28EE00286349}" type="sibTrans" cxnId="{22381EC1-6FA3-48CB-995A-99C4C2C6E3B6}">
      <dgm:prSet/>
      <dgm:spPr/>
      <dgm:t>
        <a:bodyPr/>
        <a:lstStyle/>
        <a:p>
          <a:endParaRPr lang="en-IE"/>
        </a:p>
      </dgm:t>
    </dgm:pt>
    <dgm:pt modelId="{3BCF9A7A-E089-4736-842C-873632AB08E6}">
      <dgm:prSet phldrT="[Text]"/>
      <dgm:spPr/>
      <dgm:t>
        <a:bodyPr/>
        <a:lstStyle/>
        <a:p>
          <a:r>
            <a:rPr lang="en-IE"/>
            <a:t>Diaspora Forum</a:t>
          </a:r>
        </a:p>
      </dgm:t>
    </dgm:pt>
    <dgm:pt modelId="{9B05164F-3BA9-4FE1-803E-136577BCC97D}" type="parTrans" cxnId="{A61DF221-5970-4664-B647-B42F4951BD86}">
      <dgm:prSet/>
      <dgm:spPr/>
      <dgm:t>
        <a:bodyPr/>
        <a:lstStyle/>
        <a:p>
          <a:endParaRPr lang="en-IE"/>
        </a:p>
      </dgm:t>
    </dgm:pt>
    <dgm:pt modelId="{4A009B21-3E54-40C6-A6AA-447DA1746E45}" type="sibTrans" cxnId="{A61DF221-5970-4664-B647-B42F4951BD86}">
      <dgm:prSet/>
      <dgm:spPr/>
      <dgm:t>
        <a:bodyPr/>
        <a:lstStyle/>
        <a:p>
          <a:endParaRPr lang="en-IE"/>
        </a:p>
      </dgm:t>
    </dgm:pt>
    <dgm:pt modelId="{DD316BC5-364A-45BD-A849-651E301A95D5}">
      <dgm:prSet phldrT="[Text]"/>
      <dgm:spPr/>
      <dgm:t>
        <a:bodyPr/>
        <a:lstStyle/>
        <a:p>
          <a:r>
            <a:rPr lang="en-IE"/>
            <a:t>Diaspora Fellowships</a:t>
          </a:r>
        </a:p>
      </dgm:t>
    </dgm:pt>
    <dgm:pt modelId="{E42CD3FE-D9C3-4068-8AA6-39852954DBA9}" type="parTrans" cxnId="{6E8E5D44-4CF7-458C-ACBA-6689F860A75A}">
      <dgm:prSet/>
      <dgm:spPr/>
      <dgm:t>
        <a:bodyPr/>
        <a:lstStyle/>
        <a:p>
          <a:endParaRPr lang="en-IE"/>
        </a:p>
      </dgm:t>
    </dgm:pt>
    <dgm:pt modelId="{EEBE1B11-3917-4FB0-B8A3-085430DA6989}" type="sibTrans" cxnId="{6E8E5D44-4CF7-458C-ACBA-6689F860A75A}">
      <dgm:prSet/>
      <dgm:spPr/>
      <dgm:t>
        <a:bodyPr/>
        <a:lstStyle/>
        <a:p>
          <a:endParaRPr lang="en-IE"/>
        </a:p>
      </dgm:t>
    </dgm:pt>
    <dgm:pt modelId="{5A34C692-7A48-412D-B747-324A1688B1E7}">
      <dgm:prSet phldrT="[Text]"/>
      <dgm:spPr/>
      <dgm:t>
        <a:bodyPr/>
        <a:lstStyle/>
        <a:p>
          <a:r>
            <a:rPr lang="en-IE"/>
            <a:t>Capacity Building</a:t>
          </a:r>
        </a:p>
      </dgm:t>
    </dgm:pt>
    <dgm:pt modelId="{6B1F168B-02E1-45B0-975E-3F7506204381}" type="parTrans" cxnId="{A6E3EACC-4B4C-4E40-AEAB-9FA02673BA95}">
      <dgm:prSet/>
      <dgm:spPr/>
      <dgm:t>
        <a:bodyPr/>
        <a:lstStyle/>
        <a:p>
          <a:endParaRPr lang="en-IE"/>
        </a:p>
      </dgm:t>
    </dgm:pt>
    <dgm:pt modelId="{06A83216-B5A9-4862-BB74-43967C9375B3}" type="sibTrans" cxnId="{A6E3EACC-4B4C-4E40-AEAB-9FA02673BA95}">
      <dgm:prSet/>
      <dgm:spPr/>
      <dgm:t>
        <a:bodyPr/>
        <a:lstStyle/>
        <a:p>
          <a:endParaRPr lang="en-IE"/>
        </a:p>
      </dgm:t>
    </dgm:pt>
    <dgm:pt modelId="{BB76B28F-F84E-4142-A482-1040CFA48919}">
      <dgm:prSet phldrT="[Text]"/>
      <dgm:spPr/>
      <dgm:t>
        <a:bodyPr/>
        <a:lstStyle/>
        <a:p>
          <a:r>
            <a:rPr lang="en-IE"/>
            <a:t>Diaspora Alumni Fellowships</a:t>
          </a:r>
        </a:p>
      </dgm:t>
    </dgm:pt>
    <dgm:pt modelId="{3A08561A-CF88-4A98-AFF8-F0B1D0DC3376}" type="parTrans" cxnId="{6ADF5A1C-F3E4-4693-A118-E701C62E1192}">
      <dgm:prSet/>
      <dgm:spPr/>
      <dgm:t>
        <a:bodyPr/>
        <a:lstStyle/>
        <a:p>
          <a:endParaRPr lang="en-IE"/>
        </a:p>
      </dgm:t>
    </dgm:pt>
    <dgm:pt modelId="{4971F3E9-8E3C-47DF-8C05-52D06AE2A18A}" type="sibTrans" cxnId="{6ADF5A1C-F3E4-4693-A118-E701C62E1192}">
      <dgm:prSet/>
      <dgm:spPr/>
      <dgm:t>
        <a:bodyPr/>
        <a:lstStyle/>
        <a:p>
          <a:endParaRPr lang="en-IE"/>
        </a:p>
      </dgm:t>
    </dgm:pt>
    <dgm:pt modelId="{24BAE0C5-8412-4434-A7E9-8A990DFACA1B}">
      <dgm:prSet phldrT="[Text]"/>
      <dgm:spPr/>
      <dgm:t>
        <a:bodyPr/>
        <a:lstStyle/>
        <a:p>
          <a:r>
            <a:rPr lang="en-IE"/>
            <a:t>Low cost remittances options</a:t>
          </a:r>
        </a:p>
      </dgm:t>
    </dgm:pt>
    <dgm:pt modelId="{8231EBD5-2ADD-4BDF-A2AA-534027FF38B1}" type="parTrans" cxnId="{941E46D8-E999-4617-80B9-D45ED30BBBA2}">
      <dgm:prSet/>
      <dgm:spPr/>
      <dgm:t>
        <a:bodyPr/>
        <a:lstStyle/>
        <a:p>
          <a:endParaRPr lang="en-IE"/>
        </a:p>
      </dgm:t>
    </dgm:pt>
    <dgm:pt modelId="{F9503E9A-80FF-440F-8AAF-527F20107685}" type="sibTrans" cxnId="{941E46D8-E999-4617-80B9-D45ED30BBBA2}">
      <dgm:prSet/>
      <dgm:spPr/>
      <dgm:t>
        <a:bodyPr/>
        <a:lstStyle/>
        <a:p>
          <a:endParaRPr lang="en-IE"/>
        </a:p>
      </dgm:t>
    </dgm:pt>
    <dgm:pt modelId="{F80C99D1-C0C0-4E9B-A10D-993C6552BFEE}">
      <dgm:prSet phldrT="[Text]"/>
      <dgm:spPr/>
      <dgm:t>
        <a:bodyPr/>
        <a:lstStyle/>
        <a:p>
          <a:r>
            <a:rPr lang="en-IE"/>
            <a:t>Lead Ministry</a:t>
          </a:r>
        </a:p>
      </dgm:t>
    </dgm:pt>
    <dgm:pt modelId="{06AFEE36-E834-4A50-AA1D-17DC56B6F236}" type="parTrans" cxnId="{1D1C2525-2765-4D96-A167-BEE49D66DC93}">
      <dgm:prSet/>
      <dgm:spPr/>
      <dgm:t>
        <a:bodyPr/>
        <a:lstStyle/>
        <a:p>
          <a:endParaRPr lang="en-IE"/>
        </a:p>
      </dgm:t>
    </dgm:pt>
    <dgm:pt modelId="{32A130B0-7748-4247-B200-98446ADDCF96}" type="sibTrans" cxnId="{1D1C2525-2765-4D96-A167-BEE49D66DC93}">
      <dgm:prSet/>
      <dgm:spPr/>
      <dgm:t>
        <a:bodyPr/>
        <a:lstStyle/>
        <a:p>
          <a:endParaRPr lang="en-IE"/>
        </a:p>
      </dgm:t>
    </dgm:pt>
    <dgm:pt modelId="{C605E1CF-DA3A-4131-9FC1-06DE7DF4E061}">
      <dgm:prSet phldrT="[Text]"/>
      <dgm:spPr/>
      <dgm:t>
        <a:bodyPr/>
        <a:lstStyle/>
        <a:p>
          <a:r>
            <a:rPr lang="en-IE"/>
            <a:t>Investment Opportunites </a:t>
          </a:r>
        </a:p>
      </dgm:t>
    </dgm:pt>
    <dgm:pt modelId="{5922604B-07DE-44DA-8F09-4BE75F9FD05E}" type="parTrans" cxnId="{B7209538-E8E5-42F3-AD5A-6933EB43262E}">
      <dgm:prSet/>
      <dgm:spPr/>
      <dgm:t>
        <a:bodyPr/>
        <a:lstStyle/>
        <a:p>
          <a:endParaRPr lang="en-IE"/>
        </a:p>
      </dgm:t>
    </dgm:pt>
    <dgm:pt modelId="{D1B034F1-53AC-4C97-85A2-62CAED147AC7}" type="sibTrans" cxnId="{B7209538-E8E5-42F3-AD5A-6933EB43262E}">
      <dgm:prSet/>
      <dgm:spPr/>
      <dgm:t>
        <a:bodyPr/>
        <a:lstStyle/>
        <a:p>
          <a:endParaRPr lang="en-IE"/>
        </a:p>
      </dgm:t>
    </dgm:pt>
    <dgm:pt modelId="{6B3AA0BD-C4E2-4ED1-8284-3466F20649CE}">
      <dgm:prSet phldrT="[Text]"/>
      <dgm:spPr/>
      <dgm:t>
        <a:bodyPr/>
        <a:lstStyle/>
        <a:p>
          <a:r>
            <a:rPr lang="en-IE"/>
            <a:t>'Brand Eswatini' / 'Eswatini Means Business' input</a:t>
          </a:r>
        </a:p>
      </dgm:t>
    </dgm:pt>
    <dgm:pt modelId="{D2B48B5F-02A9-4BA0-9A31-549026A967E4}" type="parTrans" cxnId="{01C73AD1-C7D3-45AF-AE31-C32300EDD8C4}">
      <dgm:prSet/>
      <dgm:spPr/>
      <dgm:t>
        <a:bodyPr/>
        <a:lstStyle/>
        <a:p>
          <a:endParaRPr lang="en-IE"/>
        </a:p>
      </dgm:t>
    </dgm:pt>
    <dgm:pt modelId="{03D79B32-3BE4-4EA4-A338-F168661BDA77}" type="sibTrans" cxnId="{01C73AD1-C7D3-45AF-AE31-C32300EDD8C4}">
      <dgm:prSet/>
      <dgm:spPr/>
      <dgm:t>
        <a:bodyPr/>
        <a:lstStyle/>
        <a:p>
          <a:endParaRPr lang="en-IE"/>
        </a:p>
      </dgm:t>
    </dgm:pt>
    <dgm:pt modelId="{7C7D9BC3-3127-4024-88A6-40CA0E0FAE17}">
      <dgm:prSet phldrT="[Text]"/>
      <dgm:spPr/>
      <dgm:t>
        <a:bodyPr/>
        <a:lstStyle/>
        <a:p>
          <a:r>
            <a:rPr lang="en-IE"/>
            <a:t>Reform for investment</a:t>
          </a:r>
        </a:p>
      </dgm:t>
    </dgm:pt>
    <dgm:pt modelId="{0FFD3A42-C46F-437F-B88D-6A55538569C9}" type="parTrans" cxnId="{F808C1ED-4FF9-4C52-A2CC-E0BE267C2C27}">
      <dgm:prSet/>
      <dgm:spPr/>
      <dgm:t>
        <a:bodyPr/>
        <a:lstStyle/>
        <a:p>
          <a:endParaRPr lang="en-IE"/>
        </a:p>
      </dgm:t>
    </dgm:pt>
    <dgm:pt modelId="{4307FEB9-D560-4938-BFEF-86D74B801A65}" type="sibTrans" cxnId="{F808C1ED-4FF9-4C52-A2CC-E0BE267C2C27}">
      <dgm:prSet/>
      <dgm:spPr/>
      <dgm:t>
        <a:bodyPr/>
        <a:lstStyle/>
        <a:p>
          <a:endParaRPr lang="en-IE"/>
        </a:p>
      </dgm:t>
    </dgm:pt>
    <dgm:pt modelId="{86B8D8AD-B8F3-4FBF-B165-EAE6D9FE960C}" type="pres">
      <dgm:prSet presAssocID="{A8D59415-1143-4F0A-91C8-DA9D15EA726A}" presName="linearFlow" presStyleCnt="0">
        <dgm:presLayoutVars>
          <dgm:dir/>
          <dgm:animLvl val="lvl"/>
          <dgm:resizeHandles val="exact"/>
        </dgm:presLayoutVars>
      </dgm:prSet>
      <dgm:spPr/>
    </dgm:pt>
    <dgm:pt modelId="{E9C8ED01-EB1F-4458-AA77-A2994CBB401B}" type="pres">
      <dgm:prSet presAssocID="{7A9ACB3D-A791-425B-9923-03F3F5897998}" presName="composite" presStyleCnt="0"/>
      <dgm:spPr/>
    </dgm:pt>
    <dgm:pt modelId="{706D35C9-90A8-447C-8303-37B05A5CB296}" type="pres">
      <dgm:prSet presAssocID="{7A9ACB3D-A791-425B-9923-03F3F5897998}" presName="parentText" presStyleLbl="alignNode1" presStyleIdx="0" presStyleCnt="2">
        <dgm:presLayoutVars>
          <dgm:chMax val="1"/>
          <dgm:bulletEnabled val="1"/>
        </dgm:presLayoutVars>
      </dgm:prSet>
      <dgm:spPr/>
    </dgm:pt>
    <dgm:pt modelId="{3F870938-2E11-4DE6-9D5F-89ADD34A9488}" type="pres">
      <dgm:prSet presAssocID="{7A9ACB3D-A791-425B-9923-03F3F5897998}" presName="descendantText" presStyleLbl="alignAcc1" presStyleIdx="0" presStyleCnt="2">
        <dgm:presLayoutVars>
          <dgm:bulletEnabled val="1"/>
        </dgm:presLayoutVars>
      </dgm:prSet>
      <dgm:spPr/>
    </dgm:pt>
    <dgm:pt modelId="{06B96D24-0976-4BEA-B244-7872EA3417B5}" type="pres">
      <dgm:prSet presAssocID="{92533CA5-35DF-48FF-9D9E-9F042AFB8960}" presName="sp" presStyleCnt="0"/>
      <dgm:spPr/>
    </dgm:pt>
    <dgm:pt modelId="{280B1965-7898-4A88-BE12-35FF4A4A43FA}" type="pres">
      <dgm:prSet presAssocID="{B08926BA-8026-4750-B975-2BFEB8394B63}" presName="composite" presStyleCnt="0"/>
      <dgm:spPr/>
    </dgm:pt>
    <dgm:pt modelId="{95D95BAC-20BF-4804-9BB4-06BEDB289C71}" type="pres">
      <dgm:prSet presAssocID="{B08926BA-8026-4750-B975-2BFEB8394B63}" presName="parentText" presStyleLbl="alignNode1" presStyleIdx="1" presStyleCnt="2">
        <dgm:presLayoutVars>
          <dgm:chMax val="1"/>
          <dgm:bulletEnabled val="1"/>
        </dgm:presLayoutVars>
      </dgm:prSet>
      <dgm:spPr/>
    </dgm:pt>
    <dgm:pt modelId="{9A67C0F4-F899-46A0-A4C5-36564938A28A}" type="pres">
      <dgm:prSet presAssocID="{B08926BA-8026-4750-B975-2BFEB8394B63}" presName="descendantText" presStyleLbl="alignAcc1" presStyleIdx="1" presStyleCnt="2">
        <dgm:presLayoutVars>
          <dgm:bulletEnabled val="1"/>
        </dgm:presLayoutVars>
      </dgm:prSet>
      <dgm:spPr/>
    </dgm:pt>
  </dgm:ptLst>
  <dgm:cxnLst>
    <dgm:cxn modelId="{E50CC609-6B17-414C-9DA2-26886C55176D}" type="presOf" srcId="{6B3AA0BD-C4E2-4ED1-8284-3466F20649CE}" destId="{3F870938-2E11-4DE6-9D5F-89ADD34A9488}" srcOrd="0" destOrd="4" presId="urn:microsoft.com/office/officeart/2005/8/layout/chevron2"/>
    <dgm:cxn modelId="{A4849A14-A8F4-4A86-9D39-7679BED425BB}" type="presOf" srcId="{A8D59415-1143-4F0A-91C8-DA9D15EA726A}" destId="{86B8D8AD-B8F3-4FBF-B165-EAE6D9FE960C}" srcOrd="0" destOrd="0" presId="urn:microsoft.com/office/officeart/2005/8/layout/chevron2"/>
    <dgm:cxn modelId="{45D6B314-0366-4425-A04B-5A56CB3F8D16}" srcId="{A8D59415-1143-4F0A-91C8-DA9D15EA726A}" destId="{7A9ACB3D-A791-425B-9923-03F3F5897998}" srcOrd="0" destOrd="0" parTransId="{DBB70B4E-CE0C-43C9-A6C4-B35987351344}" sibTransId="{92533CA5-35DF-48FF-9D9E-9F042AFB8960}"/>
    <dgm:cxn modelId="{6ADF5A1C-F3E4-4693-A118-E701C62E1192}" srcId="{7A9ACB3D-A791-425B-9923-03F3F5897998}" destId="{BB76B28F-F84E-4142-A482-1040CFA48919}" srcOrd="3" destOrd="0" parTransId="{3A08561A-CF88-4A98-AFF8-F0B1D0DC3376}" sibTransId="{4971F3E9-8E3C-47DF-8C05-52D06AE2A18A}"/>
    <dgm:cxn modelId="{A61DF221-5970-4664-B647-B42F4951BD86}" srcId="{7A9ACB3D-A791-425B-9923-03F3F5897998}" destId="{3BCF9A7A-E089-4736-842C-873632AB08E6}" srcOrd="1" destOrd="0" parTransId="{9B05164F-3BA9-4FE1-803E-136577BCC97D}" sibTransId="{4A009B21-3E54-40C6-A6AA-447DA1746E45}"/>
    <dgm:cxn modelId="{750B8B22-DF52-4A30-9F5C-3DAF0E7E7E3D}" type="presOf" srcId="{BB76B28F-F84E-4142-A482-1040CFA48919}" destId="{3F870938-2E11-4DE6-9D5F-89ADD34A9488}" srcOrd="0" destOrd="3" presId="urn:microsoft.com/office/officeart/2005/8/layout/chevron2"/>
    <dgm:cxn modelId="{1D1C2525-2765-4D96-A167-BEE49D66DC93}" srcId="{B08926BA-8026-4750-B975-2BFEB8394B63}" destId="{F80C99D1-C0C0-4E9B-A10D-993C6552BFEE}" srcOrd="2" destOrd="0" parTransId="{06AFEE36-E834-4A50-AA1D-17DC56B6F236}" sibTransId="{32A130B0-7748-4247-B200-98446ADDCF96}"/>
    <dgm:cxn modelId="{58006538-09E6-4546-834D-05566FA4B0BA}" type="presOf" srcId="{7A9ACB3D-A791-425B-9923-03F3F5897998}" destId="{706D35C9-90A8-447C-8303-37B05A5CB296}" srcOrd="0" destOrd="0" presId="urn:microsoft.com/office/officeart/2005/8/layout/chevron2"/>
    <dgm:cxn modelId="{B7209538-E8E5-42F3-AD5A-6933EB43262E}" srcId="{B08926BA-8026-4750-B975-2BFEB8394B63}" destId="{C605E1CF-DA3A-4131-9FC1-06DE7DF4E061}" srcOrd="0" destOrd="0" parTransId="{5922604B-07DE-44DA-8F09-4BE75F9FD05E}" sibTransId="{D1B034F1-53AC-4C97-85A2-62CAED147AC7}"/>
    <dgm:cxn modelId="{091D7B3E-1C6F-4865-9DDE-C0DAC9480088}" type="presOf" srcId="{B08926BA-8026-4750-B975-2BFEB8394B63}" destId="{95D95BAC-20BF-4804-9BB4-06BEDB289C71}" srcOrd="0" destOrd="0" presId="urn:microsoft.com/office/officeart/2005/8/layout/chevron2"/>
    <dgm:cxn modelId="{6E8E5D44-4CF7-458C-ACBA-6689F860A75A}" srcId="{7A9ACB3D-A791-425B-9923-03F3F5897998}" destId="{DD316BC5-364A-45BD-A849-651E301A95D5}" srcOrd="2" destOrd="0" parTransId="{E42CD3FE-D9C3-4068-8AA6-39852954DBA9}" sibTransId="{EEBE1B11-3917-4FB0-B8A3-085430DA6989}"/>
    <dgm:cxn modelId="{47CE7B4A-4E0C-4340-BBCD-93365392846A}" type="presOf" srcId="{7C7D9BC3-3127-4024-88A6-40CA0E0FAE17}" destId="{9A67C0F4-F899-46A0-A4C5-36564938A28A}" srcOrd="0" destOrd="4" presId="urn:microsoft.com/office/officeart/2005/8/layout/chevron2"/>
    <dgm:cxn modelId="{61212B4C-2B1C-4071-93E6-33895F5479AC}" type="presOf" srcId="{3BCF9A7A-E089-4736-842C-873632AB08E6}" destId="{3F870938-2E11-4DE6-9D5F-89ADD34A9488}" srcOrd="0" destOrd="1" presId="urn:microsoft.com/office/officeart/2005/8/layout/chevron2"/>
    <dgm:cxn modelId="{AE25A477-3871-4B6E-B242-53E53AF7C87D}" type="presOf" srcId="{F80C99D1-C0C0-4E9B-A10D-993C6552BFEE}" destId="{9A67C0F4-F899-46A0-A4C5-36564938A28A}" srcOrd="0" destOrd="2" presId="urn:microsoft.com/office/officeart/2005/8/layout/chevron2"/>
    <dgm:cxn modelId="{22381EC1-6FA3-48CB-995A-99C4C2C6E3B6}" srcId="{7A9ACB3D-A791-425B-9923-03F3F5897998}" destId="{431084FD-11FC-4920-8369-DB82A7F6E108}" srcOrd="0" destOrd="0" parTransId="{E67C1C9B-1C8C-4898-A05A-5BC58EA913EC}" sibTransId="{EFD11098-E9A1-4AF2-9A20-28EE00286349}"/>
    <dgm:cxn modelId="{BAF9DBC9-E536-4A5E-B787-1975686BBE60}" type="presOf" srcId="{24BAE0C5-8412-4434-A7E9-8A990DFACA1B}" destId="{9A67C0F4-F899-46A0-A4C5-36564938A28A}" srcOrd="0" destOrd="1" presId="urn:microsoft.com/office/officeart/2005/8/layout/chevron2"/>
    <dgm:cxn modelId="{A6E3EACC-4B4C-4E40-AEAB-9FA02673BA95}" srcId="{B08926BA-8026-4750-B975-2BFEB8394B63}" destId="{5A34C692-7A48-412D-B747-324A1688B1E7}" srcOrd="3" destOrd="0" parTransId="{6B1F168B-02E1-45B0-975E-3F7506204381}" sibTransId="{06A83216-B5A9-4862-BB74-43967C9375B3}"/>
    <dgm:cxn modelId="{01C73AD1-C7D3-45AF-AE31-C32300EDD8C4}" srcId="{7A9ACB3D-A791-425B-9923-03F3F5897998}" destId="{6B3AA0BD-C4E2-4ED1-8284-3466F20649CE}" srcOrd="4" destOrd="0" parTransId="{D2B48B5F-02A9-4BA0-9A31-549026A967E4}" sibTransId="{03D79B32-3BE4-4EA4-A338-F168661BDA77}"/>
    <dgm:cxn modelId="{941E46D8-E999-4617-80B9-D45ED30BBBA2}" srcId="{B08926BA-8026-4750-B975-2BFEB8394B63}" destId="{24BAE0C5-8412-4434-A7E9-8A990DFACA1B}" srcOrd="1" destOrd="0" parTransId="{8231EBD5-2ADD-4BDF-A2AA-534027FF38B1}" sibTransId="{F9503E9A-80FF-440F-8AAF-527F20107685}"/>
    <dgm:cxn modelId="{F7D8D5EA-6FBE-43C0-AAE0-2FF7740F42A0}" srcId="{A8D59415-1143-4F0A-91C8-DA9D15EA726A}" destId="{B08926BA-8026-4750-B975-2BFEB8394B63}" srcOrd="1" destOrd="0" parTransId="{3502014F-967A-4ECD-8952-2BF83B34C3A7}" sibTransId="{760B7A3C-B268-4A69-99AF-ED729D3E3411}"/>
    <dgm:cxn modelId="{BF005AEB-BEAF-4B8D-BA81-F21C7E0B21BF}" type="presOf" srcId="{431084FD-11FC-4920-8369-DB82A7F6E108}" destId="{3F870938-2E11-4DE6-9D5F-89ADD34A9488}" srcOrd="0" destOrd="0" presId="urn:microsoft.com/office/officeart/2005/8/layout/chevron2"/>
    <dgm:cxn modelId="{F808C1ED-4FF9-4C52-A2CC-E0BE267C2C27}" srcId="{B08926BA-8026-4750-B975-2BFEB8394B63}" destId="{7C7D9BC3-3127-4024-88A6-40CA0E0FAE17}" srcOrd="4" destOrd="0" parTransId="{0FFD3A42-C46F-437F-B88D-6A55538569C9}" sibTransId="{4307FEB9-D560-4938-BFEF-86D74B801A65}"/>
    <dgm:cxn modelId="{96E92AEF-B865-4228-9E5F-52D6C7D0F9E8}" type="presOf" srcId="{5A34C692-7A48-412D-B747-324A1688B1E7}" destId="{9A67C0F4-F899-46A0-A4C5-36564938A28A}" srcOrd="0" destOrd="3" presId="urn:microsoft.com/office/officeart/2005/8/layout/chevron2"/>
    <dgm:cxn modelId="{37A4F5F1-5814-4A25-9ACC-C46EEA6F9203}" type="presOf" srcId="{DD316BC5-364A-45BD-A849-651E301A95D5}" destId="{3F870938-2E11-4DE6-9D5F-89ADD34A9488}" srcOrd="0" destOrd="2" presId="urn:microsoft.com/office/officeart/2005/8/layout/chevron2"/>
    <dgm:cxn modelId="{315478FA-61EA-4CEF-9E54-CC2283C6B5A5}" type="presOf" srcId="{C605E1CF-DA3A-4131-9FC1-06DE7DF4E061}" destId="{9A67C0F4-F899-46A0-A4C5-36564938A28A}" srcOrd="0" destOrd="0" presId="urn:microsoft.com/office/officeart/2005/8/layout/chevron2"/>
    <dgm:cxn modelId="{0E811494-F282-4BEE-8680-E3CE86776EAE}" type="presParOf" srcId="{86B8D8AD-B8F3-4FBF-B165-EAE6D9FE960C}" destId="{E9C8ED01-EB1F-4458-AA77-A2994CBB401B}" srcOrd="0" destOrd="0" presId="urn:microsoft.com/office/officeart/2005/8/layout/chevron2"/>
    <dgm:cxn modelId="{2B7B98E9-96FE-4D18-8315-6E2BDA2DCCE9}" type="presParOf" srcId="{E9C8ED01-EB1F-4458-AA77-A2994CBB401B}" destId="{706D35C9-90A8-447C-8303-37B05A5CB296}" srcOrd="0" destOrd="0" presId="urn:microsoft.com/office/officeart/2005/8/layout/chevron2"/>
    <dgm:cxn modelId="{E8FEF24E-CF81-47B4-AA3F-183D7AA2A936}" type="presParOf" srcId="{E9C8ED01-EB1F-4458-AA77-A2994CBB401B}" destId="{3F870938-2E11-4DE6-9D5F-89ADD34A9488}" srcOrd="1" destOrd="0" presId="urn:microsoft.com/office/officeart/2005/8/layout/chevron2"/>
    <dgm:cxn modelId="{7C59FE90-1F9E-4A18-8A9F-BF34E0CCD1DC}" type="presParOf" srcId="{86B8D8AD-B8F3-4FBF-B165-EAE6D9FE960C}" destId="{06B96D24-0976-4BEA-B244-7872EA3417B5}" srcOrd="1" destOrd="0" presId="urn:microsoft.com/office/officeart/2005/8/layout/chevron2"/>
    <dgm:cxn modelId="{D78E826E-89AF-4410-B250-1682D9495A2D}" type="presParOf" srcId="{86B8D8AD-B8F3-4FBF-B165-EAE6D9FE960C}" destId="{280B1965-7898-4A88-BE12-35FF4A4A43FA}" srcOrd="2" destOrd="0" presId="urn:microsoft.com/office/officeart/2005/8/layout/chevron2"/>
    <dgm:cxn modelId="{5E01C82F-63B3-4C02-9F36-BE27AAE5794E}" type="presParOf" srcId="{280B1965-7898-4A88-BE12-35FF4A4A43FA}" destId="{95D95BAC-20BF-4804-9BB4-06BEDB289C71}" srcOrd="0" destOrd="0" presId="urn:microsoft.com/office/officeart/2005/8/layout/chevron2"/>
    <dgm:cxn modelId="{18589EF8-6F7F-4FE7-ADEC-F0B07AEB2BF9}" type="presParOf" srcId="{280B1965-7898-4A88-BE12-35FF4A4A43FA}" destId="{9A67C0F4-F899-46A0-A4C5-36564938A28A}" srcOrd="1" destOrd="0" presId="urn:microsoft.com/office/officeart/2005/8/layout/chevron2"/>
  </dgm:cxnLst>
  <dgm:bg/>
  <dgm:whole/>
  <dgm:extLst>
    <a:ext uri="http://schemas.microsoft.com/office/drawing/2008/diagram">
      <dsp:dataModelExt xmlns:dsp="http://schemas.microsoft.com/office/drawing/2008/diagram" relId="rId1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42CE387-803C-4786-AAA2-D99408413974}"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en-IE"/>
        </a:p>
      </dgm:t>
    </dgm:pt>
    <dgm:pt modelId="{951BFDCC-E20E-4391-A3A8-A9A29E07DFDE}">
      <dgm:prSet phldrT="[Text]"/>
      <dgm:spPr/>
      <dgm:t>
        <a:bodyPr/>
        <a:lstStyle/>
        <a:p>
          <a:r>
            <a:rPr lang="en-IE"/>
            <a:t>Residence</a:t>
          </a:r>
        </a:p>
      </dgm:t>
    </dgm:pt>
    <dgm:pt modelId="{3B9E2129-28AA-4596-83E2-4C051CFD0860}" type="parTrans" cxnId="{2BFB99D2-8243-4C0A-B239-F55FB3A28C17}">
      <dgm:prSet/>
      <dgm:spPr/>
      <dgm:t>
        <a:bodyPr/>
        <a:lstStyle/>
        <a:p>
          <a:endParaRPr lang="en-IE"/>
        </a:p>
      </dgm:t>
    </dgm:pt>
    <dgm:pt modelId="{CB04A046-E9E9-40E0-A285-3A404614240D}" type="sibTrans" cxnId="{2BFB99D2-8243-4C0A-B239-F55FB3A28C17}">
      <dgm:prSet/>
      <dgm:spPr/>
      <dgm:t>
        <a:bodyPr/>
        <a:lstStyle/>
        <a:p>
          <a:endParaRPr lang="en-IE"/>
        </a:p>
      </dgm:t>
    </dgm:pt>
    <dgm:pt modelId="{85C41FF6-05F8-4D77-82FD-A4BFBAD622EF}">
      <dgm:prSet phldrT="[Text]" custT="1"/>
      <dgm:spPr/>
      <dgm:t>
        <a:bodyPr/>
        <a:lstStyle/>
        <a:p>
          <a:r>
            <a:rPr lang="en-IE" sz="1050"/>
            <a:t>50% South Africa	</a:t>
          </a:r>
        </a:p>
      </dgm:t>
    </dgm:pt>
    <dgm:pt modelId="{FB0D83CD-BE4D-4CB8-89D2-0DC4D3D6A60A}" type="parTrans" cxnId="{DCC2663C-A784-4102-B378-BEB2203C6242}">
      <dgm:prSet/>
      <dgm:spPr/>
      <dgm:t>
        <a:bodyPr/>
        <a:lstStyle/>
        <a:p>
          <a:endParaRPr lang="en-IE"/>
        </a:p>
      </dgm:t>
    </dgm:pt>
    <dgm:pt modelId="{B7DF57F6-9489-4530-9049-36D50CC31A47}" type="sibTrans" cxnId="{DCC2663C-A784-4102-B378-BEB2203C6242}">
      <dgm:prSet/>
      <dgm:spPr/>
      <dgm:t>
        <a:bodyPr/>
        <a:lstStyle/>
        <a:p>
          <a:endParaRPr lang="en-IE"/>
        </a:p>
      </dgm:t>
    </dgm:pt>
    <dgm:pt modelId="{2E40B15C-84A3-4D4B-88D7-A14FBF1BDEC0}">
      <dgm:prSet phldrT="[Text]" custT="1"/>
      <dgm:spPr/>
      <dgm:t>
        <a:bodyPr/>
        <a:lstStyle/>
        <a:p>
          <a:r>
            <a:rPr lang="en-IE" sz="1050"/>
            <a:t>28% Abroad</a:t>
          </a:r>
        </a:p>
      </dgm:t>
    </dgm:pt>
    <dgm:pt modelId="{A8C706F6-205D-4BA4-9278-F5C4D6EF58FF}" type="parTrans" cxnId="{AF81B1F7-9AC8-42DB-B55F-5B7FE00EB85C}">
      <dgm:prSet/>
      <dgm:spPr/>
      <dgm:t>
        <a:bodyPr/>
        <a:lstStyle/>
        <a:p>
          <a:endParaRPr lang="en-IE"/>
        </a:p>
      </dgm:t>
    </dgm:pt>
    <dgm:pt modelId="{A42EEADC-2A7E-41F9-BE6B-47E88536458B}" type="sibTrans" cxnId="{AF81B1F7-9AC8-42DB-B55F-5B7FE00EB85C}">
      <dgm:prSet/>
      <dgm:spPr/>
      <dgm:t>
        <a:bodyPr/>
        <a:lstStyle/>
        <a:p>
          <a:endParaRPr lang="en-IE"/>
        </a:p>
      </dgm:t>
    </dgm:pt>
    <dgm:pt modelId="{108FB3C2-915B-431B-AAB2-1CCA0CD6C80D}">
      <dgm:prSet phldrT="[Text]"/>
      <dgm:spPr/>
      <dgm:t>
        <a:bodyPr/>
        <a:lstStyle/>
        <a:p>
          <a:r>
            <a:rPr lang="en-IE"/>
            <a:t>Citizenship</a:t>
          </a:r>
        </a:p>
      </dgm:t>
    </dgm:pt>
    <dgm:pt modelId="{34F527B6-E84F-4F7D-8852-6F406B89170E}" type="parTrans" cxnId="{1D021616-A844-4BBB-A93A-D07D5F20D379}">
      <dgm:prSet/>
      <dgm:spPr/>
      <dgm:t>
        <a:bodyPr/>
        <a:lstStyle/>
        <a:p>
          <a:endParaRPr lang="en-IE"/>
        </a:p>
      </dgm:t>
    </dgm:pt>
    <dgm:pt modelId="{E9C3F0A0-AB56-46C1-9EA5-22A1DA691995}" type="sibTrans" cxnId="{1D021616-A844-4BBB-A93A-D07D5F20D379}">
      <dgm:prSet/>
      <dgm:spPr/>
      <dgm:t>
        <a:bodyPr/>
        <a:lstStyle/>
        <a:p>
          <a:endParaRPr lang="en-IE"/>
        </a:p>
      </dgm:t>
    </dgm:pt>
    <dgm:pt modelId="{E9E26C22-4DAD-4C03-B141-317463EAFEBE}">
      <dgm:prSet phldrT="[Text]"/>
      <dgm:spPr/>
      <dgm:t>
        <a:bodyPr/>
        <a:lstStyle/>
        <a:p>
          <a:r>
            <a:rPr lang="en-IE"/>
            <a:t>Identity </a:t>
          </a:r>
        </a:p>
      </dgm:t>
    </dgm:pt>
    <dgm:pt modelId="{E2553862-B8D1-4BE0-968C-5300FB84FEE2}" type="parTrans" cxnId="{7623B580-4300-4AE0-A07A-9B7B514510FD}">
      <dgm:prSet/>
      <dgm:spPr/>
      <dgm:t>
        <a:bodyPr/>
        <a:lstStyle/>
        <a:p>
          <a:endParaRPr lang="en-IE"/>
        </a:p>
      </dgm:t>
    </dgm:pt>
    <dgm:pt modelId="{F767853F-E688-452A-A759-D3E1ECE6A31E}" type="sibTrans" cxnId="{7623B580-4300-4AE0-A07A-9B7B514510FD}">
      <dgm:prSet/>
      <dgm:spPr/>
      <dgm:t>
        <a:bodyPr/>
        <a:lstStyle/>
        <a:p>
          <a:endParaRPr lang="en-IE"/>
        </a:p>
      </dgm:t>
    </dgm:pt>
    <dgm:pt modelId="{9A675C72-D4E8-4271-B5FD-343D60F28AC4}">
      <dgm:prSet phldrT="[Text]"/>
      <dgm:spPr/>
      <dgm:t>
        <a:bodyPr/>
        <a:lstStyle/>
        <a:p>
          <a:r>
            <a:rPr lang="en-IE"/>
            <a:t>64% born in Eswatini </a:t>
          </a:r>
        </a:p>
      </dgm:t>
    </dgm:pt>
    <dgm:pt modelId="{0B9A07F8-8C9F-4252-92C6-9E9D8B04ABE1}" type="parTrans" cxnId="{2CE5A6CE-6C14-40FC-BA25-036621C1F936}">
      <dgm:prSet/>
      <dgm:spPr/>
      <dgm:t>
        <a:bodyPr/>
        <a:lstStyle/>
        <a:p>
          <a:endParaRPr lang="en-IE"/>
        </a:p>
      </dgm:t>
    </dgm:pt>
    <dgm:pt modelId="{53B0EEE6-B00F-498A-B648-C4E8F59E8C6F}" type="sibTrans" cxnId="{2CE5A6CE-6C14-40FC-BA25-036621C1F936}">
      <dgm:prSet/>
      <dgm:spPr/>
      <dgm:t>
        <a:bodyPr/>
        <a:lstStyle/>
        <a:p>
          <a:endParaRPr lang="en-IE"/>
        </a:p>
      </dgm:t>
    </dgm:pt>
    <dgm:pt modelId="{CFA66077-95D5-49D9-A609-AF812234592D}">
      <dgm:prSet phldrT="[Text]"/>
      <dgm:spPr/>
      <dgm:t>
        <a:bodyPr/>
        <a:lstStyle/>
        <a:p>
          <a:r>
            <a:rPr lang="en-IE"/>
            <a:t>62% Eswatini </a:t>
          </a:r>
        </a:p>
      </dgm:t>
    </dgm:pt>
    <dgm:pt modelId="{BF6EC2C1-9573-4D62-8C8A-F128251C4DE0}" type="parTrans" cxnId="{D44AF019-4ECA-4E69-B576-97001144246D}">
      <dgm:prSet/>
      <dgm:spPr/>
      <dgm:t>
        <a:bodyPr/>
        <a:lstStyle/>
        <a:p>
          <a:endParaRPr lang="en-IE"/>
        </a:p>
      </dgm:t>
    </dgm:pt>
    <dgm:pt modelId="{B65B95AF-9396-464C-A9BC-793F8A831D12}" type="sibTrans" cxnId="{D44AF019-4ECA-4E69-B576-97001144246D}">
      <dgm:prSet/>
      <dgm:spPr/>
      <dgm:t>
        <a:bodyPr/>
        <a:lstStyle/>
        <a:p>
          <a:endParaRPr lang="en-IE"/>
        </a:p>
      </dgm:t>
    </dgm:pt>
    <dgm:pt modelId="{98BCD76F-44F7-4531-A7F8-FE0C1A24725B}">
      <dgm:prSet phldrT="[Text]" custT="1"/>
      <dgm:spPr/>
      <dgm:t>
        <a:bodyPr/>
        <a:lstStyle/>
        <a:p>
          <a:r>
            <a:rPr lang="en-IE" sz="1050"/>
            <a:t> 22% Returnees</a:t>
          </a:r>
        </a:p>
      </dgm:t>
    </dgm:pt>
    <dgm:pt modelId="{5F250A1C-1E8A-4479-9810-980D82867FCB}" type="parTrans" cxnId="{128D205A-2EE6-416D-A8B7-FAC10C0A7595}">
      <dgm:prSet/>
      <dgm:spPr/>
      <dgm:t>
        <a:bodyPr/>
        <a:lstStyle/>
        <a:p>
          <a:endParaRPr lang="en-IE"/>
        </a:p>
      </dgm:t>
    </dgm:pt>
    <dgm:pt modelId="{D8065669-209C-4F16-AF5A-7141AED4EA19}" type="sibTrans" cxnId="{128D205A-2EE6-416D-A8B7-FAC10C0A7595}">
      <dgm:prSet/>
      <dgm:spPr/>
      <dgm:t>
        <a:bodyPr/>
        <a:lstStyle/>
        <a:p>
          <a:endParaRPr lang="en-IE"/>
        </a:p>
      </dgm:t>
    </dgm:pt>
    <dgm:pt modelId="{1A4C5CC9-BD23-49DD-8A39-3E14F3C0F792}">
      <dgm:prSet/>
      <dgm:spPr/>
      <dgm:t>
        <a:bodyPr/>
        <a:lstStyle/>
        <a:p>
          <a:r>
            <a:rPr lang="en-IE"/>
            <a:t>21% South Africa</a:t>
          </a:r>
        </a:p>
      </dgm:t>
    </dgm:pt>
    <dgm:pt modelId="{A044F3CE-7E8E-40E7-92E3-41D4F35A4156}" type="parTrans" cxnId="{53FAC7E8-FF01-4FF8-B189-18E7E37A7691}">
      <dgm:prSet/>
      <dgm:spPr/>
      <dgm:t>
        <a:bodyPr/>
        <a:lstStyle/>
        <a:p>
          <a:endParaRPr lang="en-IE"/>
        </a:p>
      </dgm:t>
    </dgm:pt>
    <dgm:pt modelId="{1AC6C1B6-9068-432D-925F-DECD570E0480}" type="sibTrans" cxnId="{53FAC7E8-FF01-4FF8-B189-18E7E37A7691}">
      <dgm:prSet/>
      <dgm:spPr/>
      <dgm:t>
        <a:bodyPr/>
        <a:lstStyle/>
        <a:p>
          <a:endParaRPr lang="en-IE"/>
        </a:p>
      </dgm:t>
    </dgm:pt>
    <dgm:pt modelId="{90C948C0-A159-4524-A3AE-F171F1E15F57}">
      <dgm:prSet/>
      <dgm:spPr/>
      <dgm:t>
        <a:bodyPr/>
        <a:lstStyle/>
        <a:p>
          <a:r>
            <a:rPr lang="en-IE"/>
            <a:t>12% Eswatini + another country*</a:t>
          </a:r>
        </a:p>
      </dgm:t>
    </dgm:pt>
    <dgm:pt modelId="{2D89E115-C2A1-4807-A59B-1745C347459F}" type="parTrans" cxnId="{AC9F71B7-5E80-4390-A6A0-D0EFC9520E7B}">
      <dgm:prSet/>
      <dgm:spPr/>
      <dgm:t>
        <a:bodyPr/>
        <a:lstStyle/>
        <a:p>
          <a:endParaRPr lang="en-IE"/>
        </a:p>
      </dgm:t>
    </dgm:pt>
    <dgm:pt modelId="{A2C3FB67-90DF-47BD-8A9D-75220E99A431}" type="sibTrans" cxnId="{AC9F71B7-5E80-4390-A6A0-D0EFC9520E7B}">
      <dgm:prSet/>
      <dgm:spPr/>
      <dgm:t>
        <a:bodyPr/>
        <a:lstStyle/>
        <a:p>
          <a:endParaRPr lang="en-IE"/>
        </a:p>
      </dgm:t>
    </dgm:pt>
    <dgm:pt modelId="{51B45E2C-BF65-43DC-8008-E6142ED6829F}">
      <dgm:prSet/>
      <dgm:spPr/>
      <dgm:t>
        <a:bodyPr/>
        <a:lstStyle/>
        <a:p>
          <a:r>
            <a:rPr lang="en-IE"/>
            <a:t>41% Emaswati ancestry</a:t>
          </a:r>
        </a:p>
      </dgm:t>
    </dgm:pt>
    <dgm:pt modelId="{67DB7014-2972-483C-B8B7-83779E6F7D30}" type="parTrans" cxnId="{CE7335D2-ADDC-42AE-BE61-133F88C731D4}">
      <dgm:prSet/>
      <dgm:spPr/>
      <dgm:t>
        <a:bodyPr/>
        <a:lstStyle/>
        <a:p>
          <a:endParaRPr lang="en-IE"/>
        </a:p>
      </dgm:t>
    </dgm:pt>
    <dgm:pt modelId="{9D160C6E-C437-4F80-BE38-157DDEA7A4D8}" type="sibTrans" cxnId="{CE7335D2-ADDC-42AE-BE61-133F88C731D4}">
      <dgm:prSet/>
      <dgm:spPr/>
      <dgm:t>
        <a:bodyPr/>
        <a:lstStyle/>
        <a:p>
          <a:endParaRPr lang="en-IE"/>
        </a:p>
      </dgm:t>
    </dgm:pt>
    <dgm:pt modelId="{5AEA607A-4D72-4372-AB3F-98F8E742D08C}" type="pres">
      <dgm:prSet presAssocID="{442CE387-803C-4786-AAA2-D99408413974}" presName="composite" presStyleCnt="0">
        <dgm:presLayoutVars>
          <dgm:chMax val="5"/>
          <dgm:dir/>
          <dgm:animLvl val="ctr"/>
          <dgm:resizeHandles val="exact"/>
        </dgm:presLayoutVars>
      </dgm:prSet>
      <dgm:spPr/>
    </dgm:pt>
    <dgm:pt modelId="{BB1F359C-0121-4C2A-AD84-4E783A22511D}" type="pres">
      <dgm:prSet presAssocID="{442CE387-803C-4786-AAA2-D99408413974}" presName="cycle" presStyleCnt="0"/>
      <dgm:spPr/>
    </dgm:pt>
    <dgm:pt modelId="{2CEE03E1-131D-4639-94DB-E5683985ADBF}" type="pres">
      <dgm:prSet presAssocID="{442CE387-803C-4786-AAA2-D99408413974}" presName="centerShape" presStyleCnt="0"/>
      <dgm:spPr/>
    </dgm:pt>
    <dgm:pt modelId="{643DB249-758D-4557-BE31-4EDB81E42D17}" type="pres">
      <dgm:prSet presAssocID="{442CE387-803C-4786-AAA2-D99408413974}" presName="connSite" presStyleLbl="node1" presStyleIdx="0" presStyleCnt="4"/>
      <dgm:spPr/>
    </dgm:pt>
    <dgm:pt modelId="{ACC1FB3C-5765-42CD-BCA4-E1B2DE2E1E64}" type="pres">
      <dgm:prSet presAssocID="{442CE387-803C-4786-AAA2-D99408413974}" presName="visible" presStyleLbl="node1" presStyleIdx="0" presStyleCnt="4" custScaleX="69530" custScaleY="72680"/>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000" r="-2000"/>
          </a:stretch>
        </a:blipFill>
      </dgm:spPr>
      <dgm:extLst>
        <a:ext uri="{E40237B7-FDA0-4F09-8148-C483321AD2D9}">
          <dgm14:cNvPr xmlns:dgm14="http://schemas.microsoft.com/office/drawing/2010/diagram" id="0" name="" descr="Globe outline"/>
        </a:ext>
      </dgm:extLst>
    </dgm:pt>
    <dgm:pt modelId="{E0336221-25F1-4558-B596-2A53D842F257}" type="pres">
      <dgm:prSet presAssocID="{3B9E2129-28AA-4596-83E2-4C051CFD0860}" presName="Name25" presStyleLbl="parChTrans1D1" presStyleIdx="0" presStyleCnt="3"/>
      <dgm:spPr/>
    </dgm:pt>
    <dgm:pt modelId="{0E53F1FF-D057-49D4-9B22-344C1D907040}" type="pres">
      <dgm:prSet presAssocID="{951BFDCC-E20E-4391-A3A8-A9A29E07DFDE}" presName="node" presStyleCnt="0"/>
      <dgm:spPr/>
    </dgm:pt>
    <dgm:pt modelId="{ACD9C863-AE54-407B-A69B-EBA00DC762CB}" type="pres">
      <dgm:prSet presAssocID="{951BFDCC-E20E-4391-A3A8-A9A29E07DFDE}" presName="parentNode" presStyleLbl="node1" presStyleIdx="1" presStyleCnt="4">
        <dgm:presLayoutVars>
          <dgm:chMax val="1"/>
          <dgm:bulletEnabled val="1"/>
        </dgm:presLayoutVars>
      </dgm:prSet>
      <dgm:spPr/>
    </dgm:pt>
    <dgm:pt modelId="{D0F03B46-1D2A-45FE-9215-826FFC8A7EDD}" type="pres">
      <dgm:prSet presAssocID="{951BFDCC-E20E-4391-A3A8-A9A29E07DFDE}" presName="childNode" presStyleLbl="revTx" presStyleIdx="0" presStyleCnt="3">
        <dgm:presLayoutVars>
          <dgm:bulletEnabled val="1"/>
        </dgm:presLayoutVars>
      </dgm:prSet>
      <dgm:spPr/>
    </dgm:pt>
    <dgm:pt modelId="{0DE52581-0914-47BE-AEAF-30672DC5E641}" type="pres">
      <dgm:prSet presAssocID="{34F527B6-E84F-4F7D-8852-6F406B89170E}" presName="Name25" presStyleLbl="parChTrans1D1" presStyleIdx="1" presStyleCnt="3"/>
      <dgm:spPr/>
    </dgm:pt>
    <dgm:pt modelId="{969EAC16-06D4-4DF2-992A-FF74151E9C03}" type="pres">
      <dgm:prSet presAssocID="{108FB3C2-915B-431B-AAB2-1CCA0CD6C80D}" presName="node" presStyleCnt="0"/>
      <dgm:spPr/>
    </dgm:pt>
    <dgm:pt modelId="{2355F5C5-8D87-43FC-9529-AF0A4126C767}" type="pres">
      <dgm:prSet presAssocID="{108FB3C2-915B-431B-AAB2-1CCA0CD6C80D}" presName="parentNode" presStyleLbl="node1" presStyleIdx="2" presStyleCnt="4">
        <dgm:presLayoutVars>
          <dgm:chMax val="1"/>
          <dgm:bulletEnabled val="1"/>
        </dgm:presLayoutVars>
      </dgm:prSet>
      <dgm:spPr/>
    </dgm:pt>
    <dgm:pt modelId="{BEE635C2-47CE-436B-9E19-3D0C6A6046D3}" type="pres">
      <dgm:prSet presAssocID="{108FB3C2-915B-431B-AAB2-1CCA0CD6C80D}" presName="childNode" presStyleLbl="revTx" presStyleIdx="1" presStyleCnt="3">
        <dgm:presLayoutVars>
          <dgm:bulletEnabled val="1"/>
        </dgm:presLayoutVars>
      </dgm:prSet>
      <dgm:spPr/>
    </dgm:pt>
    <dgm:pt modelId="{B0D2D829-596E-4F08-A205-C74B3CA1C996}" type="pres">
      <dgm:prSet presAssocID="{E2553862-B8D1-4BE0-968C-5300FB84FEE2}" presName="Name25" presStyleLbl="parChTrans1D1" presStyleIdx="2" presStyleCnt="3"/>
      <dgm:spPr/>
    </dgm:pt>
    <dgm:pt modelId="{648828C4-4D4F-41CC-8535-A4752BFCE7D0}" type="pres">
      <dgm:prSet presAssocID="{E9E26C22-4DAD-4C03-B141-317463EAFEBE}" presName="node" presStyleCnt="0"/>
      <dgm:spPr/>
    </dgm:pt>
    <dgm:pt modelId="{50A7EF82-9DE0-4D8E-B2F7-EC7ACB309837}" type="pres">
      <dgm:prSet presAssocID="{E9E26C22-4DAD-4C03-B141-317463EAFEBE}" presName="parentNode" presStyleLbl="node1" presStyleIdx="3" presStyleCnt="4">
        <dgm:presLayoutVars>
          <dgm:chMax val="1"/>
          <dgm:bulletEnabled val="1"/>
        </dgm:presLayoutVars>
      </dgm:prSet>
      <dgm:spPr/>
    </dgm:pt>
    <dgm:pt modelId="{50F2A166-8AA3-4712-8D99-735F3D56E6FB}" type="pres">
      <dgm:prSet presAssocID="{E9E26C22-4DAD-4C03-B141-317463EAFEBE}" presName="childNode" presStyleLbl="revTx" presStyleIdx="2" presStyleCnt="3">
        <dgm:presLayoutVars>
          <dgm:bulletEnabled val="1"/>
        </dgm:presLayoutVars>
      </dgm:prSet>
      <dgm:spPr/>
    </dgm:pt>
  </dgm:ptLst>
  <dgm:cxnLst>
    <dgm:cxn modelId="{9F784E0B-288C-40D3-8D7B-BCB000066CCD}" type="presOf" srcId="{CFA66077-95D5-49D9-A609-AF812234592D}" destId="{BEE635C2-47CE-436B-9E19-3D0C6A6046D3}" srcOrd="0" destOrd="0" presId="urn:microsoft.com/office/officeart/2005/8/layout/radial2"/>
    <dgm:cxn modelId="{9607F80C-F0C2-4C44-89CE-F028D655E8DF}" type="presOf" srcId="{3B9E2129-28AA-4596-83E2-4C051CFD0860}" destId="{E0336221-25F1-4558-B596-2A53D842F257}" srcOrd="0" destOrd="0" presId="urn:microsoft.com/office/officeart/2005/8/layout/radial2"/>
    <dgm:cxn modelId="{C5F3850E-047D-49C8-9797-D93EB31B16DD}" type="presOf" srcId="{1A4C5CC9-BD23-49DD-8A39-3E14F3C0F792}" destId="{BEE635C2-47CE-436B-9E19-3D0C6A6046D3}" srcOrd="0" destOrd="1" presId="urn:microsoft.com/office/officeart/2005/8/layout/radial2"/>
    <dgm:cxn modelId="{1D021616-A844-4BBB-A93A-D07D5F20D379}" srcId="{442CE387-803C-4786-AAA2-D99408413974}" destId="{108FB3C2-915B-431B-AAB2-1CCA0CD6C80D}" srcOrd="1" destOrd="0" parTransId="{34F527B6-E84F-4F7D-8852-6F406B89170E}" sibTransId="{E9C3F0A0-AB56-46C1-9EA5-22A1DA691995}"/>
    <dgm:cxn modelId="{D44AF019-4ECA-4E69-B576-97001144246D}" srcId="{108FB3C2-915B-431B-AAB2-1CCA0CD6C80D}" destId="{CFA66077-95D5-49D9-A609-AF812234592D}" srcOrd="0" destOrd="0" parTransId="{BF6EC2C1-9573-4D62-8C8A-F128251C4DE0}" sibTransId="{B65B95AF-9396-464C-A9BC-793F8A831D12}"/>
    <dgm:cxn modelId="{BA22D725-1B59-4FA2-9B8C-BCA86D622268}" type="presOf" srcId="{E2553862-B8D1-4BE0-968C-5300FB84FEE2}" destId="{B0D2D829-596E-4F08-A205-C74B3CA1C996}" srcOrd="0" destOrd="0" presId="urn:microsoft.com/office/officeart/2005/8/layout/radial2"/>
    <dgm:cxn modelId="{9E2D4F30-11F6-4AE4-8B35-8CD007213D95}" type="presOf" srcId="{85C41FF6-05F8-4D77-82FD-A4BFBAD622EF}" destId="{D0F03B46-1D2A-45FE-9215-826FFC8A7EDD}" srcOrd="0" destOrd="0" presId="urn:microsoft.com/office/officeart/2005/8/layout/radial2"/>
    <dgm:cxn modelId="{D381B539-EAFA-474C-B485-1C6ADA3341D2}" type="presOf" srcId="{442CE387-803C-4786-AAA2-D99408413974}" destId="{5AEA607A-4D72-4372-AB3F-98F8E742D08C}" srcOrd="0" destOrd="0" presId="urn:microsoft.com/office/officeart/2005/8/layout/radial2"/>
    <dgm:cxn modelId="{DCC2663C-A784-4102-B378-BEB2203C6242}" srcId="{951BFDCC-E20E-4391-A3A8-A9A29E07DFDE}" destId="{85C41FF6-05F8-4D77-82FD-A4BFBAD622EF}" srcOrd="0" destOrd="0" parTransId="{FB0D83CD-BE4D-4CB8-89D2-0DC4D3D6A60A}" sibTransId="{B7DF57F6-9489-4530-9049-36D50CC31A47}"/>
    <dgm:cxn modelId="{2BBB1C60-1C4D-48BB-BE5E-8894F547DFF4}" type="presOf" srcId="{9A675C72-D4E8-4271-B5FD-343D60F28AC4}" destId="{50F2A166-8AA3-4712-8D99-735F3D56E6FB}" srcOrd="0" destOrd="0" presId="urn:microsoft.com/office/officeart/2005/8/layout/radial2"/>
    <dgm:cxn modelId="{3DC5B142-B0E3-49CC-A228-AE9048BC7A6D}" type="presOf" srcId="{2E40B15C-84A3-4D4B-88D7-A14FBF1BDEC0}" destId="{D0F03B46-1D2A-45FE-9215-826FFC8A7EDD}" srcOrd="0" destOrd="1" presId="urn:microsoft.com/office/officeart/2005/8/layout/radial2"/>
    <dgm:cxn modelId="{C5A64366-0517-401D-9497-0F65026EBFEA}" type="presOf" srcId="{98BCD76F-44F7-4531-A7F8-FE0C1A24725B}" destId="{D0F03B46-1D2A-45FE-9215-826FFC8A7EDD}" srcOrd="0" destOrd="2" presId="urn:microsoft.com/office/officeart/2005/8/layout/radial2"/>
    <dgm:cxn modelId="{60F19D46-1DB0-4C13-A91E-5431C2CD7B5F}" type="presOf" srcId="{51B45E2C-BF65-43DC-8008-E6142ED6829F}" destId="{50F2A166-8AA3-4712-8D99-735F3D56E6FB}" srcOrd="0" destOrd="1" presId="urn:microsoft.com/office/officeart/2005/8/layout/radial2"/>
    <dgm:cxn modelId="{128D205A-2EE6-416D-A8B7-FAC10C0A7595}" srcId="{951BFDCC-E20E-4391-A3A8-A9A29E07DFDE}" destId="{98BCD76F-44F7-4531-A7F8-FE0C1A24725B}" srcOrd="2" destOrd="0" parTransId="{5F250A1C-1E8A-4479-9810-980D82867FCB}" sibTransId="{D8065669-209C-4F16-AF5A-7141AED4EA19}"/>
    <dgm:cxn modelId="{C740207E-EFC1-4607-8FC1-D44306A58E49}" type="presOf" srcId="{108FB3C2-915B-431B-AAB2-1CCA0CD6C80D}" destId="{2355F5C5-8D87-43FC-9529-AF0A4126C767}" srcOrd="0" destOrd="0" presId="urn:microsoft.com/office/officeart/2005/8/layout/radial2"/>
    <dgm:cxn modelId="{7623B580-4300-4AE0-A07A-9B7B514510FD}" srcId="{442CE387-803C-4786-AAA2-D99408413974}" destId="{E9E26C22-4DAD-4C03-B141-317463EAFEBE}" srcOrd="2" destOrd="0" parTransId="{E2553862-B8D1-4BE0-968C-5300FB84FEE2}" sibTransId="{F767853F-E688-452A-A759-D3E1ECE6A31E}"/>
    <dgm:cxn modelId="{C230628C-290B-45F9-9475-F342BFCE1B4E}" type="presOf" srcId="{34F527B6-E84F-4F7D-8852-6F406B89170E}" destId="{0DE52581-0914-47BE-AEAF-30672DC5E641}" srcOrd="0" destOrd="0" presId="urn:microsoft.com/office/officeart/2005/8/layout/radial2"/>
    <dgm:cxn modelId="{2A27589A-1E52-49BE-8A04-646C4BDFDCA3}" type="presOf" srcId="{E9E26C22-4DAD-4C03-B141-317463EAFEBE}" destId="{50A7EF82-9DE0-4D8E-B2F7-EC7ACB309837}" srcOrd="0" destOrd="0" presId="urn:microsoft.com/office/officeart/2005/8/layout/radial2"/>
    <dgm:cxn modelId="{AC9F71B7-5E80-4390-A6A0-D0EFC9520E7B}" srcId="{108FB3C2-915B-431B-AAB2-1CCA0CD6C80D}" destId="{90C948C0-A159-4524-A3AE-F171F1E15F57}" srcOrd="2" destOrd="0" parTransId="{2D89E115-C2A1-4807-A59B-1745C347459F}" sibTransId="{A2C3FB67-90DF-47BD-8A9D-75220E99A431}"/>
    <dgm:cxn modelId="{CE6013C7-6F7F-4C81-8DB2-BD0E501AB96E}" type="presOf" srcId="{90C948C0-A159-4524-A3AE-F171F1E15F57}" destId="{BEE635C2-47CE-436B-9E19-3D0C6A6046D3}" srcOrd="0" destOrd="2" presId="urn:microsoft.com/office/officeart/2005/8/layout/radial2"/>
    <dgm:cxn modelId="{B7B83FCE-3083-4682-8BB9-B52BDA16FED8}" type="presOf" srcId="{951BFDCC-E20E-4391-A3A8-A9A29E07DFDE}" destId="{ACD9C863-AE54-407B-A69B-EBA00DC762CB}" srcOrd="0" destOrd="0" presId="urn:microsoft.com/office/officeart/2005/8/layout/radial2"/>
    <dgm:cxn modelId="{2CE5A6CE-6C14-40FC-BA25-036621C1F936}" srcId="{E9E26C22-4DAD-4C03-B141-317463EAFEBE}" destId="{9A675C72-D4E8-4271-B5FD-343D60F28AC4}" srcOrd="0" destOrd="0" parTransId="{0B9A07F8-8C9F-4252-92C6-9E9D8B04ABE1}" sibTransId="{53B0EEE6-B00F-498A-B648-C4E8F59E8C6F}"/>
    <dgm:cxn modelId="{CE7335D2-ADDC-42AE-BE61-133F88C731D4}" srcId="{E9E26C22-4DAD-4C03-B141-317463EAFEBE}" destId="{51B45E2C-BF65-43DC-8008-E6142ED6829F}" srcOrd="1" destOrd="0" parTransId="{67DB7014-2972-483C-B8B7-83779E6F7D30}" sibTransId="{9D160C6E-C437-4F80-BE38-157DDEA7A4D8}"/>
    <dgm:cxn modelId="{2BFB99D2-8243-4C0A-B239-F55FB3A28C17}" srcId="{442CE387-803C-4786-AAA2-D99408413974}" destId="{951BFDCC-E20E-4391-A3A8-A9A29E07DFDE}" srcOrd="0" destOrd="0" parTransId="{3B9E2129-28AA-4596-83E2-4C051CFD0860}" sibTransId="{CB04A046-E9E9-40E0-A285-3A404614240D}"/>
    <dgm:cxn modelId="{53FAC7E8-FF01-4FF8-B189-18E7E37A7691}" srcId="{108FB3C2-915B-431B-AAB2-1CCA0CD6C80D}" destId="{1A4C5CC9-BD23-49DD-8A39-3E14F3C0F792}" srcOrd="1" destOrd="0" parTransId="{A044F3CE-7E8E-40E7-92E3-41D4F35A4156}" sibTransId="{1AC6C1B6-9068-432D-925F-DECD570E0480}"/>
    <dgm:cxn modelId="{AF81B1F7-9AC8-42DB-B55F-5B7FE00EB85C}" srcId="{951BFDCC-E20E-4391-A3A8-A9A29E07DFDE}" destId="{2E40B15C-84A3-4D4B-88D7-A14FBF1BDEC0}" srcOrd="1" destOrd="0" parTransId="{A8C706F6-205D-4BA4-9278-F5C4D6EF58FF}" sibTransId="{A42EEADC-2A7E-41F9-BE6B-47E88536458B}"/>
    <dgm:cxn modelId="{2E07AD92-24FF-481A-AA6F-DA086857E9CA}" type="presParOf" srcId="{5AEA607A-4D72-4372-AB3F-98F8E742D08C}" destId="{BB1F359C-0121-4C2A-AD84-4E783A22511D}" srcOrd="0" destOrd="0" presId="urn:microsoft.com/office/officeart/2005/8/layout/radial2"/>
    <dgm:cxn modelId="{1BF3961B-2C7B-4865-9A7C-A5E3FF0381C0}" type="presParOf" srcId="{BB1F359C-0121-4C2A-AD84-4E783A22511D}" destId="{2CEE03E1-131D-4639-94DB-E5683985ADBF}" srcOrd="0" destOrd="0" presId="urn:microsoft.com/office/officeart/2005/8/layout/radial2"/>
    <dgm:cxn modelId="{790AB928-90E1-4B4A-8C80-D68B1ADA71D1}" type="presParOf" srcId="{2CEE03E1-131D-4639-94DB-E5683985ADBF}" destId="{643DB249-758D-4557-BE31-4EDB81E42D17}" srcOrd="0" destOrd="0" presId="urn:microsoft.com/office/officeart/2005/8/layout/radial2"/>
    <dgm:cxn modelId="{86FD727A-4B35-49B0-9788-F1E048341397}" type="presParOf" srcId="{2CEE03E1-131D-4639-94DB-E5683985ADBF}" destId="{ACC1FB3C-5765-42CD-BCA4-E1B2DE2E1E64}" srcOrd="1" destOrd="0" presId="urn:microsoft.com/office/officeart/2005/8/layout/radial2"/>
    <dgm:cxn modelId="{182444D2-46BD-4AA0-BAD6-B34115294C14}" type="presParOf" srcId="{BB1F359C-0121-4C2A-AD84-4E783A22511D}" destId="{E0336221-25F1-4558-B596-2A53D842F257}" srcOrd="1" destOrd="0" presId="urn:microsoft.com/office/officeart/2005/8/layout/radial2"/>
    <dgm:cxn modelId="{640CC96B-FCF1-4796-8CAE-747342E61EA7}" type="presParOf" srcId="{BB1F359C-0121-4C2A-AD84-4E783A22511D}" destId="{0E53F1FF-D057-49D4-9B22-344C1D907040}" srcOrd="2" destOrd="0" presId="urn:microsoft.com/office/officeart/2005/8/layout/radial2"/>
    <dgm:cxn modelId="{36CEE0FA-64A8-446D-9AA9-2DBED1B7947E}" type="presParOf" srcId="{0E53F1FF-D057-49D4-9B22-344C1D907040}" destId="{ACD9C863-AE54-407B-A69B-EBA00DC762CB}" srcOrd="0" destOrd="0" presId="urn:microsoft.com/office/officeart/2005/8/layout/radial2"/>
    <dgm:cxn modelId="{E1744F6E-8B6F-424E-BE0E-D8BAA6FC7155}" type="presParOf" srcId="{0E53F1FF-D057-49D4-9B22-344C1D907040}" destId="{D0F03B46-1D2A-45FE-9215-826FFC8A7EDD}" srcOrd="1" destOrd="0" presId="urn:microsoft.com/office/officeart/2005/8/layout/radial2"/>
    <dgm:cxn modelId="{28186F30-3B6D-4CFD-8EDF-65ACFFBA7228}" type="presParOf" srcId="{BB1F359C-0121-4C2A-AD84-4E783A22511D}" destId="{0DE52581-0914-47BE-AEAF-30672DC5E641}" srcOrd="3" destOrd="0" presId="urn:microsoft.com/office/officeart/2005/8/layout/radial2"/>
    <dgm:cxn modelId="{6A636F98-B85F-4785-9BF3-27BCEEEC6DFC}" type="presParOf" srcId="{BB1F359C-0121-4C2A-AD84-4E783A22511D}" destId="{969EAC16-06D4-4DF2-992A-FF74151E9C03}" srcOrd="4" destOrd="0" presId="urn:microsoft.com/office/officeart/2005/8/layout/radial2"/>
    <dgm:cxn modelId="{4235330B-A95F-436E-A033-C89730E4729F}" type="presParOf" srcId="{969EAC16-06D4-4DF2-992A-FF74151E9C03}" destId="{2355F5C5-8D87-43FC-9529-AF0A4126C767}" srcOrd="0" destOrd="0" presId="urn:microsoft.com/office/officeart/2005/8/layout/radial2"/>
    <dgm:cxn modelId="{F79A74D4-1EAA-4627-BF20-5D9330FCA290}" type="presParOf" srcId="{969EAC16-06D4-4DF2-992A-FF74151E9C03}" destId="{BEE635C2-47CE-436B-9E19-3D0C6A6046D3}" srcOrd="1" destOrd="0" presId="urn:microsoft.com/office/officeart/2005/8/layout/radial2"/>
    <dgm:cxn modelId="{44B0D22A-6529-464B-8223-92A2B9D8381E}" type="presParOf" srcId="{BB1F359C-0121-4C2A-AD84-4E783A22511D}" destId="{B0D2D829-596E-4F08-A205-C74B3CA1C996}" srcOrd="5" destOrd="0" presId="urn:microsoft.com/office/officeart/2005/8/layout/radial2"/>
    <dgm:cxn modelId="{6F7DE21C-B1F0-43E0-8542-9BC501F94D94}" type="presParOf" srcId="{BB1F359C-0121-4C2A-AD84-4E783A22511D}" destId="{648828C4-4D4F-41CC-8535-A4752BFCE7D0}" srcOrd="6" destOrd="0" presId="urn:microsoft.com/office/officeart/2005/8/layout/radial2"/>
    <dgm:cxn modelId="{631FAFE4-1491-45AE-81C0-2927E41735B5}" type="presParOf" srcId="{648828C4-4D4F-41CC-8535-A4752BFCE7D0}" destId="{50A7EF82-9DE0-4D8E-B2F7-EC7ACB309837}" srcOrd="0" destOrd="0" presId="urn:microsoft.com/office/officeart/2005/8/layout/radial2"/>
    <dgm:cxn modelId="{1E202511-94EF-4955-9211-7A63B9676CCE}" type="presParOf" srcId="{648828C4-4D4F-41CC-8535-A4752BFCE7D0}" destId="{50F2A166-8AA3-4712-8D99-735F3D56E6FB}" srcOrd="1" destOrd="0" presId="urn:microsoft.com/office/officeart/2005/8/layout/radial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42CE387-803C-4786-AAA2-D99408413974}"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en-IE"/>
        </a:p>
      </dgm:t>
    </dgm:pt>
    <dgm:pt modelId="{951BFDCC-E20E-4391-A3A8-A9A29E07DFDE}">
      <dgm:prSet phldrT="[Text]"/>
      <dgm:spPr/>
      <dgm:t>
        <a:bodyPr/>
        <a:lstStyle/>
        <a:p>
          <a:r>
            <a:rPr lang="en-IE"/>
            <a:t>67% manager/ professional roles</a:t>
          </a:r>
        </a:p>
      </dgm:t>
    </dgm:pt>
    <dgm:pt modelId="{3B9E2129-28AA-4596-83E2-4C051CFD0860}" type="parTrans" cxnId="{2BFB99D2-8243-4C0A-B239-F55FB3A28C17}">
      <dgm:prSet/>
      <dgm:spPr/>
      <dgm:t>
        <a:bodyPr/>
        <a:lstStyle/>
        <a:p>
          <a:endParaRPr lang="en-IE"/>
        </a:p>
      </dgm:t>
    </dgm:pt>
    <dgm:pt modelId="{CB04A046-E9E9-40E0-A285-3A404614240D}" type="sibTrans" cxnId="{2BFB99D2-8243-4C0A-B239-F55FB3A28C17}">
      <dgm:prSet/>
      <dgm:spPr/>
      <dgm:t>
        <a:bodyPr/>
        <a:lstStyle/>
        <a:p>
          <a:endParaRPr lang="en-IE"/>
        </a:p>
      </dgm:t>
    </dgm:pt>
    <dgm:pt modelId="{85C41FF6-05F8-4D77-82FD-A4BFBAD622EF}">
      <dgm:prSet phldrT="[Text]" custT="1"/>
      <dgm:spPr/>
      <dgm:t>
        <a:bodyPr/>
        <a:lstStyle/>
        <a:p>
          <a:endParaRPr lang="en-IE" sz="1000"/>
        </a:p>
      </dgm:t>
    </dgm:pt>
    <dgm:pt modelId="{FB0D83CD-BE4D-4CB8-89D2-0DC4D3D6A60A}" type="parTrans" cxnId="{DCC2663C-A784-4102-B378-BEB2203C6242}">
      <dgm:prSet/>
      <dgm:spPr/>
      <dgm:t>
        <a:bodyPr/>
        <a:lstStyle/>
        <a:p>
          <a:endParaRPr lang="en-IE"/>
        </a:p>
      </dgm:t>
    </dgm:pt>
    <dgm:pt modelId="{B7DF57F6-9489-4530-9049-36D50CC31A47}" type="sibTrans" cxnId="{DCC2663C-A784-4102-B378-BEB2203C6242}">
      <dgm:prSet/>
      <dgm:spPr/>
      <dgm:t>
        <a:bodyPr/>
        <a:lstStyle/>
        <a:p>
          <a:endParaRPr lang="en-IE"/>
        </a:p>
      </dgm:t>
    </dgm:pt>
    <dgm:pt modelId="{2E40B15C-84A3-4D4B-88D7-A14FBF1BDEC0}">
      <dgm:prSet phldrT="[Text]" custT="1"/>
      <dgm:spPr/>
      <dgm:t>
        <a:bodyPr/>
        <a:lstStyle/>
        <a:p>
          <a:r>
            <a:rPr lang="en-IE" sz="1000"/>
            <a:t>12% clerical, sales, </a:t>
          </a:r>
        </a:p>
      </dgm:t>
    </dgm:pt>
    <dgm:pt modelId="{A8C706F6-205D-4BA4-9278-F5C4D6EF58FF}" type="parTrans" cxnId="{AF81B1F7-9AC8-42DB-B55F-5B7FE00EB85C}">
      <dgm:prSet/>
      <dgm:spPr/>
      <dgm:t>
        <a:bodyPr/>
        <a:lstStyle/>
        <a:p>
          <a:endParaRPr lang="en-IE"/>
        </a:p>
      </dgm:t>
    </dgm:pt>
    <dgm:pt modelId="{A42EEADC-2A7E-41F9-BE6B-47E88536458B}" type="sibTrans" cxnId="{AF81B1F7-9AC8-42DB-B55F-5B7FE00EB85C}">
      <dgm:prSet/>
      <dgm:spPr/>
      <dgm:t>
        <a:bodyPr/>
        <a:lstStyle/>
        <a:p>
          <a:endParaRPr lang="en-IE"/>
        </a:p>
      </dgm:t>
    </dgm:pt>
    <dgm:pt modelId="{108FB3C2-915B-431B-AAB2-1CCA0CD6C80D}">
      <dgm:prSet phldrT="[Text]"/>
      <dgm:spPr/>
      <dgm:t>
        <a:bodyPr/>
        <a:lstStyle/>
        <a:p>
          <a:r>
            <a:rPr lang="en-IE"/>
            <a:t>29% business owners</a:t>
          </a:r>
        </a:p>
      </dgm:t>
    </dgm:pt>
    <dgm:pt modelId="{34F527B6-E84F-4F7D-8852-6F406B89170E}" type="parTrans" cxnId="{1D021616-A844-4BBB-A93A-D07D5F20D379}">
      <dgm:prSet/>
      <dgm:spPr/>
      <dgm:t>
        <a:bodyPr/>
        <a:lstStyle/>
        <a:p>
          <a:endParaRPr lang="en-IE"/>
        </a:p>
      </dgm:t>
    </dgm:pt>
    <dgm:pt modelId="{E9C3F0A0-AB56-46C1-9EA5-22A1DA691995}" type="sibTrans" cxnId="{1D021616-A844-4BBB-A93A-D07D5F20D379}">
      <dgm:prSet/>
      <dgm:spPr/>
      <dgm:t>
        <a:bodyPr/>
        <a:lstStyle/>
        <a:p>
          <a:endParaRPr lang="en-IE"/>
        </a:p>
      </dgm:t>
    </dgm:pt>
    <dgm:pt modelId="{E9E26C22-4DAD-4C03-B141-317463EAFEBE}">
      <dgm:prSet phldrT="[Text]"/>
      <dgm:spPr/>
      <dgm:t>
        <a:bodyPr/>
        <a:lstStyle/>
        <a:p>
          <a:r>
            <a:rPr lang="en-IE"/>
            <a:t>Identity </a:t>
          </a:r>
        </a:p>
      </dgm:t>
    </dgm:pt>
    <dgm:pt modelId="{E2553862-B8D1-4BE0-968C-5300FB84FEE2}" type="parTrans" cxnId="{7623B580-4300-4AE0-A07A-9B7B514510FD}">
      <dgm:prSet/>
      <dgm:spPr/>
      <dgm:t>
        <a:bodyPr/>
        <a:lstStyle/>
        <a:p>
          <a:endParaRPr lang="en-IE"/>
        </a:p>
      </dgm:t>
    </dgm:pt>
    <dgm:pt modelId="{F767853F-E688-452A-A759-D3E1ECE6A31E}" type="sibTrans" cxnId="{7623B580-4300-4AE0-A07A-9B7B514510FD}">
      <dgm:prSet/>
      <dgm:spPr/>
      <dgm:t>
        <a:bodyPr/>
        <a:lstStyle/>
        <a:p>
          <a:endParaRPr lang="en-IE"/>
        </a:p>
      </dgm:t>
    </dgm:pt>
    <dgm:pt modelId="{9A675C72-D4E8-4271-B5FD-343D60F28AC4}">
      <dgm:prSet phldrT="[Text]"/>
      <dgm:spPr/>
      <dgm:t>
        <a:bodyPr/>
        <a:lstStyle/>
        <a:p>
          <a:r>
            <a:rPr lang="en-IE"/>
            <a:t>64% born in Eswatini </a:t>
          </a:r>
        </a:p>
      </dgm:t>
    </dgm:pt>
    <dgm:pt modelId="{0B9A07F8-8C9F-4252-92C6-9E9D8B04ABE1}" type="parTrans" cxnId="{2CE5A6CE-6C14-40FC-BA25-036621C1F936}">
      <dgm:prSet/>
      <dgm:spPr/>
      <dgm:t>
        <a:bodyPr/>
        <a:lstStyle/>
        <a:p>
          <a:endParaRPr lang="en-IE"/>
        </a:p>
      </dgm:t>
    </dgm:pt>
    <dgm:pt modelId="{53B0EEE6-B00F-498A-B648-C4E8F59E8C6F}" type="sibTrans" cxnId="{2CE5A6CE-6C14-40FC-BA25-036621C1F936}">
      <dgm:prSet/>
      <dgm:spPr/>
      <dgm:t>
        <a:bodyPr/>
        <a:lstStyle/>
        <a:p>
          <a:endParaRPr lang="en-IE"/>
        </a:p>
      </dgm:t>
    </dgm:pt>
    <dgm:pt modelId="{CFA66077-95D5-49D9-A609-AF812234592D}">
      <dgm:prSet phldrT="[Text]"/>
      <dgm:spPr/>
      <dgm:t>
        <a:bodyPr/>
        <a:lstStyle/>
        <a:p>
          <a:r>
            <a:rPr lang="en-IE"/>
            <a:t>92% South Africa</a:t>
          </a:r>
        </a:p>
      </dgm:t>
    </dgm:pt>
    <dgm:pt modelId="{BF6EC2C1-9573-4D62-8C8A-F128251C4DE0}" type="parTrans" cxnId="{D44AF019-4ECA-4E69-B576-97001144246D}">
      <dgm:prSet/>
      <dgm:spPr/>
      <dgm:t>
        <a:bodyPr/>
        <a:lstStyle/>
        <a:p>
          <a:endParaRPr lang="en-IE"/>
        </a:p>
      </dgm:t>
    </dgm:pt>
    <dgm:pt modelId="{B65B95AF-9396-464C-A9BC-793F8A831D12}" type="sibTrans" cxnId="{D44AF019-4ECA-4E69-B576-97001144246D}">
      <dgm:prSet/>
      <dgm:spPr/>
      <dgm:t>
        <a:bodyPr/>
        <a:lstStyle/>
        <a:p>
          <a:endParaRPr lang="en-IE"/>
        </a:p>
      </dgm:t>
    </dgm:pt>
    <dgm:pt modelId="{98BCD76F-44F7-4531-A7F8-FE0C1A24725B}">
      <dgm:prSet phldrT="[Text]" custT="1"/>
      <dgm:spPr/>
      <dgm:t>
        <a:bodyPr/>
        <a:lstStyle/>
        <a:p>
          <a:r>
            <a:rPr lang="en-IE" sz="1000"/>
            <a:t> 2% elementary occupations (cleaning, mining) </a:t>
          </a:r>
        </a:p>
      </dgm:t>
    </dgm:pt>
    <dgm:pt modelId="{5F250A1C-1E8A-4479-9810-980D82867FCB}" type="parTrans" cxnId="{128D205A-2EE6-416D-A8B7-FAC10C0A7595}">
      <dgm:prSet/>
      <dgm:spPr/>
      <dgm:t>
        <a:bodyPr/>
        <a:lstStyle/>
        <a:p>
          <a:endParaRPr lang="en-IE"/>
        </a:p>
      </dgm:t>
    </dgm:pt>
    <dgm:pt modelId="{D8065669-209C-4F16-AF5A-7141AED4EA19}" type="sibTrans" cxnId="{128D205A-2EE6-416D-A8B7-FAC10C0A7595}">
      <dgm:prSet/>
      <dgm:spPr/>
      <dgm:t>
        <a:bodyPr/>
        <a:lstStyle/>
        <a:p>
          <a:endParaRPr lang="en-IE"/>
        </a:p>
      </dgm:t>
    </dgm:pt>
    <dgm:pt modelId="{51B45E2C-BF65-43DC-8008-E6142ED6829F}">
      <dgm:prSet/>
      <dgm:spPr/>
      <dgm:t>
        <a:bodyPr/>
        <a:lstStyle/>
        <a:p>
          <a:r>
            <a:rPr lang="en-IE"/>
            <a:t>41% Emaswati ancestry</a:t>
          </a:r>
        </a:p>
      </dgm:t>
    </dgm:pt>
    <dgm:pt modelId="{67DB7014-2972-483C-B8B7-83779E6F7D30}" type="parTrans" cxnId="{CE7335D2-ADDC-42AE-BE61-133F88C731D4}">
      <dgm:prSet/>
      <dgm:spPr/>
      <dgm:t>
        <a:bodyPr/>
        <a:lstStyle/>
        <a:p>
          <a:endParaRPr lang="en-IE"/>
        </a:p>
      </dgm:t>
    </dgm:pt>
    <dgm:pt modelId="{9D160C6E-C437-4F80-BE38-157DDEA7A4D8}" type="sibTrans" cxnId="{CE7335D2-ADDC-42AE-BE61-133F88C731D4}">
      <dgm:prSet/>
      <dgm:spPr/>
      <dgm:t>
        <a:bodyPr/>
        <a:lstStyle/>
        <a:p>
          <a:endParaRPr lang="en-IE"/>
        </a:p>
      </dgm:t>
    </dgm:pt>
    <dgm:pt modelId="{1658F9FB-11E1-4D5A-892C-063210B06D5F}">
      <dgm:prSet phldrT="[Text]" custT="1"/>
      <dgm:spPr/>
      <dgm:t>
        <a:bodyPr/>
        <a:lstStyle/>
        <a:p>
          <a:r>
            <a:rPr lang="en-IE" sz="1000"/>
            <a:t>services roles </a:t>
          </a:r>
        </a:p>
      </dgm:t>
    </dgm:pt>
    <dgm:pt modelId="{478D542D-DB41-41B7-8D7F-62E9F85139F4}" type="parTrans" cxnId="{8CDCEB9F-7D1D-4851-96C5-BBFED334FCC6}">
      <dgm:prSet/>
      <dgm:spPr/>
      <dgm:t>
        <a:bodyPr/>
        <a:lstStyle/>
        <a:p>
          <a:endParaRPr lang="en-IE"/>
        </a:p>
      </dgm:t>
    </dgm:pt>
    <dgm:pt modelId="{DB243D31-2E07-4DFF-ACC0-7AAF822082FB}" type="sibTrans" cxnId="{8CDCEB9F-7D1D-4851-96C5-BBFED334FCC6}">
      <dgm:prSet/>
      <dgm:spPr/>
      <dgm:t>
        <a:bodyPr/>
        <a:lstStyle/>
        <a:p>
          <a:endParaRPr lang="en-IE"/>
        </a:p>
      </dgm:t>
    </dgm:pt>
    <dgm:pt modelId="{B977D871-62EC-4C07-AC70-2533D44A3A97}">
      <dgm:prSet phldrT="[Text]" custT="1"/>
      <dgm:spPr/>
      <dgm:t>
        <a:bodyPr/>
        <a:lstStyle/>
        <a:p>
          <a:r>
            <a:rPr lang="en-IE" sz="1000"/>
            <a:t>10% technician roles</a:t>
          </a:r>
        </a:p>
      </dgm:t>
    </dgm:pt>
    <dgm:pt modelId="{302D35C5-952E-4124-839E-43D7BAD49C28}" type="parTrans" cxnId="{F3F14F02-4E2A-4242-A016-A6AF529E512F}">
      <dgm:prSet/>
      <dgm:spPr/>
      <dgm:t>
        <a:bodyPr/>
        <a:lstStyle/>
        <a:p>
          <a:endParaRPr lang="en-IE"/>
        </a:p>
      </dgm:t>
    </dgm:pt>
    <dgm:pt modelId="{089FCE4D-D9B2-45E9-AB95-FE3B619FF2C9}" type="sibTrans" cxnId="{F3F14F02-4E2A-4242-A016-A6AF529E512F}">
      <dgm:prSet/>
      <dgm:spPr/>
      <dgm:t>
        <a:bodyPr/>
        <a:lstStyle/>
        <a:p>
          <a:endParaRPr lang="en-IE"/>
        </a:p>
      </dgm:t>
    </dgm:pt>
    <dgm:pt modelId="{58AD3091-A4F1-489E-8E8A-825387F4145A}">
      <dgm:prSet phldrT="[Text]" custT="1"/>
      <dgm:spPr/>
      <dgm:t>
        <a:bodyPr/>
        <a:lstStyle/>
        <a:p>
          <a:r>
            <a:rPr lang="en-IE" sz="1000"/>
            <a:t>5% students</a:t>
          </a:r>
        </a:p>
      </dgm:t>
    </dgm:pt>
    <dgm:pt modelId="{B19FCFBD-F2ED-426E-9CB3-FF1FDE21DA78}" type="parTrans" cxnId="{191A69D5-A0E5-4D33-984B-075637C2FC5C}">
      <dgm:prSet/>
      <dgm:spPr/>
      <dgm:t>
        <a:bodyPr/>
        <a:lstStyle/>
        <a:p>
          <a:endParaRPr lang="en-IE"/>
        </a:p>
      </dgm:t>
    </dgm:pt>
    <dgm:pt modelId="{58FCF2F7-90FC-4064-A01B-E948F30B2BEB}" type="sibTrans" cxnId="{191A69D5-A0E5-4D33-984B-075637C2FC5C}">
      <dgm:prSet/>
      <dgm:spPr/>
      <dgm:t>
        <a:bodyPr/>
        <a:lstStyle/>
        <a:p>
          <a:endParaRPr lang="en-IE"/>
        </a:p>
      </dgm:t>
    </dgm:pt>
    <dgm:pt modelId="{5AEA607A-4D72-4372-AB3F-98F8E742D08C}" type="pres">
      <dgm:prSet presAssocID="{442CE387-803C-4786-AAA2-D99408413974}" presName="composite" presStyleCnt="0">
        <dgm:presLayoutVars>
          <dgm:chMax val="5"/>
          <dgm:dir/>
          <dgm:animLvl val="ctr"/>
          <dgm:resizeHandles val="exact"/>
        </dgm:presLayoutVars>
      </dgm:prSet>
      <dgm:spPr/>
    </dgm:pt>
    <dgm:pt modelId="{BB1F359C-0121-4C2A-AD84-4E783A22511D}" type="pres">
      <dgm:prSet presAssocID="{442CE387-803C-4786-AAA2-D99408413974}" presName="cycle" presStyleCnt="0"/>
      <dgm:spPr/>
    </dgm:pt>
    <dgm:pt modelId="{2CEE03E1-131D-4639-94DB-E5683985ADBF}" type="pres">
      <dgm:prSet presAssocID="{442CE387-803C-4786-AAA2-D99408413974}" presName="centerShape" presStyleCnt="0"/>
      <dgm:spPr/>
    </dgm:pt>
    <dgm:pt modelId="{643DB249-758D-4557-BE31-4EDB81E42D17}" type="pres">
      <dgm:prSet presAssocID="{442CE387-803C-4786-AAA2-D99408413974}" presName="connSite" presStyleLbl="node1" presStyleIdx="0" presStyleCnt="4"/>
      <dgm:spPr/>
    </dgm:pt>
    <dgm:pt modelId="{ACC1FB3C-5765-42CD-BCA4-E1B2DE2E1E64}" type="pres">
      <dgm:prSet presAssocID="{442CE387-803C-4786-AAA2-D99408413974}" presName="visible" presStyleLbl="node1" presStyleIdx="0" presStyleCnt="4" custScaleX="69530" custScaleY="72680"/>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000" r="-2000"/>
          </a:stretch>
        </a:blipFill>
      </dgm:spPr>
      <dgm:extLst>
        <a:ext uri="{E40237B7-FDA0-4F09-8148-C483321AD2D9}">
          <dgm14:cNvPr xmlns:dgm14="http://schemas.microsoft.com/office/drawing/2010/diagram" id="0" name="" descr="Briefcase outline"/>
        </a:ext>
      </dgm:extLst>
    </dgm:pt>
    <dgm:pt modelId="{E0336221-25F1-4558-B596-2A53D842F257}" type="pres">
      <dgm:prSet presAssocID="{3B9E2129-28AA-4596-83E2-4C051CFD0860}" presName="Name25" presStyleLbl="parChTrans1D1" presStyleIdx="0" presStyleCnt="3"/>
      <dgm:spPr/>
    </dgm:pt>
    <dgm:pt modelId="{0E53F1FF-D057-49D4-9B22-344C1D907040}" type="pres">
      <dgm:prSet presAssocID="{951BFDCC-E20E-4391-A3A8-A9A29E07DFDE}" presName="node" presStyleCnt="0"/>
      <dgm:spPr/>
    </dgm:pt>
    <dgm:pt modelId="{ACD9C863-AE54-407B-A69B-EBA00DC762CB}" type="pres">
      <dgm:prSet presAssocID="{951BFDCC-E20E-4391-A3A8-A9A29E07DFDE}" presName="parentNode" presStyleLbl="node1" presStyleIdx="1" presStyleCnt="4">
        <dgm:presLayoutVars>
          <dgm:chMax val="1"/>
          <dgm:bulletEnabled val="1"/>
        </dgm:presLayoutVars>
      </dgm:prSet>
      <dgm:spPr/>
    </dgm:pt>
    <dgm:pt modelId="{D0F03B46-1D2A-45FE-9215-826FFC8A7EDD}" type="pres">
      <dgm:prSet presAssocID="{951BFDCC-E20E-4391-A3A8-A9A29E07DFDE}" presName="childNode" presStyleLbl="revTx" presStyleIdx="0" presStyleCnt="3">
        <dgm:presLayoutVars>
          <dgm:bulletEnabled val="1"/>
        </dgm:presLayoutVars>
      </dgm:prSet>
      <dgm:spPr/>
    </dgm:pt>
    <dgm:pt modelId="{0DE52581-0914-47BE-AEAF-30672DC5E641}" type="pres">
      <dgm:prSet presAssocID="{34F527B6-E84F-4F7D-8852-6F406B89170E}" presName="Name25" presStyleLbl="parChTrans1D1" presStyleIdx="1" presStyleCnt="3"/>
      <dgm:spPr/>
    </dgm:pt>
    <dgm:pt modelId="{969EAC16-06D4-4DF2-992A-FF74151E9C03}" type="pres">
      <dgm:prSet presAssocID="{108FB3C2-915B-431B-AAB2-1CCA0CD6C80D}" presName="node" presStyleCnt="0"/>
      <dgm:spPr/>
    </dgm:pt>
    <dgm:pt modelId="{2355F5C5-8D87-43FC-9529-AF0A4126C767}" type="pres">
      <dgm:prSet presAssocID="{108FB3C2-915B-431B-AAB2-1CCA0CD6C80D}" presName="parentNode" presStyleLbl="node1" presStyleIdx="2" presStyleCnt="4">
        <dgm:presLayoutVars>
          <dgm:chMax val="1"/>
          <dgm:bulletEnabled val="1"/>
        </dgm:presLayoutVars>
      </dgm:prSet>
      <dgm:spPr/>
    </dgm:pt>
    <dgm:pt modelId="{BEE635C2-47CE-436B-9E19-3D0C6A6046D3}" type="pres">
      <dgm:prSet presAssocID="{108FB3C2-915B-431B-AAB2-1CCA0CD6C80D}" presName="childNode" presStyleLbl="revTx" presStyleIdx="1" presStyleCnt="3">
        <dgm:presLayoutVars>
          <dgm:bulletEnabled val="1"/>
        </dgm:presLayoutVars>
      </dgm:prSet>
      <dgm:spPr/>
    </dgm:pt>
    <dgm:pt modelId="{B0D2D829-596E-4F08-A205-C74B3CA1C996}" type="pres">
      <dgm:prSet presAssocID="{E2553862-B8D1-4BE0-968C-5300FB84FEE2}" presName="Name25" presStyleLbl="parChTrans1D1" presStyleIdx="2" presStyleCnt="3"/>
      <dgm:spPr/>
    </dgm:pt>
    <dgm:pt modelId="{648828C4-4D4F-41CC-8535-A4752BFCE7D0}" type="pres">
      <dgm:prSet presAssocID="{E9E26C22-4DAD-4C03-B141-317463EAFEBE}" presName="node" presStyleCnt="0"/>
      <dgm:spPr/>
    </dgm:pt>
    <dgm:pt modelId="{50A7EF82-9DE0-4D8E-B2F7-EC7ACB309837}" type="pres">
      <dgm:prSet presAssocID="{E9E26C22-4DAD-4C03-B141-317463EAFEBE}" presName="parentNode" presStyleLbl="node1" presStyleIdx="3" presStyleCnt="4">
        <dgm:presLayoutVars>
          <dgm:chMax val="1"/>
          <dgm:bulletEnabled val="1"/>
        </dgm:presLayoutVars>
      </dgm:prSet>
      <dgm:spPr/>
    </dgm:pt>
    <dgm:pt modelId="{50F2A166-8AA3-4712-8D99-735F3D56E6FB}" type="pres">
      <dgm:prSet presAssocID="{E9E26C22-4DAD-4C03-B141-317463EAFEBE}" presName="childNode" presStyleLbl="revTx" presStyleIdx="2" presStyleCnt="3">
        <dgm:presLayoutVars>
          <dgm:bulletEnabled val="1"/>
        </dgm:presLayoutVars>
      </dgm:prSet>
      <dgm:spPr/>
    </dgm:pt>
  </dgm:ptLst>
  <dgm:cxnLst>
    <dgm:cxn modelId="{F3F14F02-4E2A-4242-A016-A6AF529E512F}" srcId="{951BFDCC-E20E-4391-A3A8-A9A29E07DFDE}" destId="{B977D871-62EC-4C07-AC70-2533D44A3A97}" srcOrd="3" destOrd="0" parTransId="{302D35C5-952E-4124-839E-43D7BAD49C28}" sibTransId="{089FCE4D-D9B2-45E9-AB95-FE3B619FF2C9}"/>
    <dgm:cxn modelId="{9F784E0B-288C-40D3-8D7B-BCB000066CCD}" type="presOf" srcId="{CFA66077-95D5-49D9-A609-AF812234592D}" destId="{BEE635C2-47CE-436B-9E19-3D0C6A6046D3}" srcOrd="0" destOrd="0" presId="urn:microsoft.com/office/officeart/2005/8/layout/radial2"/>
    <dgm:cxn modelId="{9607F80C-F0C2-4C44-89CE-F028D655E8DF}" type="presOf" srcId="{3B9E2129-28AA-4596-83E2-4C051CFD0860}" destId="{E0336221-25F1-4558-B596-2A53D842F257}" srcOrd="0" destOrd="0" presId="urn:microsoft.com/office/officeart/2005/8/layout/radial2"/>
    <dgm:cxn modelId="{1D021616-A844-4BBB-A93A-D07D5F20D379}" srcId="{442CE387-803C-4786-AAA2-D99408413974}" destId="{108FB3C2-915B-431B-AAB2-1CCA0CD6C80D}" srcOrd="1" destOrd="0" parTransId="{34F527B6-E84F-4F7D-8852-6F406B89170E}" sibTransId="{E9C3F0A0-AB56-46C1-9EA5-22A1DA691995}"/>
    <dgm:cxn modelId="{D44AF019-4ECA-4E69-B576-97001144246D}" srcId="{108FB3C2-915B-431B-AAB2-1CCA0CD6C80D}" destId="{CFA66077-95D5-49D9-A609-AF812234592D}" srcOrd="0" destOrd="0" parTransId="{BF6EC2C1-9573-4D62-8C8A-F128251C4DE0}" sibTransId="{B65B95AF-9396-464C-A9BC-793F8A831D12}"/>
    <dgm:cxn modelId="{BA22D725-1B59-4FA2-9B8C-BCA86D622268}" type="presOf" srcId="{E2553862-B8D1-4BE0-968C-5300FB84FEE2}" destId="{B0D2D829-596E-4F08-A205-C74B3CA1C996}" srcOrd="0" destOrd="0" presId="urn:microsoft.com/office/officeart/2005/8/layout/radial2"/>
    <dgm:cxn modelId="{9E2D4F30-11F6-4AE4-8B35-8CD007213D95}" type="presOf" srcId="{85C41FF6-05F8-4D77-82FD-A4BFBAD622EF}" destId="{D0F03B46-1D2A-45FE-9215-826FFC8A7EDD}" srcOrd="0" destOrd="0" presId="urn:microsoft.com/office/officeart/2005/8/layout/radial2"/>
    <dgm:cxn modelId="{D381B539-EAFA-474C-B485-1C6ADA3341D2}" type="presOf" srcId="{442CE387-803C-4786-AAA2-D99408413974}" destId="{5AEA607A-4D72-4372-AB3F-98F8E742D08C}" srcOrd="0" destOrd="0" presId="urn:microsoft.com/office/officeart/2005/8/layout/radial2"/>
    <dgm:cxn modelId="{DCC2663C-A784-4102-B378-BEB2203C6242}" srcId="{951BFDCC-E20E-4391-A3A8-A9A29E07DFDE}" destId="{85C41FF6-05F8-4D77-82FD-A4BFBAD622EF}" srcOrd="0" destOrd="0" parTransId="{FB0D83CD-BE4D-4CB8-89D2-0DC4D3D6A60A}" sibTransId="{B7DF57F6-9489-4530-9049-36D50CC31A47}"/>
    <dgm:cxn modelId="{2BBB1C60-1C4D-48BB-BE5E-8894F547DFF4}" type="presOf" srcId="{9A675C72-D4E8-4271-B5FD-343D60F28AC4}" destId="{50F2A166-8AA3-4712-8D99-735F3D56E6FB}" srcOrd="0" destOrd="0" presId="urn:microsoft.com/office/officeart/2005/8/layout/radial2"/>
    <dgm:cxn modelId="{3DC5B142-B0E3-49CC-A228-AE9048BC7A6D}" type="presOf" srcId="{2E40B15C-84A3-4D4B-88D7-A14FBF1BDEC0}" destId="{D0F03B46-1D2A-45FE-9215-826FFC8A7EDD}" srcOrd="0" destOrd="1" presId="urn:microsoft.com/office/officeart/2005/8/layout/radial2"/>
    <dgm:cxn modelId="{B6C17964-7C4E-49A9-BF0D-535DDDC9AEB7}" type="presOf" srcId="{1658F9FB-11E1-4D5A-892C-063210B06D5F}" destId="{D0F03B46-1D2A-45FE-9215-826FFC8A7EDD}" srcOrd="0" destOrd="2" presId="urn:microsoft.com/office/officeart/2005/8/layout/radial2"/>
    <dgm:cxn modelId="{C5A64366-0517-401D-9497-0F65026EBFEA}" type="presOf" srcId="{98BCD76F-44F7-4531-A7F8-FE0C1A24725B}" destId="{D0F03B46-1D2A-45FE-9215-826FFC8A7EDD}" srcOrd="0" destOrd="5" presId="urn:microsoft.com/office/officeart/2005/8/layout/radial2"/>
    <dgm:cxn modelId="{60F19D46-1DB0-4C13-A91E-5431C2CD7B5F}" type="presOf" srcId="{51B45E2C-BF65-43DC-8008-E6142ED6829F}" destId="{50F2A166-8AA3-4712-8D99-735F3D56E6FB}" srcOrd="0" destOrd="1" presId="urn:microsoft.com/office/officeart/2005/8/layout/radial2"/>
    <dgm:cxn modelId="{C4E24B57-7ADA-4FAA-A472-1E044D5D4C1A}" type="presOf" srcId="{58AD3091-A4F1-489E-8E8A-825387F4145A}" destId="{D0F03B46-1D2A-45FE-9215-826FFC8A7EDD}" srcOrd="0" destOrd="4" presId="urn:microsoft.com/office/officeart/2005/8/layout/radial2"/>
    <dgm:cxn modelId="{128D205A-2EE6-416D-A8B7-FAC10C0A7595}" srcId="{951BFDCC-E20E-4391-A3A8-A9A29E07DFDE}" destId="{98BCD76F-44F7-4531-A7F8-FE0C1A24725B}" srcOrd="5" destOrd="0" parTransId="{5F250A1C-1E8A-4479-9810-980D82867FCB}" sibTransId="{D8065669-209C-4F16-AF5A-7141AED4EA19}"/>
    <dgm:cxn modelId="{C740207E-EFC1-4607-8FC1-D44306A58E49}" type="presOf" srcId="{108FB3C2-915B-431B-AAB2-1CCA0CD6C80D}" destId="{2355F5C5-8D87-43FC-9529-AF0A4126C767}" srcOrd="0" destOrd="0" presId="urn:microsoft.com/office/officeart/2005/8/layout/radial2"/>
    <dgm:cxn modelId="{7623B580-4300-4AE0-A07A-9B7B514510FD}" srcId="{442CE387-803C-4786-AAA2-D99408413974}" destId="{E9E26C22-4DAD-4C03-B141-317463EAFEBE}" srcOrd="2" destOrd="0" parTransId="{E2553862-B8D1-4BE0-968C-5300FB84FEE2}" sibTransId="{F767853F-E688-452A-A759-D3E1ECE6A31E}"/>
    <dgm:cxn modelId="{C230628C-290B-45F9-9475-F342BFCE1B4E}" type="presOf" srcId="{34F527B6-E84F-4F7D-8852-6F406B89170E}" destId="{0DE52581-0914-47BE-AEAF-30672DC5E641}" srcOrd="0" destOrd="0" presId="urn:microsoft.com/office/officeart/2005/8/layout/radial2"/>
    <dgm:cxn modelId="{2A27589A-1E52-49BE-8A04-646C4BDFDCA3}" type="presOf" srcId="{E9E26C22-4DAD-4C03-B141-317463EAFEBE}" destId="{50A7EF82-9DE0-4D8E-B2F7-EC7ACB309837}" srcOrd="0" destOrd="0" presId="urn:microsoft.com/office/officeart/2005/8/layout/radial2"/>
    <dgm:cxn modelId="{8CDCEB9F-7D1D-4851-96C5-BBFED334FCC6}" srcId="{951BFDCC-E20E-4391-A3A8-A9A29E07DFDE}" destId="{1658F9FB-11E1-4D5A-892C-063210B06D5F}" srcOrd="2" destOrd="0" parTransId="{478D542D-DB41-41B7-8D7F-62E9F85139F4}" sibTransId="{DB243D31-2E07-4DFF-ACC0-7AAF822082FB}"/>
    <dgm:cxn modelId="{B7B83FCE-3083-4682-8BB9-B52BDA16FED8}" type="presOf" srcId="{951BFDCC-E20E-4391-A3A8-A9A29E07DFDE}" destId="{ACD9C863-AE54-407B-A69B-EBA00DC762CB}" srcOrd="0" destOrd="0" presId="urn:microsoft.com/office/officeart/2005/8/layout/radial2"/>
    <dgm:cxn modelId="{2CE5A6CE-6C14-40FC-BA25-036621C1F936}" srcId="{E9E26C22-4DAD-4C03-B141-317463EAFEBE}" destId="{9A675C72-D4E8-4271-B5FD-343D60F28AC4}" srcOrd="0" destOrd="0" parTransId="{0B9A07F8-8C9F-4252-92C6-9E9D8B04ABE1}" sibTransId="{53B0EEE6-B00F-498A-B648-C4E8F59E8C6F}"/>
    <dgm:cxn modelId="{CE7335D2-ADDC-42AE-BE61-133F88C731D4}" srcId="{E9E26C22-4DAD-4C03-B141-317463EAFEBE}" destId="{51B45E2C-BF65-43DC-8008-E6142ED6829F}" srcOrd="1" destOrd="0" parTransId="{67DB7014-2972-483C-B8B7-83779E6F7D30}" sibTransId="{9D160C6E-C437-4F80-BE38-157DDEA7A4D8}"/>
    <dgm:cxn modelId="{2BFB99D2-8243-4C0A-B239-F55FB3A28C17}" srcId="{442CE387-803C-4786-AAA2-D99408413974}" destId="{951BFDCC-E20E-4391-A3A8-A9A29E07DFDE}" srcOrd="0" destOrd="0" parTransId="{3B9E2129-28AA-4596-83E2-4C051CFD0860}" sibTransId="{CB04A046-E9E9-40E0-A285-3A404614240D}"/>
    <dgm:cxn modelId="{191A69D5-A0E5-4D33-984B-075637C2FC5C}" srcId="{951BFDCC-E20E-4391-A3A8-A9A29E07DFDE}" destId="{58AD3091-A4F1-489E-8E8A-825387F4145A}" srcOrd="4" destOrd="0" parTransId="{B19FCFBD-F2ED-426E-9CB3-FF1FDE21DA78}" sibTransId="{58FCF2F7-90FC-4064-A01B-E948F30B2BEB}"/>
    <dgm:cxn modelId="{F21CBFE7-A27C-4F96-A4DA-EA0C06F416E5}" type="presOf" srcId="{B977D871-62EC-4C07-AC70-2533D44A3A97}" destId="{D0F03B46-1D2A-45FE-9215-826FFC8A7EDD}" srcOrd="0" destOrd="3" presId="urn:microsoft.com/office/officeart/2005/8/layout/radial2"/>
    <dgm:cxn modelId="{AF81B1F7-9AC8-42DB-B55F-5B7FE00EB85C}" srcId="{951BFDCC-E20E-4391-A3A8-A9A29E07DFDE}" destId="{2E40B15C-84A3-4D4B-88D7-A14FBF1BDEC0}" srcOrd="1" destOrd="0" parTransId="{A8C706F6-205D-4BA4-9278-F5C4D6EF58FF}" sibTransId="{A42EEADC-2A7E-41F9-BE6B-47E88536458B}"/>
    <dgm:cxn modelId="{2E07AD92-24FF-481A-AA6F-DA086857E9CA}" type="presParOf" srcId="{5AEA607A-4D72-4372-AB3F-98F8E742D08C}" destId="{BB1F359C-0121-4C2A-AD84-4E783A22511D}" srcOrd="0" destOrd="0" presId="urn:microsoft.com/office/officeart/2005/8/layout/radial2"/>
    <dgm:cxn modelId="{1BF3961B-2C7B-4865-9A7C-A5E3FF0381C0}" type="presParOf" srcId="{BB1F359C-0121-4C2A-AD84-4E783A22511D}" destId="{2CEE03E1-131D-4639-94DB-E5683985ADBF}" srcOrd="0" destOrd="0" presId="urn:microsoft.com/office/officeart/2005/8/layout/radial2"/>
    <dgm:cxn modelId="{790AB928-90E1-4B4A-8C80-D68B1ADA71D1}" type="presParOf" srcId="{2CEE03E1-131D-4639-94DB-E5683985ADBF}" destId="{643DB249-758D-4557-BE31-4EDB81E42D17}" srcOrd="0" destOrd="0" presId="urn:microsoft.com/office/officeart/2005/8/layout/radial2"/>
    <dgm:cxn modelId="{86FD727A-4B35-49B0-9788-F1E048341397}" type="presParOf" srcId="{2CEE03E1-131D-4639-94DB-E5683985ADBF}" destId="{ACC1FB3C-5765-42CD-BCA4-E1B2DE2E1E64}" srcOrd="1" destOrd="0" presId="urn:microsoft.com/office/officeart/2005/8/layout/radial2"/>
    <dgm:cxn modelId="{182444D2-46BD-4AA0-BAD6-B34115294C14}" type="presParOf" srcId="{BB1F359C-0121-4C2A-AD84-4E783A22511D}" destId="{E0336221-25F1-4558-B596-2A53D842F257}" srcOrd="1" destOrd="0" presId="urn:microsoft.com/office/officeart/2005/8/layout/radial2"/>
    <dgm:cxn modelId="{640CC96B-FCF1-4796-8CAE-747342E61EA7}" type="presParOf" srcId="{BB1F359C-0121-4C2A-AD84-4E783A22511D}" destId="{0E53F1FF-D057-49D4-9B22-344C1D907040}" srcOrd="2" destOrd="0" presId="urn:microsoft.com/office/officeart/2005/8/layout/radial2"/>
    <dgm:cxn modelId="{36CEE0FA-64A8-446D-9AA9-2DBED1B7947E}" type="presParOf" srcId="{0E53F1FF-D057-49D4-9B22-344C1D907040}" destId="{ACD9C863-AE54-407B-A69B-EBA00DC762CB}" srcOrd="0" destOrd="0" presId="urn:microsoft.com/office/officeart/2005/8/layout/radial2"/>
    <dgm:cxn modelId="{E1744F6E-8B6F-424E-BE0E-D8BAA6FC7155}" type="presParOf" srcId="{0E53F1FF-D057-49D4-9B22-344C1D907040}" destId="{D0F03B46-1D2A-45FE-9215-826FFC8A7EDD}" srcOrd="1" destOrd="0" presId="urn:microsoft.com/office/officeart/2005/8/layout/radial2"/>
    <dgm:cxn modelId="{28186F30-3B6D-4CFD-8EDF-65ACFFBA7228}" type="presParOf" srcId="{BB1F359C-0121-4C2A-AD84-4E783A22511D}" destId="{0DE52581-0914-47BE-AEAF-30672DC5E641}" srcOrd="3" destOrd="0" presId="urn:microsoft.com/office/officeart/2005/8/layout/radial2"/>
    <dgm:cxn modelId="{6A636F98-B85F-4785-9BF3-27BCEEEC6DFC}" type="presParOf" srcId="{BB1F359C-0121-4C2A-AD84-4E783A22511D}" destId="{969EAC16-06D4-4DF2-992A-FF74151E9C03}" srcOrd="4" destOrd="0" presId="urn:microsoft.com/office/officeart/2005/8/layout/radial2"/>
    <dgm:cxn modelId="{4235330B-A95F-436E-A033-C89730E4729F}" type="presParOf" srcId="{969EAC16-06D4-4DF2-992A-FF74151E9C03}" destId="{2355F5C5-8D87-43FC-9529-AF0A4126C767}" srcOrd="0" destOrd="0" presId="urn:microsoft.com/office/officeart/2005/8/layout/radial2"/>
    <dgm:cxn modelId="{F79A74D4-1EAA-4627-BF20-5D9330FCA290}" type="presParOf" srcId="{969EAC16-06D4-4DF2-992A-FF74151E9C03}" destId="{BEE635C2-47CE-436B-9E19-3D0C6A6046D3}" srcOrd="1" destOrd="0" presId="urn:microsoft.com/office/officeart/2005/8/layout/radial2"/>
    <dgm:cxn modelId="{44B0D22A-6529-464B-8223-92A2B9D8381E}" type="presParOf" srcId="{BB1F359C-0121-4C2A-AD84-4E783A22511D}" destId="{B0D2D829-596E-4F08-A205-C74B3CA1C996}" srcOrd="5" destOrd="0" presId="urn:microsoft.com/office/officeart/2005/8/layout/radial2"/>
    <dgm:cxn modelId="{6F7DE21C-B1F0-43E0-8542-9BC501F94D94}" type="presParOf" srcId="{BB1F359C-0121-4C2A-AD84-4E783A22511D}" destId="{648828C4-4D4F-41CC-8535-A4752BFCE7D0}" srcOrd="6" destOrd="0" presId="urn:microsoft.com/office/officeart/2005/8/layout/radial2"/>
    <dgm:cxn modelId="{631FAFE4-1491-45AE-81C0-2927E41735B5}" type="presParOf" srcId="{648828C4-4D4F-41CC-8535-A4752BFCE7D0}" destId="{50A7EF82-9DE0-4D8E-B2F7-EC7ACB309837}" srcOrd="0" destOrd="0" presId="urn:microsoft.com/office/officeart/2005/8/layout/radial2"/>
    <dgm:cxn modelId="{1E202511-94EF-4955-9211-7A63B9676CCE}" type="presParOf" srcId="{648828C4-4D4F-41CC-8535-A4752BFCE7D0}" destId="{50F2A166-8AA3-4712-8D99-735F3D56E6FB}" srcOrd="1" destOrd="0" presId="urn:microsoft.com/office/officeart/2005/8/layout/radial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42CE387-803C-4786-AAA2-D99408413974}"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en-IE"/>
        </a:p>
      </dgm:t>
    </dgm:pt>
    <dgm:pt modelId="{951BFDCC-E20E-4391-A3A8-A9A29E07DFDE}">
      <dgm:prSet phldrT="[Text]"/>
      <dgm:spPr/>
      <dgm:t>
        <a:bodyPr/>
        <a:lstStyle/>
        <a:p>
          <a:r>
            <a:rPr lang="en-IE"/>
            <a:t>South Africa diaspora</a:t>
          </a:r>
        </a:p>
      </dgm:t>
    </dgm:pt>
    <dgm:pt modelId="{3B9E2129-28AA-4596-83E2-4C051CFD0860}" type="parTrans" cxnId="{2BFB99D2-8243-4C0A-B239-F55FB3A28C17}">
      <dgm:prSet/>
      <dgm:spPr/>
      <dgm:t>
        <a:bodyPr/>
        <a:lstStyle/>
        <a:p>
          <a:endParaRPr lang="en-IE"/>
        </a:p>
      </dgm:t>
    </dgm:pt>
    <dgm:pt modelId="{CB04A046-E9E9-40E0-A285-3A404614240D}" type="sibTrans" cxnId="{2BFB99D2-8243-4C0A-B239-F55FB3A28C17}">
      <dgm:prSet/>
      <dgm:spPr/>
      <dgm:t>
        <a:bodyPr/>
        <a:lstStyle/>
        <a:p>
          <a:endParaRPr lang="en-IE"/>
        </a:p>
      </dgm:t>
    </dgm:pt>
    <dgm:pt modelId="{2E40B15C-84A3-4D4B-88D7-A14FBF1BDEC0}">
      <dgm:prSet phldrT="[Text]" custT="1"/>
      <dgm:spPr/>
      <dgm:t>
        <a:bodyPr/>
        <a:lstStyle/>
        <a:p>
          <a:r>
            <a:rPr lang="en-IE" sz="1000"/>
            <a:t>70% in SA more than 10 years</a:t>
          </a:r>
        </a:p>
      </dgm:t>
    </dgm:pt>
    <dgm:pt modelId="{A8C706F6-205D-4BA4-9278-F5C4D6EF58FF}" type="parTrans" cxnId="{AF81B1F7-9AC8-42DB-B55F-5B7FE00EB85C}">
      <dgm:prSet/>
      <dgm:spPr/>
      <dgm:t>
        <a:bodyPr/>
        <a:lstStyle/>
        <a:p>
          <a:endParaRPr lang="en-IE"/>
        </a:p>
      </dgm:t>
    </dgm:pt>
    <dgm:pt modelId="{A42EEADC-2A7E-41F9-BE6B-47E88536458B}" type="sibTrans" cxnId="{AF81B1F7-9AC8-42DB-B55F-5B7FE00EB85C}">
      <dgm:prSet/>
      <dgm:spPr/>
      <dgm:t>
        <a:bodyPr/>
        <a:lstStyle/>
        <a:p>
          <a:endParaRPr lang="en-IE"/>
        </a:p>
      </dgm:t>
    </dgm:pt>
    <dgm:pt modelId="{108FB3C2-915B-431B-AAB2-1CCA0CD6C80D}">
      <dgm:prSet phldrT="[Text]"/>
      <dgm:spPr/>
      <dgm:t>
        <a:bodyPr/>
        <a:lstStyle/>
        <a:p>
          <a:r>
            <a:rPr lang="en-IE"/>
            <a:t>Diaspora abroad</a:t>
          </a:r>
        </a:p>
      </dgm:t>
    </dgm:pt>
    <dgm:pt modelId="{34F527B6-E84F-4F7D-8852-6F406B89170E}" type="parTrans" cxnId="{1D021616-A844-4BBB-A93A-D07D5F20D379}">
      <dgm:prSet/>
      <dgm:spPr/>
      <dgm:t>
        <a:bodyPr/>
        <a:lstStyle/>
        <a:p>
          <a:endParaRPr lang="en-IE"/>
        </a:p>
      </dgm:t>
    </dgm:pt>
    <dgm:pt modelId="{E9C3F0A0-AB56-46C1-9EA5-22A1DA691995}" type="sibTrans" cxnId="{1D021616-A844-4BBB-A93A-D07D5F20D379}">
      <dgm:prSet/>
      <dgm:spPr/>
      <dgm:t>
        <a:bodyPr/>
        <a:lstStyle/>
        <a:p>
          <a:endParaRPr lang="en-IE"/>
        </a:p>
      </dgm:t>
    </dgm:pt>
    <dgm:pt modelId="{CFA66077-95D5-49D9-A609-AF812234592D}">
      <dgm:prSet phldrT="[Text]"/>
      <dgm:spPr/>
      <dgm:t>
        <a:bodyPr/>
        <a:lstStyle/>
        <a:p>
          <a:r>
            <a:rPr lang="en-IE"/>
            <a:t>62% moved less than 5 years</a:t>
          </a:r>
        </a:p>
      </dgm:t>
    </dgm:pt>
    <dgm:pt modelId="{BF6EC2C1-9573-4D62-8C8A-F128251C4DE0}" type="parTrans" cxnId="{D44AF019-4ECA-4E69-B576-97001144246D}">
      <dgm:prSet/>
      <dgm:spPr/>
      <dgm:t>
        <a:bodyPr/>
        <a:lstStyle/>
        <a:p>
          <a:endParaRPr lang="en-IE"/>
        </a:p>
      </dgm:t>
    </dgm:pt>
    <dgm:pt modelId="{B65B95AF-9396-464C-A9BC-793F8A831D12}" type="sibTrans" cxnId="{D44AF019-4ECA-4E69-B576-97001144246D}">
      <dgm:prSet/>
      <dgm:spPr/>
      <dgm:t>
        <a:bodyPr/>
        <a:lstStyle/>
        <a:p>
          <a:endParaRPr lang="en-IE"/>
        </a:p>
      </dgm:t>
    </dgm:pt>
    <dgm:pt modelId="{98BCD76F-44F7-4531-A7F8-FE0C1A24725B}">
      <dgm:prSet phldrT="[Text]" custT="1"/>
      <dgm:spPr/>
      <dgm:t>
        <a:bodyPr/>
        <a:lstStyle/>
        <a:p>
          <a:r>
            <a:rPr lang="en-IE" sz="1000"/>
            <a:t>89% in Gauteng</a:t>
          </a:r>
        </a:p>
      </dgm:t>
    </dgm:pt>
    <dgm:pt modelId="{5F250A1C-1E8A-4479-9810-980D82867FCB}" type="parTrans" cxnId="{128D205A-2EE6-416D-A8B7-FAC10C0A7595}">
      <dgm:prSet/>
      <dgm:spPr/>
      <dgm:t>
        <a:bodyPr/>
        <a:lstStyle/>
        <a:p>
          <a:endParaRPr lang="en-IE"/>
        </a:p>
      </dgm:t>
    </dgm:pt>
    <dgm:pt modelId="{D8065669-209C-4F16-AF5A-7141AED4EA19}" type="sibTrans" cxnId="{128D205A-2EE6-416D-A8B7-FAC10C0A7595}">
      <dgm:prSet/>
      <dgm:spPr/>
      <dgm:t>
        <a:bodyPr/>
        <a:lstStyle/>
        <a:p>
          <a:endParaRPr lang="en-IE"/>
        </a:p>
      </dgm:t>
    </dgm:pt>
    <dgm:pt modelId="{B977D871-62EC-4C07-AC70-2533D44A3A97}">
      <dgm:prSet phldrT="[Text]" custT="1"/>
      <dgm:spPr/>
      <dgm:t>
        <a:bodyPr/>
        <a:lstStyle/>
        <a:p>
          <a:r>
            <a:rPr lang="en-IE" sz="1000"/>
            <a:t>48% moved for economic reasons</a:t>
          </a:r>
        </a:p>
      </dgm:t>
    </dgm:pt>
    <dgm:pt modelId="{302D35C5-952E-4124-839E-43D7BAD49C28}" type="parTrans" cxnId="{F3F14F02-4E2A-4242-A016-A6AF529E512F}">
      <dgm:prSet/>
      <dgm:spPr/>
      <dgm:t>
        <a:bodyPr/>
        <a:lstStyle/>
        <a:p>
          <a:endParaRPr lang="en-IE"/>
        </a:p>
      </dgm:t>
    </dgm:pt>
    <dgm:pt modelId="{089FCE4D-D9B2-45E9-AB95-FE3B619FF2C9}" type="sibTrans" cxnId="{F3F14F02-4E2A-4242-A016-A6AF529E512F}">
      <dgm:prSet/>
      <dgm:spPr/>
      <dgm:t>
        <a:bodyPr/>
        <a:lstStyle/>
        <a:p>
          <a:endParaRPr lang="en-IE"/>
        </a:p>
      </dgm:t>
    </dgm:pt>
    <dgm:pt modelId="{58AD3091-A4F1-489E-8E8A-825387F4145A}">
      <dgm:prSet phldrT="[Text]" custT="1"/>
      <dgm:spPr/>
      <dgm:t>
        <a:bodyPr/>
        <a:lstStyle/>
        <a:p>
          <a:r>
            <a:rPr lang="en-IE" sz="1000"/>
            <a:t>31% for education</a:t>
          </a:r>
        </a:p>
      </dgm:t>
    </dgm:pt>
    <dgm:pt modelId="{B19FCFBD-F2ED-426E-9CB3-FF1FDE21DA78}" type="parTrans" cxnId="{191A69D5-A0E5-4D33-984B-075637C2FC5C}">
      <dgm:prSet/>
      <dgm:spPr/>
      <dgm:t>
        <a:bodyPr/>
        <a:lstStyle/>
        <a:p>
          <a:endParaRPr lang="en-IE"/>
        </a:p>
      </dgm:t>
    </dgm:pt>
    <dgm:pt modelId="{58FCF2F7-90FC-4064-A01B-E948F30B2BEB}" type="sibTrans" cxnId="{191A69D5-A0E5-4D33-984B-075637C2FC5C}">
      <dgm:prSet/>
      <dgm:spPr/>
      <dgm:t>
        <a:bodyPr/>
        <a:lstStyle/>
        <a:p>
          <a:endParaRPr lang="en-IE"/>
        </a:p>
      </dgm:t>
    </dgm:pt>
    <dgm:pt modelId="{8060EF9D-BD9C-4D8B-833E-482151792DAB}">
      <dgm:prSet phldrT="[Text]"/>
      <dgm:spPr/>
      <dgm:t>
        <a:bodyPr/>
        <a:lstStyle/>
        <a:p>
          <a:r>
            <a:rPr lang="en-IE"/>
            <a:t>54% for education</a:t>
          </a:r>
        </a:p>
      </dgm:t>
    </dgm:pt>
    <dgm:pt modelId="{3758D136-30F8-4903-8AA4-4F851D3A8E65}" type="parTrans" cxnId="{1CD64F83-AEF6-4F33-9D25-7EB68BB43AAE}">
      <dgm:prSet/>
      <dgm:spPr/>
      <dgm:t>
        <a:bodyPr/>
        <a:lstStyle/>
        <a:p>
          <a:endParaRPr lang="en-IE"/>
        </a:p>
      </dgm:t>
    </dgm:pt>
    <dgm:pt modelId="{9EED1E9D-B715-43DE-ADD9-6C8311F797EB}" type="sibTrans" cxnId="{1CD64F83-AEF6-4F33-9D25-7EB68BB43AAE}">
      <dgm:prSet/>
      <dgm:spPr/>
      <dgm:t>
        <a:bodyPr/>
        <a:lstStyle/>
        <a:p>
          <a:endParaRPr lang="en-IE"/>
        </a:p>
      </dgm:t>
    </dgm:pt>
    <dgm:pt modelId="{18953225-30D7-4A2F-85A2-393E2CD90DF5}">
      <dgm:prSet phldrT="[Text]"/>
      <dgm:spPr/>
      <dgm:t>
        <a:bodyPr/>
        <a:lstStyle/>
        <a:p>
          <a:r>
            <a:rPr lang="en-IE"/>
            <a:t>31% for economic reasons</a:t>
          </a:r>
        </a:p>
      </dgm:t>
    </dgm:pt>
    <dgm:pt modelId="{96E8F742-96C6-4CE8-8AE6-5C921CAA136C}" type="parTrans" cxnId="{037A2B05-BD77-4A2C-A305-EDACC10411D8}">
      <dgm:prSet/>
      <dgm:spPr/>
      <dgm:t>
        <a:bodyPr/>
        <a:lstStyle/>
        <a:p>
          <a:endParaRPr lang="en-IE"/>
        </a:p>
      </dgm:t>
    </dgm:pt>
    <dgm:pt modelId="{365D46A2-E4D1-434D-97B3-1567182C93FD}" type="sibTrans" cxnId="{037A2B05-BD77-4A2C-A305-EDACC10411D8}">
      <dgm:prSet/>
      <dgm:spPr/>
      <dgm:t>
        <a:bodyPr/>
        <a:lstStyle/>
        <a:p>
          <a:endParaRPr lang="en-IE"/>
        </a:p>
      </dgm:t>
    </dgm:pt>
    <dgm:pt modelId="{5AEA607A-4D72-4372-AB3F-98F8E742D08C}" type="pres">
      <dgm:prSet presAssocID="{442CE387-803C-4786-AAA2-D99408413974}" presName="composite" presStyleCnt="0">
        <dgm:presLayoutVars>
          <dgm:chMax val="5"/>
          <dgm:dir/>
          <dgm:animLvl val="ctr"/>
          <dgm:resizeHandles val="exact"/>
        </dgm:presLayoutVars>
      </dgm:prSet>
      <dgm:spPr/>
    </dgm:pt>
    <dgm:pt modelId="{BB1F359C-0121-4C2A-AD84-4E783A22511D}" type="pres">
      <dgm:prSet presAssocID="{442CE387-803C-4786-AAA2-D99408413974}" presName="cycle" presStyleCnt="0"/>
      <dgm:spPr/>
    </dgm:pt>
    <dgm:pt modelId="{2CEE03E1-131D-4639-94DB-E5683985ADBF}" type="pres">
      <dgm:prSet presAssocID="{442CE387-803C-4786-AAA2-D99408413974}" presName="centerShape" presStyleCnt="0"/>
      <dgm:spPr/>
    </dgm:pt>
    <dgm:pt modelId="{643DB249-758D-4557-BE31-4EDB81E42D17}" type="pres">
      <dgm:prSet presAssocID="{442CE387-803C-4786-AAA2-D99408413974}" presName="connSite" presStyleLbl="node1" presStyleIdx="0" presStyleCnt="3"/>
      <dgm:spPr/>
    </dgm:pt>
    <dgm:pt modelId="{ACC1FB3C-5765-42CD-BCA4-E1B2DE2E1E64}" type="pres">
      <dgm:prSet presAssocID="{442CE387-803C-4786-AAA2-D99408413974}" presName="visible" presStyleLbl="node1" presStyleIdx="0" presStyleCnt="3" custScaleX="69530" custScaleY="72680"/>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000" r="-2000"/>
          </a:stretch>
        </a:blipFill>
      </dgm:spPr>
      <dgm:extLst>
        <a:ext uri="{E40237B7-FDA0-4F09-8148-C483321AD2D9}">
          <dgm14:cNvPr xmlns:dgm14="http://schemas.microsoft.com/office/drawing/2010/diagram" id="0" name="" descr="Map with pin with solid fill"/>
        </a:ext>
      </dgm:extLst>
    </dgm:pt>
    <dgm:pt modelId="{E0336221-25F1-4558-B596-2A53D842F257}" type="pres">
      <dgm:prSet presAssocID="{3B9E2129-28AA-4596-83E2-4C051CFD0860}" presName="Name25" presStyleLbl="parChTrans1D1" presStyleIdx="0" presStyleCnt="2"/>
      <dgm:spPr/>
    </dgm:pt>
    <dgm:pt modelId="{0E53F1FF-D057-49D4-9B22-344C1D907040}" type="pres">
      <dgm:prSet presAssocID="{951BFDCC-E20E-4391-A3A8-A9A29E07DFDE}" presName="node" presStyleCnt="0"/>
      <dgm:spPr/>
    </dgm:pt>
    <dgm:pt modelId="{ACD9C863-AE54-407B-A69B-EBA00DC762CB}" type="pres">
      <dgm:prSet presAssocID="{951BFDCC-E20E-4391-A3A8-A9A29E07DFDE}" presName="parentNode" presStyleLbl="node1" presStyleIdx="1" presStyleCnt="3">
        <dgm:presLayoutVars>
          <dgm:chMax val="1"/>
          <dgm:bulletEnabled val="1"/>
        </dgm:presLayoutVars>
      </dgm:prSet>
      <dgm:spPr/>
    </dgm:pt>
    <dgm:pt modelId="{D0F03B46-1D2A-45FE-9215-826FFC8A7EDD}" type="pres">
      <dgm:prSet presAssocID="{951BFDCC-E20E-4391-A3A8-A9A29E07DFDE}" presName="childNode" presStyleLbl="revTx" presStyleIdx="0" presStyleCnt="2">
        <dgm:presLayoutVars>
          <dgm:bulletEnabled val="1"/>
        </dgm:presLayoutVars>
      </dgm:prSet>
      <dgm:spPr/>
    </dgm:pt>
    <dgm:pt modelId="{0DE52581-0914-47BE-AEAF-30672DC5E641}" type="pres">
      <dgm:prSet presAssocID="{34F527B6-E84F-4F7D-8852-6F406B89170E}" presName="Name25" presStyleLbl="parChTrans1D1" presStyleIdx="1" presStyleCnt="2"/>
      <dgm:spPr/>
    </dgm:pt>
    <dgm:pt modelId="{969EAC16-06D4-4DF2-992A-FF74151E9C03}" type="pres">
      <dgm:prSet presAssocID="{108FB3C2-915B-431B-AAB2-1CCA0CD6C80D}" presName="node" presStyleCnt="0"/>
      <dgm:spPr/>
    </dgm:pt>
    <dgm:pt modelId="{2355F5C5-8D87-43FC-9529-AF0A4126C767}" type="pres">
      <dgm:prSet presAssocID="{108FB3C2-915B-431B-AAB2-1CCA0CD6C80D}" presName="parentNode" presStyleLbl="node1" presStyleIdx="2" presStyleCnt="3">
        <dgm:presLayoutVars>
          <dgm:chMax val="1"/>
          <dgm:bulletEnabled val="1"/>
        </dgm:presLayoutVars>
      </dgm:prSet>
      <dgm:spPr/>
    </dgm:pt>
    <dgm:pt modelId="{BEE635C2-47CE-436B-9E19-3D0C6A6046D3}" type="pres">
      <dgm:prSet presAssocID="{108FB3C2-915B-431B-AAB2-1CCA0CD6C80D}" presName="childNode" presStyleLbl="revTx" presStyleIdx="1" presStyleCnt="2">
        <dgm:presLayoutVars>
          <dgm:bulletEnabled val="1"/>
        </dgm:presLayoutVars>
      </dgm:prSet>
      <dgm:spPr/>
    </dgm:pt>
  </dgm:ptLst>
  <dgm:cxnLst>
    <dgm:cxn modelId="{F3F14F02-4E2A-4242-A016-A6AF529E512F}" srcId="{951BFDCC-E20E-4391-A3A8-A9A29E07DFDE}" destId="{B977D871-62EC-4C07-AC70-2533D44A3A97}" srcOrd="1" destOrd="0" parTransId="{302D35C5-952E-4124-839E-43D7BAD49C28}" sibTransId="{089FCE4D-D9B2-45E9-AB95-FE3B619FF2C9}"/>
    <dgm:cxn modelId="{037A2B05-BD77-4A2C-A305-EDACC10411D8}" srcId="{108FB3C2-915B-431B-AAB2-1CCA0CD6C80D}" destId="{18953225-30D7-4A2F-85A2-393E2CD90DF5}" srcOrd="2" destOrd="0" parTransId="{96E8F742-96C6-4CE8-8AE6-5C921CAA136C}" sibTransId="{365D46A2-E4D1-434D-97B3-1567182C93FD}"/>
    <dgm:cxn modelId="{9F784E0B-288C-40D3-8D7B-BCB000066CCD}" type="presOf" srcId="{CFA66077-95D5-49D9-A609-AF812234592D}" destId="{BEE635C2-47CE-436B-9E19-3D0C6A6046D3}" srcOrd="0" destOrd="0" presId="urn:microsoft.com/office/officeart/2005/8/layout/radial2"/>
    <dgm:cxn modelId="{9607F80C-F0C2-4C44-89CE-F028D655E8DF}" type="presOf" srcId="{3B9E2129-28AA-4596-83E2-4C051CFD0860}" destId="{E0336221-25F1-4558-B596-2A53D842F257}" srcOrd="0" destOrd="0" presId="urn:microsoft.com/office/officeart/2005/8/layout/radial2"/>
    <dgm:cxn modelId="{20152215-8F08-4D70-89AA-708ADE5CF3DC}" type="presOf" srcId="{8060EF9D-BD9C-4D8B-833E-482151792DAB}" destId="{BEE635C2-47CE-436B-9E19-3D0C6A6046D3}" srcOrd="0" destOrd="1" presId="urn:microsoft.com/office/officeart/2005/8/layout/radial2"/>
    <dgm:cxn modelId="{F7A36215-A2A8-433D-A0B4-FCA78F8315C7}" type="presOf" srcId="{2E40B15C-84A3-4D4B-88D7-A14FBF1BDEC0}" destId="{D0F03B46-1D2A-45FE-9215-826FFC8A7EDD}" srcOrd="0" destOrd="0" presId="urn:microsoft.com/office/officeart/2005/8/layout/radial2"/>
    <dgm:cxn modelId="{1D021616-A844-4BBB-A93A-D07D5F20D379}" srcId="{442CE387-803C-4786-AAA2-D99408413974}" destId="{108FB3C2-915B-431B-AAB2-1CCA0CD6C80D}" srcOrd="1" destOrd="0" parTransId="{34F527B6-E84F-4F7D-8852-6F406B89170E}" sibTransId="{E9C3F0A0-AB56-46C1-9EA5-22A1DA691995}"/>
    <dgm:cxn modelId="{D44AF019-4ECA-4E69-B576-97001144246D}" srcId="{108FB3C2-915B-431B-AAB2-1CCA0CD6C80D}" destId="{CFA66077-95D5-49D9-A609-AF812234592D}" srcOrd="0" destOrd="0" parTransId="{BF6EC2C1-9573-4D62-8C8A-F128251C4DE0}" sibTransId="{B65B95AF-9396-464C-A9BC-793F8A831D12}"/>
    <dgm:cxn modelId="{A90EF21C-CBB8-442B-8E6A-2F98DF8E91BA}" type="presOf" srcId="{58AD3091-A4F1-489E-8E8A-825387F4145A}" destId="{D0F03B46-1D2A-45FE-9215-826FFC8A7EDD}" srcOrd="0" destOrd="2" presId="urn:microsoft.com/office/officeart/2005/8/layout/radial2"/>
    <dgm:cxn modelId="{D381B539-EAFA-474C-B485-1C6ADA3341D2}" type="presOf" srcId="{442CE387-803C-4786-AAA2-D99408413974}" destId="{5AEA607A-4D72-4372-AB3F-98F8E742D08C}" srcOrd="0" destOrd="0" presId="urn:microsoft.com/office/officeart/2005/8/layout/radial2"/>
    <dgm:cxn modelId="{128D205A-2EE6-416D-A8B7-FAC10C0A7595}" srcId="{951BFDCC-E20E-4391-A3A8-A9A29E07DFDE}" destId="{98BCD76F-44F7-4531-A7F8-FE0C1A24725B}" srcOrd="3" destOrd="0" parTransId="{5F250A1C-1E8A-4479-9810-980D82867FCB}" sibTransId="{D8065669-209C-4F16-AF5A-7141AED4EA19}"/>
    <dgm:cxn modelId="{C740207E-EFC1-4607-8FC1-D44306A58E49}" type="presOf" srcId="{108FB3C2-915B-431B-AAB2-1CCA0CD6C80D}" destId="{2355F5C5-8D87-43FC-9529-AF0A4126C767}" srcOrd="0" destOrd="0" presId="urn:microsoft.com/office/officeart/2005/8/layout/radial2"/>
    <dgm:cxn modelId="{1CD64F83-AEF6-4F33-9D25-7EB68BB43AAE}" srcId="{108FB3C2-915B-431B-AAB2-1CCA0CD6C80D}" destId="{8060EF9D-BD9C-4D8B-833E-482151792DAB}" srcOrd="1" destOrd="0" parTransId="{3758D136-30F8-4903-8AA4-4F851D3A8E65}" sibTransId="{9EED1E9D-B715-43DE-ADD9-6C8311F797EB}"/>
    <dgm:cxn modelId="{C230628C-290B-45F9-9475-F342BFCE1B4E}" type="presOf" srcId="{34F527B6-E84F-4F7D-8852-6F406B89170E}" destId="{0DE52581-0914-47BE-AEAF-30672DC5E641}" srcOrd="0" destOrd="0" presId="urn:microsoft.com/office/officeart/2005/8/layout/radial2"/>
    <dgm:cxn modelId="{F9BD449E-7C98-4817-BD6E-12E4B21A100B}" type="presOf" srcId="{18953225-30D7-4A2F-85A2-393E2CD90DF5}" destId="{BEE635C2-47CE-436B-9E19-3D0C6A6046D3}" srcOrd="0" destOrd="2" presId="urn:microsoft.com/office/officeart/2005/8/layout/radial2"/>
    <dgm:cxn modelId="{F63489AA-1992-4F18-A9EF-32BBD3787253}" type="presOf" srcId="{B977D871-62EC-4C07-AC70-2533D44A3A97}" destId="{D0F03B46-1D2A-45FE-9215-826FFC8A7EDD}" srcOrd="0" destOrd="1" presId="urn:microsoft.com/office/officeart/2005/8/layout/radial2"/>
    <dgm:cxn modelId="{9CBB6FAC-5CF6-415F-9E9A-81EDC813FEA5}" type="presOf" srcId="{98BCD76F-44F7-4531-A7F8-FE0C1A24725B}" destId="{D0F03B46-1D2A-45FE-9215-826FFC8A7EDD}" srcOrd="0" destOrd="3" presId="urn:microsoft.com/office/officeart/2005/8/layout/radial2"/>
    <dgm:cxn modelId="{B7B83FCE-3083-4682-8BB9-B52BDA16FED8}" type="presOf" srcId="{951BFDCC-E20E-4391-A3A8-A9A29E07DFDE}" destId="{ACD9C863-AE54-407B-A69B-EBA00DC762CB}" srcOrd="0" destOrd="0" presId="urn:microsoft.com/office/officeart/2005/8/layout/radial2"/>
    <dgm:cxn modelId="{2BFB99D2-8243-4C0A-B239-F55FB3A28C17}" srcId="{442CE387-803C-4786-AAA2-D99408413974}" destId="{951BFDCC-E20E-4391-A3A8-A9A29E07DFDE}" srcOrd="0" destOrd="0" parTransId="{3B9E2129-28AA-4596-83E2-4C051CFD0860}" sibTransId="{CB04A046-E9E9-40E0-A285-3A404614240D}"/>
    <dgm:cxn modelId="{191A69D5-A0E5-4D33-984B-075637C2FC5C}" srcId="{951BFDCC-E20E-4391-A3A8-A9A29E07DFDE}" destId="{58AD3091-A4F1-489E-8E8A-825387F4145A}" srcOrd="2" destOrd="0" parTransId="{B19FCFBD-F2ED-426E-9CB3-FF1FDE21DA78}" sibTransId="{58FCF2F7-90FC-4064-A01B-E948F30B2BEB}"/>
    <dgm:cxn modelId="{AF81B1F7-9AC8-42DB-B55F-5B7FE00EB85C}" srcId="{951BFDCC-E20E-4391-A3A8-A9A29E07DFDE}" destId="{2E40B15C-84A3-4D4B-88D7-A14FBF1BDEC0}" srcOrd="0" destOrd="0" parTransId="{A8C706F6-205D-4BA4-9278-F5C4D6EF58FF}" sibTransId="{A42EEADC-2A7E-41F9-BE6B-47E88536458B}"/>
    <dgm:cxn modelId="{2E07AD92-24FF-481A-AA6F-DA086857E9CA}" type="presParOf" srcId="{5AEA607A-4D72-4372-AB3F-98F8E742D08C}" destId="{BB1F359C-0121-4C2A-AD84-4E783A22511D}" srcOrd="0" destOrd="0" presId="urn:microsoft.com/office/officeart/2005/8/layout/radial2"/>
    <dgm:cxn modelId="{1BF3961B-2C7B-4865-9A7C-A5E3FF0381C0}" type="presParOf" srcId="{BB1F359C-0121-4C2A-AD84-4E783A22511D}" destId="{2CEE03E1-131D-4639-94DB-E5683985ADBF}" srcOrd="0" destOrd="0" presId="urn:microsoft.com/office/officeart/2005/8/layout/radial2"/>
    <dgm:cxn modelId="{790AB928-90E1-4B4A-8C80-D68B1ADA71D1}" type="presParOf" srcId="{2CEE03E1-131D-4639-94DB-E5683985ADBF}" destId="{643DB249-758D-4557-BE31-4EDB81E42D17}" srcOrd="0" destOrd="0" presId="urn:microsoft.com/office/officeart/2005/8/layout/radial2"/>
    <dgm:cxn modelId="{86FD727A-4B35-49B0-9788-F1E048341397}" type="presParOf" srcId="{2CEE03E1-131D-4639-94DB-E5683985ADBF}" destId="{ACC1FB3C-5765-42CD-BCA4-E1B2DE2E1E64}" srcOrd="1" destOrd="0" presId="urn:microsoft.com/office/officeart/2005/8/layout/radial2"/>
    <dgm:cxn modelId="{182444D2-46BD-4AA0-BAD6-B34115294C14}" type="presParOf" srcId="{BB1F359C-0121-4C2A-AD84-4E783A22511D}" destId="{E0336221-25F1-4558-B596-2A53D842F257}" srcOrd="1" destOrd="0" presId="urn:microsoft.com/office/officeart/2005/8/layout/radial2"/>
    <dgm:cxn modelId="{640CC96B-FCF1-4796-8CAE-747342E61EA7}" type="presParOf" srcId="{BB1F359C-0121-4C2A-AD84-4E783A22511D}" destId="{0E53F1FF-D057-49D4-9B22-344C1D907040}" srcOrd="2" destOrd="0" presId="urn:microsoft.com/office/officeart/2005/8/layout/radial2"/>
    <dgm:cxn modelId="{36CEE0FA-64A8-446D-9AA9-2DBED1B7947E}" type="presParOf" srcId="{0E53F1FF-D057-49D4-9B22-344C1D907040}" destId="{ACD9C863-AE54-407B-A69B-EBA00DC762CB}" srcOrd="0" destOrd="0" presId="urn:microsoft.com/office/officeart/2005/8/layout/radial2"/>
    <dgm:cxn modelId="{E1744F6E-8B6F-424E-BE0E-D8BAA6FC7155}" type="presParOf" srcId="{0E53F1FF-D057-49D4-9B22-344C1D907040}" destId="{D0F03B46-1D2A-45FE-9215-826FFC8A7EDD}" srcOrd="1" destOrd="0" presId="urn:microsoft.com/office/officeart/2005/8/layout/radial2"/>
    <dgm:cxn modelId="{28186F30-3B6D-4CFD-8EDF-65ACFFBA7228}" type="presParOf" srcId="{BB1F359C-0121-4C2A-AD84-4E783A22511D}" destId="{0DE52581-0914-47BE-AEAF-30672DC5E641}" srcOrd="3" destOrd="0" presId="urn:microsoft.com/office/officeart/2005/8/layout/radial2"/>
    <dgm:cxn modelId="{6A636F98-B85F-4785-9BF3-27BCEEEC6DFC}" type="presParOf" srcId="{BB1F359C-0121-4C2A-AD84-4E783A22511D}" destId="{969EAC16-06D4-4DF2-992A-FF74151E9C03}" srcOrd="4" destOrd="0" presId="urn:microsoft.com/office/officeart/2005/8/layout/radial2"/>
    <dgm:cxn modelId="{4235330B-A95F-436E-A033-C89730E4729F}" type="presParOf" srcId="{969EAC16-06D4-4DF2-992A-FF74151E9C03}" destId="{2355F5C5-8D87-43FC-9529-AF0A4126C767}" srcOrd="0" destOrd="0" presId="urn:microsoft.com/office/officeart/2005/8/layout/radial2"/>
    <dgm:cxn modelId="{F79A74D4-1EAA-4627-BF20-5D9330FCA290}" type="presParOf" srcId="{969EAC16-06D4-4DF2-992A-FF74151E9C03}" destId="{BEE635C2-47CE-436B-9E19-3D0C6A6046D3}" srcOrd="1" destOrd="0" presId="urn:microsoft.com/office/officeart/2005/8/layout/radial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8D59415-1143-4F0A-91C8-DA9D15EA726A}"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IE"/>
        </a:p>
      </dgm:t>
    </dgm:pt>
    <dgm:pt modelId="{753BEAC7-114D-4C4E-951C-FADD87807421}">
      <dgm:prSet phldrT="[Text]"/>
      <dgm:spPr/>
      <dgm:t>
        <a:bodyPr/>
        <a:lstStyle/>
        <a:p>
          <a:pPr algn="ctr"/>
          <a:r>
            <a:rPr lang="en-IE"/>
            <a:t>Belonging</a:t>
          </a:r>
        </a:p>
      </dgm:t>
    </dgm:pt>
    <dgm:pt modelId="{F670F9D6-48BB-48BD-A7D6-645A73B980D3}" type="parTrans" cxnId="{A950A3C8-AFB3-4F95-8684-4BE1BEBF2F25}">
      <dgm:prSet/>
      <dgm:spPr/>
      <dgm:t>
        <a:bodyPr/>
        <a:lstStyle/>
        <a:p>
          <a:pPr algn="ctr"/>
          <a:endParaRPr lang="en-IE"/>
        </a:p>
      </dgm:t>
    </dgm:pt>
    <dgm:pt modelId="{B4BBEFF5-43E4-4595-AD0C-F030E0F3C901}" type="sibTrans" cxnId="{A950A3C8-AFB3-4F95-8684-4BE1BEBF2F25}">
      <dgm:prSet/>
      <dgm:spPr/>
      <dgm:t>
        <a:bodyPr/>
        <a:lstStyle/>
        <a:p>
          <a:pPr algn="ctr"/>
          <a:endParaRPr lang="en-IE"/>
        </a:p>
      </dgm:t>
    </dgm:pt>
    <dgm:pt modelId="{671361B9-82F2-4503-B910-6F816419E6EA}">
      <dgm:prSet phldrT="[Text]"/>
      <dgm:spPr/>
      <dgm:t>
        <a:bodyPr/>
        <a:lstStyle/>
        <a:p>
          <a:pPr algn="ctr"/>
          <a:r>
            <a:rPr lang="en-IE">
              <a:solidFill>
                <a:srgbClr val="002060"/>
              </a:solidFill>
            </a:rPr>
            <a:t>Broad diaspora identity</a:t>
          </a:r>
        </a:p>
      </dgm:t>
    </dgm:pt>
    <dgm:pt modelId="{50B8425E-1A28-4245-8DB3-5A1FB7F69BA7}" type="parTrans" cxnId="{6EB1781F-BCF0-4929-9B12-8B047D7CBAAF}">
      <dgm:prSet/>
      <dgm:spPr/>
      <dgm:t>
        <a:bodyPr/>
        <a:lstStyle/>
        <a:p>
          <a:pPr algn="ctr"/>
          <a:endParaRPr lang="en-IE"/>
        </a:p>
      </dgm:t>
    </dgm:pt>
    <dgm:pt modelId="{02D07695-01D1-4CB2-8B5F-87179256D73A}" type="sibTrans" cxnId="{6EB1781F-BCF0-4929-9B12-8B047D7CBAAF}">
      <dgm:prSet/>
      <dgm:spPr/>
      <dgm:t>
        <a:bodyPr/>
        <a:lstStyle/>
        <a:p>
          <a:pPr algn="ctr"/>
          <a:endParaRPr lang="en-IE"/>
        </a:p>
      </dgm:t>
    </dgm:pt>
    <dgm:pt modelId="{5DC023AB-58F2-4741-8526-6102455B4C35}">
      <dgm:prSet phldrT="[Text]"/>
      <dgm:spPr/>
      <dgm:t>
        <a:bodyPr/>
        <a:lstStyle/>
        <a:p>
          <a:pPr algn="ctr"/>
          <a:r>
            <a:rPr lang="en-IE">
              <a:solidFill>
                <a:srgbClr val="002060"/>
              </a:solidFill>
            </a:rPr>
            <a:t>Citizenship, Mobility and diaspora groups</a:t>
          </a:r>
        </a:p>
      </dgm:t>
    </dgm:pt>
    <dgm:pt modelId="{A040FD3C-0406-45A0-87D0-05D122AD1773}" type="parTrans" cxnId="{0CAB8000-5ED8-48A6-BC4E-8EE9C970C32A}">
      <dgm:prSet/>
      <dgm:spPr/>
      <dgm:t>
        <a:bodyPr/>
        <a:lstStyle/>
        <a:p>
          <a:pPr algn="ctr"/>
          <a:endParaRPr lang="en-IE"/>
        </a:p>
      </dgm:t>
    </dgm:pt>
    <dgm:pt modelId="{8488DA0B-7536-4AE1-99F8-40E9C1A12C3A}" type="sibTrans" cxnId="{0CAB8000-5ED8-48A6-BC4E-8EE9C970C32A}">
      <dgm:prSet/>
      <dgm:spPr/>
      <dgm:t>
        <a:bodyPr/>
        <a:lstStyle/>
        <a:p>
          <a:pPr algn="ctr"/>
          <a:endParaRPr lang="en-IE"/>
        </a:p>
      </dgm:t>
    </dgm:pt>
    <dgm:pt modelId="{13371F16-B007-480D-8B10-9968D5455D71}">
      <dgm:prSet phldrT="[Text]"/>
      <dgm:spPr/>
      <dgm:t>
        <a:bodyPr/>
        <a:lstStyle/>
        <a:p>
          <a:pPr algn="ctr"/>
          <a:r>
            <a:rPr lang="en-IE"/>
            <a:t>Hope</a:t>
          </a:r>
        </a:p>
      </dgm:t>
    </dgm:pt>
    <dgm:pt modelId="{E732BA2B-95FE-4212-A2A3-4D071314C791}" type="parTrans" cxnId="{234C3737-44FB-4AF6-BECB-02C1E308A647}">
      <dgm:prSet/>
      <dgm:spPr/>
      <dgm:t>
        <a:bodyPr/>
        <a:lstStyle/>
        <a:p>
          <a:pPr algn="ctr"/>
          <a:endParaRPr lang="en-IE"/>
        </a:p>
      </dgm:t>
    </dgm:pt>
    <dgm:pt modelId="{22CB575E-24C7-45A6-84AC-496A405559E4}" type="sibTrans" cxnId="{234C3737-44FB-4AF6-BECB-02C1E308A647}">
      <dgm:prSet/>
      <dgm:spPr/>
      <dgm:t>
        <a:bodyPr/>
        <a:lstStyle/>
        <a:p>
          <a:pPr algn="ctr"/>
          <a:endParaRPr lang="en-IE"/>
        </a:p>
      </dgm:t>
    </dgm:pt>
    <dgm:pt modelId="{4CA2CCD5-2239-4ECB-8ED4-464D4DF33924}">
      <dgm:prSet phldrT="[Text]"/>
      <dgm:spPr/>
      <dgm:t>
        <a:bodyPr/>
        <a:lstStyle/>
        <a:p>
          <a:pPr algn="ctr"/>
          <a:r>
            <a:rPr lang="en-IE">
              <a:solidFill>
                <a:srgbClr val="002060"/>
              </a:solidFill>
            </a:rPr>
            <a:t>Vacation, Visit, Retire</a:t>
          </a:r>
        </a:p>
      </dgm:t>
    </dgm:pt>
    <dgm:pt modelId="{1DAF64E2-C05B-47E4-AC1E-453B286C9A9D}" type="parTrans" cxnId="{AD7E2E20-BB9D-4C2D-9B8D-FF4BEECBF05A}">
      <dgm:prSet/>
      <dgm:spPr/>
      <dgm:t>
        <a:bodyPr/>
        <a:lstStyle/>
        <a:p>
          <a:pPr algn="ctr"/>
          <a:endParaRPr lang="en-IE"/>
        </a:p>
      </dgm:t>
    </dgm:pt>
    <dgm:pt modelId="{672DBC60-5DA7-48D5-8452-F58EE53CAE6A}" type="sibTrans" cxnId="{AD7E2E20-BB9D-4C2D-9B8D-FF4BEECBF05A}">
      <dgm:prSet/>
      <dgm:spPr/>
      <dgm:t>
        <a:bodyPr/>
        <a:lstStyle/>
        <a:p>
          <a:pPr algn="ctr"/>
          <a:endParaRPr lang="en-IE"/>
        </a:p>
      </dgm:t>
    </dgm:pt>
    <dgm:pt modelId="{066FBF22-13DB-42D4-BCF3-44FC80B8B8F7}">
      <dgm:prSet phldrT="[Text]"/>
      <dgm:spPr/>
      <dgm:t>
        <a:bodyPr/>
        <a:lstStyle/>
        <a:p>
          <a:pPr algn="ctr"/>
          <a:r>
            <a:rPr lang="en-IE">
              <a:solidFill>
                <a:srgbClr val="002060"/>
              </a:solidFill>
            </a:rPr>
            <a:t>Build trust</a:t>
          </a:r>
        </a:p>
      </dgm:t>
    </dgm:pt>
    <dgm:pt modelId="{5EBB7840-A5C4-49D2-9FCB-492F0C790C41}" type="parTrans" cxnId="{D584F993-A9D2-44A2-B04A-193374CFE120}">
      <dgm:prSet/>
      <dgm:spPr/>
      <dgm:t>
        <a:bodyPr/>
        <a:lstStyle/>
        <a:p>
          <a:pPr algn="ctr"/>
          <a:endParaRPr lang="en-IE"/>
        </a:p>
      </dgm:t>
    </dgm:pt>
    <dgm:pt modelId="{DDAB3C79-6EBB-40C7-B94E-F7A052F62A20}" type="sibTrans" cxnId="{D584F993-A9D2-44A2-B04A-193374CFE120}">
      <dgm:prSet/>
      <dgm:spPr/>
      <dgm:t>
        <a:bodyPr/>
        <a:lstStyle/>
        <a:p>
          <a:pPr algn="ctr"/>
          <a:endParaRPr lang="en-IE"/>
        </a:p>
      </dgm:t>
    </dgm:pt>
    <dgm:pt modelId="{2E8225A5-9876-46B1-AC61-BEE6A895382B}">
      <dgm:prSet phldrT="[Text]"/>
      <dgm:spPr/>
      <dgm:t>
        <a:bodyPr/>
        <a:lstStyle/>
        <a:p>
          <a:pPr algn="ctr"/>
          <a:r>
            <a:rPr lang="en-IE"/>
            <a:t>Potential</a:t>
          </a:r>
        </a:p>
      </dgm:t>
    </dgm:pt>
    <dgm:pt modelId="{B5680D40-A157-411F-970A-52CD73368749}" type="parTrans" cxnId="{E9D51419-15A6-4A28-82BE-4F5ABE464108}">
      <dgm:prSet/>
      <dgm:spPr/>
      <dgm:t>
        <a:bodyPr/>
        <a:lstStyle/>
        <a:p>
          <a:pPr algn="ctr"/>
          <a:endParaRPr lang="en-IE"/>
        </a:p>
      </dgm:t>
    </dgm:pt>
    <dgm:pt modelId="{A915BB55-0F7F-4EBB-8AFD-F87CED0E1AF7}" type="sibTrans" cxnId="{E9D51419-15A6-4A28-82BE-4F5ABE464108}">
      <dgm:prSet/>
      <dgm:spPr/>
      <dgm:t>
        <a:bodyPr/>
        <a:lstStyle/>
        <a:p>
          <a:pPr algn="ctr"/>
          <a:endParaRPr lang="en-IE"/>
        </a:p>
      </dgm:t>
    </dgm:pt>
    <dgm:pt modelId="{7A9ACB3D-A791-425B-9923-03F3F5897998}">
      <dgm:prSet phldrT="[Text]"/>
      <dgm:spPr/>
      <dgm:t>
        <a:bodyPr/>
        <a:lstStyle/>
        <a:p>
          <a:pPr algn="ctr"/>
          <a:r>
            <a:rPr lang="en-IE">
              <a:solidFill>
                <a:srgbClr val="002060"/>
              </a:solidFill>
            </a:rPr>
            <a:t>Initiate </a:t>
          </a:r>
        </a:p>
        <a:p>
          <a:pPr algn="ctr"/>
          <a:r>
            <a:rPr lang="en-IE">
              <a:solidFill>
                <a:srgbClr val="002060"/>
              </a:solidFill>
            </a:rPr>
            <a:t>'brain gain' </a:t>
          </a:r>
        </a:p>
      </dgm:t>
    </dgm:pt>
    <dgm:pt modelId="{DBB70B4E-CE0C-43C9-A6C4-B35987351344}" type="parTrans" cxnId="{45D6B314-0366-4425-A04B-5A56CB3F8D16}">
      <dgm:prSet/>
      <dgm:spPr/>
      <dgm:t>
        <a:bodyPr/>
        <a:lstStyle/>
        <a:p>
          <a:pPr algn="ctr"/>
          <a:endParaRPr lang="en-IE"/>
        </a:p>
      </dgm:t>
    </dgm:pt>
    <dgm:pt modelId="{92533CA5-35DF-48FF-9D9E-9F042AFB8960}" type="sibTrans" cxnId="{45D6B314-0366-4425-A04B-5A56CB3F8D16}">
      <dgm:prSet/>
      <dgm:spPr/>
      <dgm:t>
        <a:bodyPr/>
        <a:lstStyle/>
        <a:p>
          <a:pPr algn="ctr"/>
          <a:endParaRPr lang="en-IE"/>
        </a:p>
      </dgm:t>
    </dgm:pt>
    <dgm:pt modelId="{B08926BA-8026-4750-B975-2BFEB8394B63}">
      <dgm:prSet phldrT="[Text]"/>
      <dgm:spPr/>
      <dgm:t>
        <a:bodyPr/>
        <a:lstStyle/>
        <a:p>
          <a:pPr algn="ctr"/>
          <a:r>
            <a:rPr lang="en-IE">
              <a:solidFill>
                <a:srgbClr val="002060"/>
              </a:solidFill>
            </a:rPr>
            <a:t>Affinity to  Collaborative Action </a:t>
          </a:r>
        </a:p>
      </dgm:t>
    </dgm:pt>
    <dgm:pt modelId="{3502014F-967A-4ECD-8952-2BF83B34C3A7}" type="parTrans" cxnId="{F7D8D5EA-6FBE-43C0-AAE0-2FF7740F42A0}">
      <dgm:prSet/>
      <dgm:spPr/>
      <dgm:t>
        <a:bodyPr/>
        <a:lstStyle/>
        <a:p>
          <a:pPr algn="ctr"/>
          <a:endParaRPr lang="en-IE"/>
        </a:p>
      </dgm:t>
    </dgm:pt>
    <dgm:pt modelId="{760B7A3C-B268-4A69-99AF-ED729D3E3411}" type="sibTrans" cxnId="{F7D8D5EA-6FBE-43C0-AAE0-2FF7740F42A0}">
      <dgm:prSet/>
      <dgm:spPr/>
      <dgm:t>
        <a:bodyPr/>
        <a:lstStyle/>
        <a:p>
          <a:pPr algn="ctr"/>
          <a:endParaRPr lang="en-IE"/>
        </a:p>
      </dgm:t>
    </dgm:pt>
    <dgm:pt modelId="{84C5D13C-2C36-43F7-B8E9-0FA5A68A44B9}" type="pres">
      <dgm:prSet presAssocID="{A8D59415-1143-4F0A-91C8-DA9D15EA726A}" presName="Name0" presStyleCnt="0">
        <dgm:presLayoutVars>
          <dgm:chPref val="3"/>
          <dgm:dir/>
          <dgm:animLvl val="lvl"/>
          <dgm:resizeHandles/>
        </dgm:presLayoutVars>
      </dgm:prSet>
      <dgm:spPr/>
    </dgm:pt>
    <dgm:pt modelId="{74F8CC99-5D6B-4134-AE53-4AE724E21E1D}" type="pres">
      <dgm:prSet presAssocID="{753BEAC7-114D-4C4E-951C-FADD87807421}" presName="horFlow" presStyleCnt="0"/>
      <dgm:spPr/>
    </dgm:pt>
    <dgm:pt modelId="{C4609BE5-F028-4748-A272-2988BDCFE205}" type="pres">
      <dgm:prSet presAssocID="{753BEAC7-114D-4C4E-951C-FADD87807421}" presName="bigChev" presStyleLbl="node1" presStyleIdx="0" presStyleCnt="3"/>
      <dgm:spPr/>
    </dgm:pt>
    <dgm:pt modelId="{936EFA4F-EDA1-4C8B-992D-09EF23D57B9E}" type="pres">
      <dgm:prSet presAssocID="{50B8425E-1A28-4245-8DB3-5A1FB7F69BA7}" presName="parTrans" presStyleCnt="0"/>
      <dgm:spPr/>
    </dgm:pt>
    <dgm:pt modelId="{9C064EA4-6090-4829-82F9-18748312D700}" type="pres">
      <dgm:prSet presAssocID="{671361B9-82F2-4503-B910-6F816419E6EA}" presName="node" presStyleLbl="alignAccFollowNode1" presStyleIdx="0" presStyleCnt="6">
        <dgm:presLayoutVars>
          <dgm:bulletEnabled val="1"/>
        </dgm:presLayoutVars>
      </dgm:prSet>
      <dgm:spPr/>
    </dgm:pt>
    <dgm:pt modelId="{49E3D90A-0D5C-474A-A454-8BE23C971BB5}" type="pres">
      <dgm:prSet presAssocID="{02D07695-01D1-4CB2-8B5F-87179256D73A}" presName="sibTrans" presStyleCnt="0"/>
      <dgm:spPr/>
    </dgm:pt>
    <dgm:pt modelId="{131727CD-5DA2-46A4-9219-27B7F70ECD76}" type="pres">
      <dgm:prSet presAssocID="{5DC023AB-58F2-4741-8526-6102455B4C35}" presName="node" presStyleLbl="alignAccFollowNode1" presStyleIdx="1" presStyleCnt="6">
        <dgm:presLayoutVars>
          <dgm:bulletEnabled val="1"/>
        </dgm:presLayoutVars>
      </dgm:prSet>
      <dgm:spPr/>
    </dgm:pt>
    <dgm:pt modelId="{B61021A9-1E56-439C-B194-CD589669C59C}" type="pres">
      <dgm:prSet presAssocID="{753BEAC7-114D-4C4E-951C-FADD87807421}" presName="vSp" presStyleCnt="0"/>
      <dgm:spPr/>
    </dgm:pt>
    <dgm:pt modelId="{2AAB3D8B-F4D7-4B2A-960D-CCBB0AF075C0}" type="pres">
      <dgm:prSet presAssocID="{13371F16-B007-480D-8B10-9968D5455D71}" presName="horFlow" presStyleCnt="0"/>
      <dgm:spPr/>
    </dgm:pt>
    <dgm:pt modelId="{9EE4AB5E-45DF-464C-A73B-7B0F840BC0CE}" type="pres">
      <dgm:prSet presAssocID="{13371F16-B007-480D-8B10-9968D5455D71}" presName="bigChev" presStyleLbl="node1" presStyleIdx="1" presStyleCnt="3"/>
      <dgm:spPr/>
    </dgm:pt>
    <dgm:pt modelId="{CF3AAC30-9995-4959-BF23-55CC023580BC}" type="pres">
      <dgm:prSet presAssocID="{1DAF64E2-C05B-47E4-AC1E-453B286C9A9D}" presName="parTrans" presStyleCnt="0"/>
      <dgm:spPr/>
    </dgm:pt>
    <dgm:pt modelId="{6BC818CD-85A8-43C3-8973-6B94B1117116}" type="pres">
      <dgm:prSet presAssocID="{4CA2CCD5-2239-4ECB-8ED4-464D4DF33924}" presName="node" presStyleLbl="alignAccFollowNode1" presStyleIdx="2" presStyleCnt="6">
        <dgm:presLayoutVars>
          <dgm:bulletEnabled val="1"/>
        </dgm:presLayoutVars>
      </dgm:prSet>
      <dgm:spPr/>
    </dgm:pt>
    <dgm:pt modelId="{ED3BBCAA-E331-4251-A53B-23233A1FC0FD}" type="pres">
      <dgm:prSet presAssocID="{672DBC60-5DA7-48D5-8452-F58EE53CAE6A}" presName="sibTrans" presStyleCnt="0"/>
      <dgm:spPr/>
    </dgm:pt>
    <dgm:pt modelId="{95B809F7-1BBC-4D2A-9FE9-3BD969CE9638}" type="pres">
      <dgm:prSet presAssocID="{066FBF22-13DB-42D4-BCF3-44FC80B8B8F7}" presName="node" presStyleLbl="alignAccFollowNode1" presStyleIdx="3" presStyleCnt="6">
        <dgm:presLayoutVars>
          <dgm:bulletEnabled val="1"/>
        </dgm:presLayoutVars>
      </dgm:prSet>
      <dgm:spPr/>
    </dgm:pt>
    <dgm:pt modelId="{AF077029-A430-4972-B7C2-84F0A3DE91AA}" type="pres">
      <dgm:prSet presAssocID="{13371F16-B007-480D-8B10-9968D5455D71}" presName="vSp" presStyleCnt="0"/>
      <dgm:spPr/>
    </dgm:pt>
    <dgm:pt modelId="{27E00651-1918-47DB-A7D8-485C1A7A248F}" type="pres">
      <dgm:prSet presAssocID="{2E8225A5-9876-46B1-AC61-BEE6A895382B}" presName="horFlow" presStyleCnt="0"/>
      <dgm:spPr/>
    </dgm:pt>
    <dgm:pt modelId="{414A9776-7244-4593-B5CF-58B1238EB1D0}" type="pres">
      <dgm:prSet presAssocID="{2E8225A5-9876-46B1-AC61-BEE6A895382B}" presName="bigChev" presStyleLbl="node1" presStyleIdx="2" presStyleCnt="3"/>
      <dgm:spPr/>
    </dgm:pt>
    <dgm:pt modelId="{C0705E71-2E69-42BE-8D03-2223FD0154CE}" type="pres">
      <dgm:prSet presAssocID="{DBB70B4E-CE0C-43C9-A6C4-B35987351344}" presName="parTrans" presStyleCnt="0"/>
      <dgm:spPr/>
    </dgm:pt>
    <dgm:pt modelId="{3712745C-DEDA-4AB8-823C-F8BD0B40B285}" type="pres">
      <dgm:prSet presAssocID="{7A9ACB3D-A791-425B-9923-03F3F5897998}" presName="node" presStyleLbl="alignAccFollowNode1" presStyleIdx="4" presStyleCnt="6">
        <dgm:presLayoutVars>
          <dgm:bulletEnabled val="1"/>
        </dgm:presLayoutVars>
      </dgm:prSet>
      <dgm:spPr/>
    </dgm:pt>
    <dgm:pt modelId="{AF8A52F0-5CF8-4042-B9CA-10425C909C89}" type="pres">
      <dgm:prSet presAssocID="{92533CA5-35DF-48FF-9D9E-9F042AFB8960}" presName="sibTrans" presStyleCnt="0"/>
      <dgm:spPr/>
    </dgm:pt>
    <dgm:pt modelId="{A59513C6-3AA4-4B1C-84D0-DFF05159B805}" type="pres">
      <dgm:prSet presAssocID="{B08926BA-8026-4750-B975-2BFEB8394B63}" presName="node" presStyleLbl="alignAccFollowNode1" presStyleIdx="5" presStyleCnt="6">
        <dgm:presLayoutVars>
          <dgm:bulletEnabled val="1"/>
        </dgm:presLayoutVars>
      </dgm:prSet>
      <dgm:spPr/>
    </dgm:pt>
  </dgm:ptLst>
  <dgm:cxnLst>
    <dgm:cxn modelId="{0CAB8000-5ED8-48A6-BC4E-8EE9C970C32A}" srcId="{753BEAC7-114D-4C4E-951C-FADD87807421}" destId="{5DC023AB-58F2-4741-8526-6102455B4C35}" srcOrd="1" destOrd="0" parTransId="{A040FD3C-0406-45A0-87D0-05D122AD1773}" sibTransId="{8488DA0B-7536-4AE1-99F8-40E9C1A12C3A}"/>
    <dgm:cxn modelId="{45D6B314-0366-4425-A04B-5A56CB3F8D16}" srcId="{2E8225A5-9876-46B1-AC61-BEE6A895382B}" destId="{7A9ACB3D-A791-425B-9923-03F3F5897998}" srcOrd="0" destOrd="0" parTransId="{DBB70B4E-CE0C-43C9-A6C4-B35987351344}" sibTransId="{92533CA5-35DF-48FF-9D9E-9F042AFB8960}"/>
    <dgm:cxn modelId="{E9D51419-15A6-4A28-82BE-4F5ABE464108}" srcId="{A8D59415-1143-4F0A-91C8-DA9D15EA726A}" destId="{2E8225A5-9876-46B1-AC61-BEE6A895382B}" srcOrd="2" destOrd="0" parTransId="{B5680D40-A157-411F-970A-52CD73368749}" sibTransId="{A915BB55-0F7F-4EBB-8AFD-F87CED0E1AF7}"/>
    <dgm:cxn modelId="{6EB1781F-BCF0-4929-9B12-8B047D7CBAAF}" srcId="{753BEAC7-114D-4C4E-951C-FADD87807421}" destId="{671361B9-82F2-4503-B910-6F816419E6EA}" srcOrd="0" destOrd="0" parTransId="{50B8425E-1A28-4245-8DB3-5A1FB7F69BA7}" sibTransId="{02D07695-01D1-4CB2-8B5F-87179256D73A}"/>
    <dgm:cxn modelId="{AD7E2E20-BB9D-4C2D-9B8D-FF4BEECBF05A}" srcId="{13371F16-B007-480D-8B10-9968D5455D71}" destId="{4CA2CCD5-2239-4ECB-8ED4-464D4DF33924}" srcOrd="0" destOrd="0" parTransId="{1DAF64E2-C05B-47E4-AC1E-453B286C9A9D}" sibTransId="{672DBC60-5DA7-48D5-8452-F58EE53CAE6A}"/>
    <dgm:cxn modelId="{74289623-2DE9-4769-ABA4-536B55E1B0D9}" type="presOf" srcId="{13371F16-B007-480D-8B10-9968D5455D71}" destId="{9EE4AB5E-45DF-464C-A73B-7B0F840BC0CE}" srcOrd="0" destOrd="0" presId="urn:microsoft.com/office/officeart/2005/8/layout/lProcess3"/>
    <dgm:cxn modelId="{234C3737-44FB-4AF6-BECB-02C1E308A647}" srcId="{A8D59415-1143-4F0A-91C8-DA9D15EA726A}" destId="{13371F16-B007-480D-8B10-9968D5455D71}" srcOrd="1" destOrd="0" parTransId="{E732BA2B-95FE-4212-A2A3-4D071314C791}" sibTransId="{22CB575E-24C7-45A6-84AC-496A405559E4}"/>
    <dgm:cxn modelId="{1C020F3C-F244-4FA0-942B-7BAD61EE349E}" type="presOf" srcId="{B08926BA-8026-4750-B975-2BFEB8394B63}" destId="{A59513C6-3AA4-4B1C-84D0-DFF05159B805}" srcOrd="0" destOrd="0" presId="urn:microsoft.com/office/officeart/2005/8/layout/lProcess3"/>
    <dgm:cxn modelId="{FD348C64-3662-433C-B812-841B70CEFA32}" type="presOf" srcId="{7A9ACB3D-A791-425B-9923-03F3F5897998}" destId="{3712745C-DEDA-4AB8-823C-F8BD0B40B285}" srcOrd="0" destOrd="0" presId="urn:microsoft.com/office/officeart/2005/8/layout/lProcess3"/>
    <dgm:cxn modelId="{D65B7958-6040-4528-835F-D2DA7B6FAC98}" type="presOf" srcId="{066FBF22-13DB-42D4-BCF3-44FC80B8B8F7}" destId="{95B809F7-1BBC-4D2A-9FE9-3BD969CE9638}" srcOrd="0" destOrd="0" presId="urn:microsoft.com/office/officeart/2005/8/layout/lProcess3"/>
    <dgm:cxn modelId="{BB6E355A-7103-40D6-9B1F-FEE18CF03ACA}" type="presOf" srcId="{2E8225A5-9876-46B1-AC61-BEE6A895382B}" destId="{414A9776-7244-4593-B5CF-58B1238EB1D0}" srcOrd="0" destOrd="0" presId="urn:microsoft.com/office/officeart/2005/8/layout/lProcess3"/>
    <dgm:cxn modelId="{0C17CB7B-F782-48D5-9ED0-629014161627}" type="presOf" srcId="{A8D59415-1143-4F0A-91C8-DA9D15EA726A}" destId="{84C5D13C-2C36-43F7-B8E9-0FA5A68A44B9}" srcOrd="0" destOrd="0" presId="urn:microsoft.com/office/officeart/2005/8/layout/lProcess3"/>
    <dgm:cxn modelId="{D584F993-A9D2-44A2-B04A-193374CFE120}" srcId="{13371F16-B007-480D-8B10-9968D5455D71}" destId="{066FBF22-13DB-42D4-BCF3-44FC80B8B8F7}" srcOrd="1" destOrd="0" parTransId="{5EBB7840-A5C4-49D2-9FCB-492F0C790C41}" sibTransId="{DDAB3C79-6EBB-40C7-B94E-F7A052F62A20}"/>
    <dgm:cxn modelId="{BE9DC39A-3E79-47C1-AD3B-18837990C597}" type="presOf" srcId="{5DC023AB-58F2-4741-8526-6102455B4C35}" destId="{131727CD-5DA2-46A4-9219-27B7F70ECD76}" srcOrd="0" destOrd="0" presId="urn:microsoft.com/office/officeart/2005/8/layout/lProcess3"/>
    <dgm:cxn modelId="{DF6312C2-7265-4A0C-AD35-0A3D1E151C6F}" type="presOf" srcId="{4CA2CCD5-2239-4ECB-8ED4-464D4DF33924}" destId="{6BC818CD-85A8-43C3-8973-6B94B1117116}" srcOrd="0" destOrd="0" presId="urn:microsoft.com/office/officeart/2005/8/layout/lProcess3"/>
    <dgm:cxn modelId="{75BF6AC4-0689-4BFD-AB1F-18B529E7C427}" type="presOf" srcId="{753BEAC7-114D-4C4E-951C-FADD87807421}" destId="{C4609BE5-F028-4748-A272-2988BDCFE205}" srcOrd="0" destOrd="0" presId="urn:microsoft.com/office/officeart/2005/8/layout/lProcess3"/>
    <dgm:cxn modelId="{A950A3C8-AFB3-4F95-8684-4BE1BEBF2F25}" srcId="{A8D59415-1143-4F0A-91C8-DA9D15EA726A}" destId="{753BEAC7-114D-4C4E-951C-FADD87807421}" srcOrd="0" destOrd="0" parTransId="{F670F9D6-48BB-48BD-A7D6-645A73B980D3}" sibTransId="{B4BBEFF5-43E4-4595-AD0C-F030E0F3C901}"/>
    <dgm:cxn modelId="{39274DD5-8A5E-4D7F-B951-957FEED796CF}" type="presOf" srcId="{671361B9-82F2-4503-B910-6F816419E6EA}" destId="{9C064EA4-6090-4829-82F9-18748312D700}" srcOrd="0" destOrd="0" presId="urn:microsoft.com/office/officeart/2005/8/layout/lProcess3"/>
    <dgm:cxn modelId="{F7D8D5EA-6FBE-43C0-AAE0-2FF7740F42A0}" srcId="{2E8225A5-9876-46B1-AC61-BEE6A895382B}" destId="{B08926BA-8026-4750-B975-2BFEB8394B63}" srcOrd="1" destOrd="0" parTransId="{3502014F-967A-4ECD-8952-2BF83B34C3A7}" sibTransId="{760B7A3C-B268-4A69-99AF-ED729D3E3411}"/>
    <dgm:cxn modelId="{8C9D7F92-D98C-4EDC-A0C0-75D5E2AA7429}" type="presParOf" srcId="{84C5D13C-2C36-43F7-B8E9-0FA5A68A44B9}" destId="{74F8CC99-5D6B-4134-AE53-4AE724E21E1D}" srcOrd="0" destOrd="0" presId="urn:microsoft.com/office/officeart/2005/8/layout/lProcess3"/>
    <dgm:cxn modelId="{CD88EDD6-0556-4421-8CD9-75595126A74F}" type="presParOf" srcId="{74F8CC99-5D6B-4134-AE53-4AE724E21E1D}" destId="{C4609BE5-F028-4748-A272-2988BDCFE205}" srcOrd="0" destOrd="0" presId="urn:microsoft.com/office/officeart/2005/8/layout/lProcess3"/>
    <dgm:cxn modelId="{5D723FAE-70BF-4C78-A3A6-B69920764F82}" type="presParOf" srcId="{74F8CC99-5D6B-4134-AE53-4AE724E21E1D}" destId="{936EFA4F-EDA1-4C8B-992D-09EF23D57B9E}" srcOrd="1" destOrd="0" presId="urn:microsoft.com/office/officeart/2005/8/layout/lProcess3"/>
    <dgm:cxn modelId="{7F88C299-46BB-4A3D-A90C-51CDC89369FC}" type="presParOf" srcId="{74F8CC99-5D6B-4134-AE53-4AE724E21E1D}" destId="{9C064EA4-6090-4829-82F9-18748312D700}" srcOrd="2" destOrd="0" presId="urn:microsoft.com/office/officeart/2005/8/layout/lProcess3"/>
    <dgm:cxn modelId="{EF17604E-F590-496E-9CE5-353779EFCAF6}" type="presParOf" srcId="{74F8CC99-5D6B-4134-AE53-4AE724E21E1D}" destId="{49E3D90A-0D5C-474A-A454-8BE23C971BB5}" srcOrd="3" destOrd="0" presId="urn:microsoft.com/office/officeart/2005/8/layout/lProcess3"/>
    <dgm:cxn modelId="{B4E6F45C-4673-45F6-8B0A-3C4F5AA3DA66}" type="presParOf" srcId="{74F8CC99-5D6B-4134-AE53-4AE724E21E1D}" destId="{131727CD-5DA2-46A4-9219-27B7F70ECD76}" srcOrd="4" destOrd="0" presId="urn:microsoft.com/office/officeart/2005/8/layout/lProcess3"/>
    <dgm:cxn modelId="{94CCBE1F-8B8E-4A7B-BF1F-B67BD82657BD}" type="presParOf" srcId="{84C5D13C-2C36-43F7-B8E9-0FA5A68A44B9}" destId="{B61021A9-1E56-439C-B194-CD589669C59C}" srcOrd="1" destOrd="0" presId="urn:microsoft.com/office/officeart/2005/8/layout/lProcess3"/>
    <dgm:cxn modelId="{562A2F1B-843D-4A85-9FFD-E0D32498299D}" type="presParOf" srcId="{84C5D13C-2C36-43F7-B8E9-0FA5A68A44B9}" destId="{2AAB3D8B-F4D7-4B2A-960D-CCBB0AF075C0}" srcOrd="2" destOrd="0" presId="urn:microsoft.com/office/officeart/2005/8/layout/lProcess3"/>
    <dgm:cxn modelId="{67D3AEC7-B3ED-4AFC-8B74-D171078F4DF4}" type="presParOf" srcId="{2AAB3D8B-F4D7-4B2A-960D-CCBB0AF075C0}" destId="{9EE4AB5E-45DF-464C-A73B-7B0F840BC0CE}" srcOrd="0" destOrd="0" presId="urn:microsoft.com/office/officeart/2005/8/layout/lProcess3"/>
    <dgm:cxn modelId="{FB2D5DBB-0C84-4A74-A917-F8C234A819DB}" type="presParOf" srcId="{2AAB3D8B-F4D7-4B2A-960D-CCBB0AF075C0}" destId="{CF3AAC30-9995-4959-BF23-55CC023580BC}" srcOrd="1" destOrd="0" presId="urn:microsoft.com/office/officeart/2005/8/layout/lProcess3"/>
    <dgm:cxn modelId="{226A97FD-6F39-4583-8564-03EB99F42E76}" type="presParOf" srcId="{2AAB3D8B-F4D7-4B2A-960D-CCBB0AF075C0}" destId="{6BC818CD-85A8-43C3-8973-6B94B1117116}" srcOrd="2" destOrd="0" presId="urn:microsoft.com/office/officeart/2005/8/layout/lProcess3"/>
    <dgm:cxn modelId="{92304986-53DA-465B-A0B2-9BDEFA4487C1}" type="presParOf" srcId="{2AAB3D8B-F4D7-4B2A-960D-CCBB0AF075C0}" destId="{ED3BBCAA-E331-4251-A53B-23233A1FC0FD}" srcOrd="3" destOrd="0" presId="urn:microsoft.com/office/officeart/2005/8/layout/lProcess3"/>
    <dgm:cxn modelId="{17AEA4D5-0E4C-4667-963B-39D2EDD7D225}" type="presParOf" srcId="{2AAB3D8B-F4D7-4B2A-960D-CCBB0AF075C0}" destId="{95B809F7-1BBC-4D2A-9FE9-3BD969CE9638}" srcOrd="4" destOrd="0" presId="urn:microsoft.com/office/officeart/2005/8/layout/lProcess3"/>
    <dgm:cxn modelId="{0F0E79BF-5BAB-44C6-B868-D33AAFF9A3E9}" type="presParOf" srcId="{84C5D13C-2C36-43F7-B8E9-0FA5A68A44B9}" destId="{AF077029-A430-4972-B7C2-84F0A3DE91AA}" srcOrd="3" destOrd="0" presId="urn:microsoft.com/office/officeart/2005/8/layout/lProcess3"/>
    <dgm:cxn modelId="{4AC348F2-C016-4FE8-A120-EDEFC4502A43}" type="presParOf" srcId="{84C5D13C-2C36-43F7-B8E9-0FA5A68A44B9}" destId="{27E00651-1918-47DB-A7D8-485C1A7A248F}" srcOrd="4" destOrd="0" presId="urn:microsoft.com/office/officeart/2005/8/layout/lProcess3"/>
    <dgm:cxn modelId="{1B3F5C4C-3F7F-45F7-BA44-FA3230F7B271}" type="presParOf" srcId="{27E00651-1918-47DB-A7D8-485C1A7A248F}" destId="{414A9776-7244-4593-B5CF-58B1238EB1D0}" srcOrd="0" destOrd="0" presId="urn:microsoft.com/office/officeart/2005/8/layout/lProcess3"/>
    <dgm:cxn modelId="{8F8502F3-F0B4-4415-B4FC-02A3A8C74C59}" type="presParOf" srcId="{27E00651-1918-47DB-A7D8-485C1A7A248F}" destId="{C0705E71-2E69-42BE-8D03-2223FD0154CE}" srcOrd="1" destOrd="0" presId="urn:microsoft.com/office/officeart/2005/8/layout/lProcess3"/>
    <dgm:cxn modelId="{ACD93313-B3F0-4627-89CE-BD409FD96B72}" type="presParOf" srcId="{27E00651-1918-47DB-A7D8-485C1A7A248F}" destId="{3712745C-DEDA-4AB8-823C-F8BD0B40B285}" srcOrd="2" destOrd="0" presId="urn:microsoft.com/office/officeart/2005/8/layout/lProcess3"/>
    <dgm:cxn modelId="{F1BE8B8E-9E1E-43E0-8010-1958CC351B48}" type="presParOf" srcId="{27E00651-1918-47DB-A7D8-485C1A7A248F}" destId="{AF8A52F0-5CF8-4042-B9CA-10425C909C89}" srcOrd="3" destOrd="0" presId="urn:microsoft.com/office/officeart/2005/8/layout/lProcess3"/>
    <dgm:cxn modelId="{374BF70C-35D6-4C74-B19D-5A8E30095050}" type="presParOf" srcId="{27E00651-1918-47DB-A7D8-485C1A7A248F}" destId="{A59513C6-3AA4-4B1C-84D0-DFF05159B805}" srcOrd="4" destOrd="0" presId="urn:microsoft.com/office/officeart/2005/8/layout/lProcess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A8D59415-1143-4F0A-91C8-DA9D15EA726A}"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IE"/>
        </a:p>
      </dgm:t>
    </dgm:pt>
    <dgm:pt modelId="{753BEAC7-114D-4C4E-951C-FADD87807421}">
      <dgm:prSet phldrT="[Text]"/>
      <dgm:spPr/>
      <dgm:t>
        <a:bodyPr/>
        <a:lstStyle/>
        <a:p>
          <a:r>
            <a:rPr lang="en-IE"/>
            <a:t>Identity</a:t>
          </a:r>
        </a:p>
      </dgm:t>
    </dgm:pt>
    <dgm:pt modelId="{F670F9D6-48BB-48BD-A7D6-645A73B980D3}" type="parTrans" cxnId="{A950A3C8-AFB3-4F95-8684-4BE1BEBF2F25}">
      <dgm:prSet/>
      <dgm:spPr/>
      <dgm:t>
        <a:bodyPr/>
        <a:lstStyle/>
        <a:p>
          <a:endParaRPr lang="en-IE"/>
        </a:p>
      </dgm:t>
    </dgm:pt>
    <dgm:pt modelId="{B4BBEFF5-43E4-4595-AD0C-F030E0F3C901}" type="sibTrans" cxnId="{A950A3C8-AFB3-4F95-8684-4BE1BEBF2F25}">
      <dgm:prSet/>
      <dgm:spPr/>
      <dgm:t>
        <a:bodyPr/>
        <a:lstStyle/>
        <a:p>
          <a:endParaRPr lang="en-IE"/>
        </a:p>
      </dgm:t>
    </dgm:pt>
    <dgm:pt modelId="{5DC023AB-58F2-4741-8526-6102455B4C35}">
      <dgm:prSet phldrT="[Text]"/>
      <dgm:spPr/>
      <dgm:t>
        <a:bodyPr/>
        <a:lstStyle/>
        <a:p>
          <a:r>
            <a:rPr lang="en-IE"/>
            <a:t>Citizenship Mobility, Diaspora Groups</a:t>
          </a:r>
        </a:p>
      </dgm:t>
    </dgm:pt>
    <dgm:pt modelId="{A040FD3C-0406-45A0-87D0-05D122AD1773}" type="parTrans" cxnId="{0CAB8000-5ED8-48A6-BC4E-8EE9C970C32A}">
      <dgm:prSet/>
      <dgm:spPr/>
      <dgm:t>
        <a:bodyPr/>
        <a:lstStyle/>
        <a:p>
          <a:endParaRPr lang="en-IE"/>
        </a:p>
      </dgm:t>
    </dgm:pt>
    <dgm:pt modelId="{8488DA0B-7536-4AE1-99F8-40E9C1A12C3A}" type="sibTrans" cxnId="{0CAB8000-5ED8-48A6-BC4E-8EE9C970C32A}">
      <dgm:prSet/>
      <dgm:spPr/>
      <dgm:t>
        <a:bodyPr/>
        <a:lstStyle/>
        <a:p>
          <a:endParaRPr lang="en-IE"/>
        </a:p>
      </dgm:t>
    </dgm:pt>
    <dgm:pt modelId="{92364F98-2F15-4F1A-A2FF-4C1C23DB6EDE}">
      <dgm:prSet phldrT="[Text]"/>
      <dgm:spPr/>
      <dgm:t>
        <a:bodyPr/>
        <a:lstStyle/>
        <a:p>
          <a:r>
            <a:rPr lang="en-IE"/>
            <a:t>Broad definition </a:t>
          </a:r>
        </a:p>
      </dgm:t>
    </dgm:pt>
    <dgm:pt modelId="{490D9781-3CB2-4990-A62B-FCE9F8E39781}" type="parTrans" cxnId="{1751FFD6-1FAB-46F8-AD28-2A41C60FDB09}">
      <dgm:prSet/>
      <dgm:spPr/>
      <dgm:t>
        <a:bodyPr/>
        <a:lstStyle/>
        <a:p>
          <a:endParaRPr lang="en-IE"/>
        </a:p>
      </dgm:t>
    </dgm:pt>
    <dgm:pt modelId="{865C42D7-3870-4F47-90EA-01470D2E740F}" type="sibTrans" cxnId="{1751FFD6-1FAB-46F8-AD28-2A41C60FDB09}">
      <dgm:prSet/>
      <dgm:spPr/>
      <dgm:t>
        <a:bodyPr/>
        <a:lstStyle/>
        <a:p>
          <a:endParaRPr lang="en-IE"/>
        </a:p>
      </dgm:t>
    </dgm:pt>
    <dgm:pt modelId="{24D5FB3B-6949-45F1-B541-0CBC116B63E8}">
      <dgm:prSet phldrT="[Text]"/>
      <dgm:spPr/>
      <dgm:t>
        <a:bodyPr/>
        <a:lstStyle/>
        <a:p>
          <a:r>
            <a:rPr lang="en-IE"/>
            <a:t>Citizenship/Dual Citizenship review</a:t>
          </a:r>
        </a:p>
      </dgm:t>
    </dgm:pt>
    <dgm:pt modelId="{E2676873-BE03-4820-BBBE-B7099B489886}" type="parTrans" cxnId="{3C412B09-A53C-4BE2-85E1-9F975AC7A251}">
      <dgm:prSet/>
      <dgm:spPr/>
      <dgm:t>
        <a:bodyPr/>
        <a:lstStyle/>
        <a:p>
          <a:endParaRPr lang="en-IE"/>
        </a:p>
      </dgm:t>
    </dgm:pt>
    <dgm:pt modelId="{05FDEFFC-3CD0-4D30-B7D2-B08048BC7AD8}" type="sibTrans" cxnId="{3C412B09-A53C-4BE2-85E1-9F975AC7A251}">
      <dgm:prSet/>
      <dgm:spPr/>
      <dgm:t>
        <a:bodyPr/>
        <a:lstStyle/>
        <a:p>
          <a:endParaRPr lang="en-IE"/>
        </a:p>
      </dgm:t>
    </dgm:pt>
    <dgm:pt modelId="{606EF44B-F8C6-4653-8E11-7838F54E2662}">
      <dgm:prSet phldrT="[Text]"/>
      <dgm:spPr/>
      <dgm:t>
        <a:bodyPr/>
        <a:lstStyle/>
        <a:p>
          <a:r>
            <a:rPr lang="en-IE"/>
            <a:t>Mobility for employment options</a:t>
          </a:r>
        </a:p>
      </dgm:t>
    </dgm:pt>
    <dgm:pt modelId="{81A9C1BA-2FAD-4AED-A027-345488F9A338}" type="parTrans" cxnId="{0FD9D2B5-BDC5-407B-B4FF-F00EB50C3D63}">
      <dgm:prSet/>
      <dgm:spPr/>
      <dgm:t>
        <a:bodyPr/>
        <a:lstStyle/>
        <a:p>
          <a:endParaRPr lang="en-IE"/>
        </a:p>
      </dgm:t>
    </dgm:pt>
    <dgm:pt modelId="{901618A4-FAEC-4CE3-AD0A-4CA4323ACB61}" type="sibTrans" cxnId="{0FD9D2B5-BDC5-407B-B4FF-F00EB50C3D63}">
      <dgm:prSet/>
      <dgm:spPr/>
      <dgm:t>
        <a:bodyPr/>
        <a:lstStyle/>
        <a:p>
          <a:endParaRPr lang="en-IE"/>
        </a:p>
      </dgm:t>
    </dgm:pt>
    <dgm:pt modelId="{91E2DE5A-701C-4721-8DC7-CFB82175DB6C}">
      <dgm:prSet phldrT="[Text]"/>
      <dgm:spPr/>
      <dgm:t>
        <a:bodyPr/>
        <a:lstStyle/>
        <a:p>
          <a:r>
            <a:rPr lang="en-IE"/>
            <a:t>Support business, professional and theme-based diaspora organizations</a:t>
          </a:r>
        </a:p>
      </dgm:t>
    </dgm:pt>
    <dgm:pt modelId="{78A67F42-64A5-473C-B977-B47BB3F8E35A}" type="parTrans" cxnId="{A1FEAFC2-5754-44AC-8C46-4100F5D2AD0F}">
      <dgm:prSet/>
      <dgm:spPr/>
      <dgm:t>
        <a:bodyPr/>
        <a:lstStyle/>
        <a:p>
          <a:endParaRPr lang="en-IE"/>
        </a:p>
      </dgm:t>
    </dgm:pt>
    <dgm:pt modelId="{07D5A23F-614E-4E77-A30F-C47B96F4FD8C}" type="sibTrans" cxnId="{A1FEAFC2-5754-44AC-8C46-4100F5D2AD0F}">
      <dgm:prSet/>
      <dgm:spPr/>
      <dgm:t>
        <a:bodyPr/>
        <a:lstStyle/>
        <a:p>
          <a:endParaRPr lang="en-IE"/>
        </a:p>
      </dgm:t>
    </dgm:pt>
    <dgm:pt modelId="{A5C890A4-9D3D-4D0D-AF2A-1C5699B1956E}">
      <dgm:prSet phldrT="[Text]"/>
      <dgm:spPr/>
      <dgm:t>
        <a:bodyPr/>
        <a:lstStyle/>
        <a:p>
          <a:r>
            <a:rPr lang="en-IE"/>
            <a:t>Diaspora register</a:t>
          </a:r>
        </a:p>
      </dgm:t>
    </dgm:pt>
    <dgm:pt modelId="{551508A5-13F3-47F1-89DB-3053BFAB66EA}" type="parTrans" cxnId="{5054759A-FF1E-4A99-A981-71AC2B43B4DE}">
      <dgm:prSet/>
      <dgm:spPr/>
      <dgm:t>
        <a:bodyPr/>
        <a:lstStyle/>
        <a:p>
          <a:endParaRPr lang="en-IE"/>
        </a:p>
      </dgm:t>
    </dgm:pt>
    <dgm:pt modelId="{28C3E2B5-BA15-4B96-A618-FAC31C8486F8}" type="sibTrans" cxnId="{5054759A-FF1E-4A99-A981-71AC2B43B4DE}">
      <dgm:prSet/>
      <dgm:spPr/>
      <dgm:t>
        <a:bodyPr/>
        <a:lstStyle/>
        <a:p>
          <a:endParaRPr lang="en-IE"/>
        </a:p>
      </dgm:t>
    </dgm:pt>
    <dgm:pt modelId="{B3C8D861-9367-4781-9ECD-1CF17FFA0B2E}">
      <dgm:prSet/>
      <dgm:spPr/>
      <dgm:t>
        <a:bodyPr/>
        <a:lstStyle/>
        <a:p>
          <a:r>
            <a:rPr lang="en-IE"/>
            <a:t>Develop alumni associations</a:t>
          </a:r>
        </a:p>
      </dgm:t>
    </dgm:pt>
    <dgm:pt modelId="{6E5B5EC2-0034-4E7D-B717-D854F1DD18E1}" type="parTrans" cxnId="{8FA70463-CF25-4FDF-98BA-0121B3F7FFF5}">
      <dgm:prSet/>
      <dgm:spPr/>
      <dgm:t>
        <a:bodyPr/>
        <a:lstStyle/>
        <a:p>
          <a:endParaRPr lang="en-IE"/>
        </a:p>
      </dgm:t>
    </dgm:pt>
    <dgm:pt modelId="{758EC033-DB42-46E6-BAAF-0BAFC7D94CBC}" type="sibTrans" cxnId="{8FA70463-CF25-4FDF-98BA-0121B3F7FFF5}">
      <dgm:prSet/>
      <dgm:spPr/>
      <dgm:t>
        <a:bodyPr/>
        <a:lstStyle/>
        <a:p>
          <a:endParaRPr lang="en-IE"/>
        </a:p>
      </dgm:t>
    </dgm:pt>
    <dgm:pt modelId="{B8CC5529-23EC-447D-B05B-E635664772B5}">
      <dgm:prSet/>
      <dgm:spPr/>
      <dgm:t>
        <a:bodyPr/>
        <a:lstStyle/>
        <a:p>
          <a:r>
            <a:rPr lang="en-IE"/>
            <a:t>High profile diaspora for outreach </a:t>
          </a:r>
        </a:p>
      </dgm:t>
    </dgm:pt>
    <dgm:pt modelId="{73C32733-72E8-410B-8634-6703F0996222}" type="parTrans" cxnId="{41C355B3-DF23-4E4F-A8B2-38F0B81DD476}">
      <dgm:prSet/>
      <dgm:spPr/>
      <dgm:t>
        <a:bodyPr/>
        <a:lstStyle/>
        <a:p>
          <a:endParaRPr lang="en-IE"/>
        </a:p>
      </dgm:t>
    </dgm:pt>
    <dgm:pt modelId="{13931FFD-FA3D-4AEE-8FDF-930FFA2EA372}" type="sibTrans" cxnId="{41C355B3-DF23-4E4F-A8B2-38F0B81DD476}">
      <dgm:prSet/>
      <dgm:spPr/>
      <dgm:t>
        <a:bodyPr/>
        <a:lstStyle/>
        <a:p>
          <a:endParaRPr lang="en-IE"/>
        </a:p>
      </dgm:t>
    </dgm:pt>
    <dgm:pt modelId="{86B8D8AD-B8F3-4FBF-B165-EAE6D9FE960C}" type="pres">
      <dgm:prSet presAssocID="{A8D59415-1143-4F0A-91C8-DA9D15EA726A}" presName="linearFlow" presStyleCnt="0">
        <dgm:presLayoutVars>
          <dgm:dir/>
          <dgm:animLvl val="lvl"/>
          <dgm:resizeHandles val="exact"/>
        </dgm:presLayoutVars>
      </dgm:prSet>
      <dgm:spPr/>
    </dgm:pt>
    <dgm:pt modelId="{CB1294C8-35A8-4C01-8E51-0819154AECDD}" type="pres">
      <dgm:prSet presAssocID="{753BEAC7-114D-4C4E-951C-FADD87807421}" presName="composite" presStyleCnt="0"/>
      <dgm:spPr/>
    </dgm:pt>
    <dgm:pt modelId="{7C5207AF-0CC4-4B33-91AE-08EF47AE5137}" type="pres">
      <dgm:prSet presAssocID="{753BEAC7-114D-4C4E-951C-FADD87807421}" presName="parentText" presStyleLbl="alignNode1" presStyleIdx="0" presStyleCnt="2">
        <dgm:presLayoutVars>
          <dgm:chMax val="1"/>
          <dgm:bulletEnabled val="1"/>
        </dgm:presLayoutVars>
      </dgm:prSet>
      <dgm:spPr/>
    </dgm:pt>
    <dgm:pt modelId="{7EB3E78B-4711-4244-8E41-8B2096D492AA}" type="pres">
      <dgm:prSet presAssocID="{753BEAC7-114D-4C4E-951C-FADD87807421}" presName="descendantText" presStyleLbl="alignAcc1" presStyleIdx="0" presStyleCnt="2">
        <dgm:presLayoutVars>
          <dgm:bulletEnabled val="1"/>
        </dgm:presLayoutVars>
      </dgm:prSet>
      <dgm:spPr/>
    </dgm:pt>
    <dgm:pt modelId="{F89C91BC-72EF-4545-85C1-DF56B6B718F1}" type="pres">
      <dgm:prSet presAssocID="{B4BBEFF5-43E4-4595-AD0C-F030E0F3C901}" presName="sp" presStyleCnt="0"/>
      <dgm:spPr/>
    </dgm:pt>
    <dgm:pt modelId="{2CFC327C-91CB-4BA1-A7EE-36097183DCF0}" type="pres">
      <dgm:prSet presAssocID="{5DC023AB-58F2-4741-8526-6102455B4C35}" presName="composite" presStyleCnt="0"/>
      <dgm:spPr/>
    </dgm:pt>
    <dgm:pt modelId="{1C0C9D41-4DDE-41F0-9D87-03EDF2549459}" type="pres">
      <dgm:prSet presAssocID="{5DC023AB-58F2-4741-8526-6102455B4C35}" presName="parentText" presStyleLbl="alignNode1" presStyleIdx="1" presStyleCnt="2">
        <dgm:presLayoutVars>
          <dgm:chMax val="1"/>
          <dgm:bulletEnabled val="1"/>
        </dgm:presLayoutVars>
      </dgm:prSet>
      <dgm:spPr/>
    </dgm:pt>
    <dgm:pt modelId="{2DB23B6D-C173-43DB-8530-27B06EF2478E}" type="pres">
      <dgm:prSet presAssocID="{5DC023AB-58F2-4741-8526-6102455B4C35}" presName="descendantText" presStyleLbl="alignAcc1" presStyleIdx="1" presStyleCnt="2">
        <dgm:presLayoutVars>
          <dgm:bulletEnabled val="1"/>
        </dgm:presLayoutVars>
      </dgm:prSet>
      <dgm:spPr/>
    </dgm:pt>
  </dgm:ptLst>
  <dgm:cxnLst>
    <dgm:cxn modelId="{0CAB8000-5ED8-48A6-BC4E-8EE9C970C32A}" srcId="{A8D59415-1143-4F0A-91C8-DA9D15EA726A}" destId="{5DC023AB-58F2-4741-8526-6102455B4C35}" srcOrd="1" destOrd="0" parTransId="{A040FD3C-0406-45A0-87D0-05D122AD1773}" sibTransId="{8488DA0B-7536-4AE1-99F8-40E9C1A12C3A}"/>
    <dgm:cxn modelId="{A03EFD07-1E66-4930-9FFA-E1F34136D19E}" type="presOf" srcId="{606EF44B-F8C6-4653-8E11-7838F54E2662}" destId="{2DB23B6D-C173-43DB-8530-27B06EF2478E}" srcOrd="0" destOrd="1" presId="urn:microsoft.com/office/officeart/2005/8/layout/chevron2"/>
    <dgm:cxn modelId="{3C412B09-A53C-4BE2-85E1-9F975AC7A251}" srcId="{5DC023AB-58F2-4741-8526-6102455B4C35}" destId="{24D5FB3B-6949-45F1-B541-0CBC116B63E8}" srcOrd="0" destOrd="0" parTransId="{E2676873-BE03-4820-BBBE-B7099B489886}" sibTransId="{05FDEFFC-3CD0-4D30-B7D2-B08048BC7AD8}"/>
    <dgm:cxn modelId="{A4849A14-A8F4-4A86-9D39-7679BED425BB}" type="presOf" srcId="{A8D59415-1143-4F0A-91C8-DA9D15EA726A}" destId="{86B8D8AD-B8F3-4FBF-B165-EAE6D9FE960C}" srcOrd="0" destOrd="0" presId="urn:microsoft.com/office/officeart/2005/8/layout/chevron2"/>
    <dgm:cxn modelId="{6579D820-5370-41B4-812E-DDF5C5187C24}" type="presOf" srcId="{753BEAC7-114D-4C4E-951C-FADD87807421}" destId="{7C5207AF-0CC4-4B33-91AE-08EF47AE5137}" srcOrd="0" destOrd="0" presId="urn:microsoft.com/office/officeart/2005/8/layout/chevron2"/>
    <dgm:cxn modelId="{12336B35-0B3F-4E0D-9433-051252EBCB1F}" type="presOf" srcId="{A5C890A4-9D3D-4D0D-AF2A-1C5699B1956E}" destId="{2DB23B6D-C173-43DB-8530-27B06EF2478E}" srcOrd="0" destOrd="2" presId="urn:microsoft.com/office/officeart/2005/8/layout/chevron2"/>
    <dgm:cxn modelId="{8FA70463-CF25-4FDF-98BA-0121B3F7FFF5}" srcId="{753BEAC7-114D-4C4E-951C-FADD87807421}" destId="{B3C8D861-9367-4781-9ECD-1CF17FFA0B2E}" srcOrd="1" destOrd="0" parTransId="{6E5B5EC2-0034-4E7D-B717-D854F1DD18E1}" sibTransId="{758EC033-DB42-46E6-BAAF-0BAFC7D94CBC}"/>
    <dgm:cxn modelId="{D8634163-4C54-4986-8BBB-0FE5F3D3EDFD}" type="presOf" srcId="{92364F98-2F15-4F1A-A2FF-4C1C23DB6EDE}" destId="{7EB3E78B-4711-4244-8E41-8B2096D492AA}" srcOrd="0" destOrd="0" presId="urn:microsoft.com/office/officeart/2005/8/layout/chevron2"/>
    <dgm:cxn modelId="{89D50068-60DF-4342-B85E-1F3D790E0EE6}" type="presOf" srcId="{5DC023AB-58F2-4741-8526-6102455B4C35}" destId="{1C0C9D41-4DDE-41F0-9D87-03EDF2549459}" srcOrd="0" destOrd="0" presId="urn:microsoft.com/office/officeart/2005/8/layout/chevron2"/>
    <dgm:cxn modelId="{84A6426A-F30A-4CD5-B915-E07FA5387A84}" type="presOf" srcId="{B3C8D861-9367-4781-9ECD-1CF17FFA0B2E}" destId="{7EB3E78B-4711-4244-8E41-8B2096D492AA}" srcOrd="0" destOrd="1" presId="urn:microsoft.com/office/officeart/2005/8/layout/chevron2"/>
    <dgm:cxn modelId="{66A83F94-8A06-4C0F-8402-DE41143475DB}" type="presOf" srcId="{91E2DE5A-701C-4721-8DC7-CFB82175DB6C}" destId="{2DB23B6D-C173-43DB-8530-27B06EF2478E}" srcOrd="0" destOrd="3" presId="urn:microsoft.com/office/officeart/2005/8/layout/chevron2"/>
    <dgm:cxn modelId="{5054759A-FF1E-4A99-A981-71AC2B43B4DE}" srcId="{5DC023AB-58F2-4741-8526-6102455B4C35}" destId="{A5C890A4-9D3D-4D0D-AF2A-1C5699B1956E}" srcOrd="2" destOrd="0" parTransId="{551508A5-13F3-47F1-89DB-3053BFAB66EA}" sibTransId="{28C3E2B5-BA15-4B96-A618-FAC31C8486F8}"/>
    <dgm:cxn modelId="{DF9D01B2-5BEE-4DD9-9251-7D6BA5E546BC}" type="presOf" srcId="{B8CC5529-23EC-447D-B05B-E635664772B5}" destId="{7EB3E78B-4711-4244-8E41-8B2096D492AA}" srcOrd="0" destOrd="2" presId="urn:microsoft.com/office/officeart/2005/8/layout/chevron2"/>
    <dgm:cxn modelId="{41C355B3-DF23-4E4F-A8B2-38F0B81DD476}" srcId="{753BEAC7-114D-4C4E-951C-FADD87807421}" destId="{B8CC5529-23EC-447D-B05B-E635664772B5}" srcOrd="2" destOrd="0" parTransId="{73C32733-72E8-410B-8634-6703F0996222}" sibTransId="{13931FFD-FA3D-4AEE-8FDF-930FFA2EA372}"/>
    <dgm:cxn modelId="{0FD9D2B5-BDC5-407B-B4FF-F00EB50C3D63}" srcId="{5DC023AB-58F2-4741-8526-6102455B4C35}" destId="{606EF44B-F8C6-4653-8E11-7838F54E2662}" srcOrd="1" destOrd="0" parTransId="{81A9C1BA-2FAD-4AED-A027-345488F9A338}" sibTransId="{901618A4-FAEC-4CE3-AD0A-4CA4323ACB61}"/>
    <dgm:cxn modelId="{A1FEAFC2-5754-44AC-8C46-4100F5D2AD0F}" srcId="{5DC023AB-58F2-4741-8526-6102455B4C35}" destId="{91E2DE5A-701C-4721-8DC7-CFB82175DB6C}" srcOrd="3" destOrd="0" parTransId="{78A67F42-64A5-473C-B977-B47BB3F8E35A}" sibTransId="{07D5A23F-614E-4E77-A30F-C47B96F4FD8C}"/>
    <dgm:cxn modelId="{A950A3C8-AFB3-4F95-8684-4BE1BEBF2F25}" srcId="{A8D59415-1143-4F0A-91C8-DA9D15EA726A}" destId="{753BEAC7-114D-4C4E-951C-FADD87807421}" srcOrd="0" destOrd="0" parTransId="{F670F9D6-48BB-48BD-A7D6-645A73B980D3}" sibTransId="{B4BBEFF5-43E4-4595-AD0C-F030E0F3C901}"/>
    <dgm:cxn modelId="{7D4906CC-9AA2-4BE5-AEF0-25DC5F663AAC}" type="presOf" srcId="{24D5FB3B-6949-45F1-B541-0CBC116B63E8}" destId="{2DB23B6D-C173-43DB-8530-27B06EF2478E}" srcOrd="0" destOrd="0" presId="urn:microsoft.com/office/officeart/2005/8/layout/chevron2"/>
    <dgm:cxn modelId="{1751FFD6-1FAB-46F8-AD28-2A41C60FDB09}" srcId="{753BEAC7-114D-4C4E-951C-FADD87807421}" destId="{92364F98-2F15-4F1A-A2FF-4C1C23DB6EDE}" srcOrd="0" destOrd="0" parTransId="{490D9781-3CB2-4990-A62B-FCE9F8E39781}" sibTransId="{865C42D7-3870-4F47-90EA-01470D2E740F}"/>
    <dgm:cxn modelId="{5CDDC35C-A97B-4CA9-8F58-8DB2BA58DB08}" type="presParOf" srcId="{86B8D8AD-B8F3-4FBF-B165-EAE6D9FE960C}" destId="{CB1294C8-35A8-4C01-8E51-0819154AECDD}" srcOrd="0" destOrd="0" presId="urn:microsoft.com/office/officeart/2005/8/layout/chevron2"/>
    <dgm:cxn modelId="{87C933F2-77C7-49C1-B233-F97D669615E6}" type="presParOf" srcId="{CB1294C8-35A8-4C01-8E51-0819154AECDD}" destId="{7C5207AF-0CC4-4B33-91AE-08EF47AE5137}" srcOrd="0" destOrd="0" presId="urn:microsoft.com/office/officeart/2005/8/layout/chevron2"/>
    <dgm:cxn modelId="{7DB4A9A7-5591-4A46-933A-A34B2A45A377}" type="presParOf" srcId="{CB1294C8-35A8-4C01-8E51-0819154AECDD}" destId="{7EB3E78B-4711-4244-8E41-8B2096D492AA}" srcOrd="1" destOrd="0" presId="urn:microsoft.com/office/officeart/2005/8/layout/chevron2"/>
    <dgm:cxn modelId="{A78D9B31-C17F-43D1-AF4E-6FF98023F2B7}" type="presParOf" srcId="{86B8D8AD-B8F3-4FBF-B165-EAE6D9FE960C}" destId="{F89C91BC-72EF-4545-85C1-DF56B6B718F1}" srcOrd="1" destOrd="0" presId="urn:microsoft.com/office/officeart/2005/8/layout/chevron2"/>
    <dgm:cxn modelId="{15DB18DD-2807-44E0-88DF-BA6087F6462E}" type="presParOf" srcId="{86B8D8AD-B8F3-4FBF-B165-EAE6D9FE960C}" destId="{2CFC327C-91CB-4BA1-A7EE-36097183DCF0}" srcOrd="2" destOrd="0" presId="urn:microsoft.com/office/officeart/2005/8/layout/chevron2"/>
    <dgm:cxn modelId="{30854419-D010-4B74-AF26-26729C19D1BD}" type="presParOf" srcId="{2CFC327C-91CB-4BA1-A7EE-36097183DCF0}" destId="{1C0C9D41-4DDE-41F0-9D87-03EDF2549459}" srcOrd="0" destOrd="0" presId="urn:microsoft.com/office/officeart/2005/8/layout/chevron2"/>
    <dgm:cxn modelId="{6D19CFC4-9FEE-4C0B-BA44-30E4F18C3AE9}" type="presParOf" srcId="{2CFC327C-91CB-4BA1-A7EE-36097183DCF0}" destId="{2DB23B6D-C173-43DB-8530-27B06EF2478E}" srcOrd="1" destOrd="0" presId="urn:microsoft.com/office/officeart/2005/8/layout/chevron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A8D59415-1143-4F0A-91C8-DA9D15EA726A}"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IE"/>
        </a:p>
      </dgm:t>
    </dgm:pt>
    <dgm:pt modelId="{13371F16-B007-480D-8B10-9968D5455D71}">
      <dgm:prSet phldrT="[Text]"/>
      <dgm:spPr/>
      <dgm:t>
        <a:bodyPr/>
        <a:lstStyle/>
        <a:p>
          <a:r>
            <a:rPr lang="en-IE"/>
            <a:t>Vacation, Visit, Retire</a:t>
          </a:r>
        </a:p>
      </dgm:t>
    </dgm:pt>
    <dgm:pt modelId="{E732BA2B-95FE-4212-A2A3-4D071314C791}" type="parTrans" cxnId="{234C3737-44FB-4AF6-BECB-02C1E308A647}">
      <dgm:prSet/>
      <dgm:spPr/>
      <dgm:t>
        <a:bodyPr/>
        <a:lstStyle/>
        <a:p>
          <a:endParaRPr lang="en-IE"/>
        </a:p>
      </dgm:t>
    </dgm:pt>
    <dgm:pt modelId="{22CB575E-24C7-45A6-84AC-496A405559E4}" type="sibTrans" cxnId="{234C3737-44FB-4AF6-BECB-02C1E308A647}">
      <dgm:prSet/>
      <dgm:spPr/>
      <dgm:t>
        <a:bodyPr/>
        <a:lstStyle/>
        <a:p>
          <a:endParaRPr lang="en-IE"/>
        </a:p>
      </dgm:t>
    </dgm:pt>
    <dgm:pt modelId="{CC34774B-95EA-4C82-AC33-BB86FE49127E}">
      <dgm:prSet phldrT="[Text]"/>
      <dgm:spPr/>
      <dgm:t>
        <a:bodyPr/>
        <a:lstStyle/>
        <a:p>
          <a:r>
            <a:rPr lang="en-IE"/>
            <a:t>Build trust</a:t>
          </a:r>
        </a:p>
      </dgm:t>
    </dgm:pt>
    <dgm:pt modelId="{6A428B6C-5ABC-4786-BDEA-3E18471D0674}" type="parTrans" cxnId="{D7D243F3-5B1B-4AAA-9868-52CA6A89A632}">
      <dgm:prSet/>
      <dgm:spPr/>
      <dgm:t>
        <a:bodyPr/>
        <a:lstStyle/>
        <a:p>
          <a:endParaRPr lang="en-IE"/>
        </a:p>
      </dgm:t>
    </dgm:pt>
    <dgm:pt modelId="{F8E11DB2-23E3-4C5D-B8DF-55186781ADDE}" type="sibTrans" cxnId="{D7D243F3-5B1B-4AAA-9868-52CA6A89A632}">
      <dgm:prSet/>
      <dgm:spPr/>
      <dgm:t>
        <a:bodyPr/>
        <a:lstStyle/>
        <a:p>
          <a:endParaRPr lang="en-IE"/>
        </a:p>
      </dgm:t>
    </dgm:pt>
    <dgm:pt modelId="{449C6301-C05F-4508-AA1B-AC208FFCBA69}">
      <dgm:prSet phldrT="[Text]"/>
      <dgm:spPr/>
      <dgm:t>
        <a:bodyPr/>
        <a:lstStyle/>
        <a:p>
          <a:r>
            <a:rPr lang="en-IE"/>
            <a:t>Devise diaspora-inspired tourism strategy</a:t>
          </a:r>
        </a:p>
      </dgm:t>
    </dgm:pt>
    <dgm:pt modelId="{94749508-F02F-4893-8A08-366EE3336703}" type="parTrans" cxnId="{C60034F5-DAB5-4745-95A4-B0D8B4B5F6E5}">
      <dgm:prSet/>
      <dgm:spPr/>
      <dgm:t>
        <a:bodyPr/>
        <a:lstStyle/>
        <a:p>
          <a:endParaRPr lang="en-IE"/>
        </a:p>
      </dgm:t>
    </dgm:pt>
    <dgm:pt modelId="{CC48235B-B288-461D-8D47-7375DF5551B3}" type="sibTrans" cxnId="{C60034F5-DAB5-4745-95A4-B0D8B4B5F6E5}">
      <dgm:prSet/>
      <dgm:spPr/>
      <dgm:t>
        <a:bodyPr/>
        <a:lstStyle/>
        <a:p>
          <a:endParaRPr lang="en-IE"/>
        </a:p>
      </dgm:t>
    </dgm:pt>
    <dgm:pt modelId="{9E80DEE5-892B-4569-AD02-142656CC4757}">
      <dgm:prSet phldrT="[Text]"/>
      <dgm:spPr/>
      <dgm:t>
        <a:bodyPr/>
        <a:lstStyle/>
        <a:p>
          <a:r>
            <a:rPr lang="en-IE"/>
            <a:t>Homecoming tourism initiative</a:t>
          </a:r>
        </a:p>
      </dgm:t>
    </dgm:pt>
    <dgm:pt modelId="{F9E6487A-94E2-4300-935C-3290719E134C}" type="parTrans" cxnId="{066FDAD4-CF59-4A68-AA65-74D282987D98}">
      <dgm:prSet/>
      <dgm:spPr/>
      <dgm:t>
        <a:bodyPr/>
        <a:lstStyle/>
        <a:p>
          <a:endParaRPr lang="en-IE"/>
        </a:p>
      </dgm:t>
    </dgm:pt>
    <dgm:pt modelId="{9E5DF007-5A99-45A7-84C0-FE10FC9FFD3B}" type="sibTrans" cxnId="{066FDAD4-CF59-4A68-AA65-74D282987D98}">
      <dgm:prSet/>
      <dgm:spPr/>
      <dgm:t>
        <a:bodyPr/>
        <a:lstStyle/>
        <a:p>
          <a:endParaRPr lang="en-IE"/>
        </a:p>
      </dgm:t>
    </dgm:pt>
    <dgm:pt modelId="{DFB84303-1899-4526-82F8-2AA514B8259F}">
      <dgm:prSet phldrT="[Text]"/>
      <dgm:spPr/>
      <dgm:t>
        <a:bodyPr/>
        <a:lstStyle/>
        <a:p>
          <a:r>
            <a:rPr lang="en-IE"/>
            <a:t>Diaspora central to tourism campaign</a:t>
          </a:r>
        </a:p>
      </dgm:t>
    </dgm:pt>
    <dgm:pt modelId="{47B66721-82A7-4EC3-816A-57CD8C55B320}" type="parTrans" cxnId="{7270FD7B-9467-48F3-90CB-42C09EB4674F}">
      <dgm:prSet/>
      <dgm:spPr/>
      <dgm:t>
        <a:bodyPr/>
        <a:lstStyle/>
        <a:p>
          <a:endParaRPr lang="en-IE"/>
        </a:p>
      </dgm:t>
    </dgm:pt>
    <dgm:pt modelId="{79352951-D211-40D6-81A1-B3628539CB72}" type="sibTrans" cxnId="{7270FD7B-9467-48F3-90CB-42C09EB4674F}">
      <dgm:prSet/>
      <dgm:spPr/>
      <dgm:t>
        <a:bodyPr/>
        <a:lstStyle/>
        <a:p>
          <a:endParaRPr lang="en-IE"/>
        </a:p>
      </dgm:t>
    </dgm:pt>
    <dgm:pt modelId="{34446DDE-3EE1-47EB-A7DA-B50E76EE00CB}">
      <dgm:prSet phldrT="[Text]"/>
      <dgm:spPr/>
      <dgm:t>
        <a:bodyPr/>
        <a:lstStyle/>
        <a:p>
          <a:r>
            <a:rPr lang="en-IE"/>
            <a:t>Seek infrastructure and services investment </a:t>
          </a:r>
        </a:p>
      </dgm:t>
    </dgm:pt>
    <dgm:pt modelId="{36F48FF1-F4FE-4699-B095-C2945A295BFF}" type="parTrans" cxnId="{643F4FED-9B59-46E4-A3D8-D2A3FCA0D256}">
      <dgm:prSet/>
      <dgm:spPr/>
      <dgm:t>
        <a:bodyPr/>
        <a:lstStyle/>
        <a:p>
          <a:endParaRPr lang="en-IE"/>
        </a:p>
      </dgm:t>
    </dgm:pt>
    <dgm:pt modelId="{407568BE-96AB-4E28-A94D-74B3669FAED9}" type="sibTrans" cxnId="{643F4FED-9B59-46E4-A3D8-D2A3FCA0D256}">
      <dgm:prSet/>
      <dgm:spPr/>
      <dgm:t>
        <a:bodyPr/>
        <a:lstStyle/>
        <a:p>
          <a:endParaRPr lang="en-IE"/>
        </a:p>
      </dgm:t>
    </dgm:pt>
    <dgm:pt modelId="{DE5F4885-F4EE-41A0-9855-B90A8C1A23C6}">
      <dgm:prSet phldrT="[Text]"/>
      <dgm:spPr/>
      <dgm:t>
        <a:bodyPr/>
        <a:lstStyle/>
        <a:p>
          <a:r>
            <a:rPr lang="en-IE"/>
            <a:t>Diaspora training</a:t>
          </a:r>
        </a:p>
      </dgm:t>
    </dgm:pt>
    <dgm:pt modelId="{E700EA60-BDB1-4941-BF79-4DDBF4BFD3DE}" type="parTrans" cxnId="{25C839C5-FF41-476D-AB6B-C3C836F38EB6}">
      <dgm:prSet/>
      <dgm:spPr/>
      <dgm:t>
        <a:bodyPr/>
        <a:lstStyle/>
        <a:p>
          <a:endParaRPr lang="en-IE"/>
        </a:p>
      </dgm:t>
    </dgm:pt>
    <dgm:pt modelId="{B0C22B35-372B-4F7D-A2C7-B414033F4867}" type="sibTrans" cxnId="{25C839C5-FF41-476D-AB6B-C3C836F38EB6}">
      <dgm:prSet/>
      <dgm:spPr/>
      <dgm:t>
        <a:bodyPr/>
        <a:lstStyle/>
        <a:p>
          <a:endParaRPr lang="en-IE"/>
        </a:p>
      </dgm:t>
    </dgm:pt>
    <dgm:pt modelId="{60F7F98E-09FE-4384-9F65-6305B6BEA8CE}">
      <dgm:prSet phldrT="[Text]"/>
      <dgm:spPr/>
      <dgm:t>
        <a:bodyPr/>
        <a:lstStyle/>
        <a:p>
          <a:r>
            <a:rPr lang="en-IE"/>
            <a:t>Diaspora Engagement Strategy</a:t>
          </a:r>
        </a:p>
      </dgm:t>
    </dgm:pt>
    <dgm:pt modelId="{F3DB56C6-FE19-4B51-A05F-7B700D1F03E5}" type="parTrans" cxnId="{BD32203D-C7E6-4D91-BB37-0FCE8FE64DA4}">
      <dgm:prSet/>
      <dgm:spPr/>
      <dgm:t>
        <a:bodyPr/>
        <a:lstStyle/>
        <a:p>
          <a:endParaRPr lang="en-IE"/>
        </a:p>
      </dgm:t>
    </dgm:pt>
    <dgm:pt modelId="{09BC2A2E-BF85-4200-A3F6-68F5D5473316}" type="sibTrans" cxnId="{BD32203D-C7E6-4D91-BB37-0FCE8FE64DA4}">
      <dgm:prSet/>
      <dgm:spPr/>
      <dgm:t>
        <a:bodyPr/>
        <a:lstStyle/>
        <a:p>
          <a:endParaRPr lang="en-IE"/>
        </a:p>
      </dgm:t>
    </dgm:pt>
    <dgm:pt modelId="{E7AF4E98-7B1C-4872-890E-4991E6D6E40A}">
      <dgm:prSet phldrT="[Text]"/>
      <dgm:spPr/>
      <dgm:t>
        <a:bodyPr/>
        <a:lstStyle/>
        <a:p>
          <a:r>
            <a:rPr lang="en-IE"/>
            <a:t>Communications to diaspora</a:t>
          </a:r>
        </a:p>
      </dgm:t>
    </dgm:pt>
    <dgm:pt modelId="{385FE65D-5BF8-4BCB-BB5A-1B1AC13736C3}" type="parTrans" cxnId="{DFD0FB03-42D7-4D2F-B63C-842574508333}">
      <dgm:prSet/>
      <dgm:spPr/>
      <dgm:t>
        <a:bodyPr/>
        <a:lstStyle/>
        <a:p>
          <a:endParaRPr lang="en-IE"/>
        </a:p>
      </dgm:t>
    </dgm:pt>
    <dgm:pt modelId="{5C36FF05-7B11-43B4-B60A-B27A2D748239}" type="sibTrans" cxnId="{DFD0FB03-42D7-4D2F-B63C-842574508333}">
      <dgm:prSet/>
      <dgm:spPr/>
      <dgm:t>
        <a:bodyPr/>
        <a:lstStyle/>
        <a:p>
          <a:endParaRPr lang="en-IE"/>
        </a:p>
      </dgm:t>
    </dgm:pt>
    <dgm:pt modelId="{F6469688-3A5E-4536-AB4A-0FF3C6C32E2E}">
      <dgm:prSet phldrT="[Text]"/>
      <dgm:spPr/>
      <dgm:t>
        <a:bodyPr/>
        <a:lstStyle/>
        <a:p>
          <a:r>
            <a:rPr lang="en-IE"/>
            <a:t>Ongoing trust building </a:t>
          </a:r>
        </a:p>
      </dgm:t>
    </dgm:pt>
    <dgm:pt modelId="{C5161604-36CE-4B24-BD49-393646CE34AC}" type="parTrans" cxnId="{9F7EF6EB-BFCE-4E78-9B77-676EF117F1EE}">
      <dgm:prSet/>
      <dgm:spPr/>
      <dgm:t>
        <a:bodyPr/>
        <a:lstStyle/>
        <a:p>
          <a:endParaRPr lang="en-IE"/>
        </a:p>
      </dgm:t>
    </dgm:pt>
    <dgm:pt modelId="{72F8363B-BE35-43A5-A8D9-2FF8E17FD650}" type="sibTrans" cxnId="{9F7EF6EB-BFCE-4E78-9B77-676EF117F1EE}">
      <dgm:prSet/>
      <dgm:spPr/>
      <dgm:t>
        <a:bodyPr/>
        <a:lstStyle/>
        <a:p>
          <a:endParaRPr lang="en-IE"/>
        </a:p>
      </dgm:t>
    </dgm:pt>
    <dgm:pt modelId="{F91360A0-3E60-4516-9F79-61B04DE04E92}">
      <dgm:prSet phldrT="[Text]"/>
      <dgm:spPr/>
      <dgm:t>
        <a:bodyPr/>
        <a:lstStyle/>
        <a:p>
          <a:r>
            <a:rPr lang="en-IE"/>
            <a:t>Extend TWG membership</a:t>
          </a:r>
        </a:p>
      </dgm:t>
    </dgm:pt>
    <dgm:pt modelId="{CFF83556-9592-4552-A6AC-36416C163245}" type="parTrans" cxnId="{EC0DB18E-9915-414D-AE3D-EF59B2004FA8}">
      <dgm:prSet/>
      <dgm:spPr/>
      <dgm:t>
        <a:bodyPr/>
        <a:lstStyle/>
        <a:p>
          <a:endParaRPr lang="en-IE"/>
        </a:p>
      </dgm:t>
    </dgm:pt>
    <dgm:pt modelId="{CE1AC815-2EE4-4CD6-981C-0E2208617E0F}" type="sibTrans" cxnId="{EC0DB18E-9915-414D-AE3D-EF59B2004FA8}">
      <dgm:prSet/>
      <dgm:spPr/>
      <dgm:t>
        <a:bodyPr/>
        <a:lstStyle/>
        <a:p>
          <a:endParaRPr lang="en-IE"/>
        </a:p>
      </dgm:t>
    </dgm:pt>
    <dgm:pt modelId="{86B8D8AD-B8F3-4FBF-B165-EAE6D9FE960C}" type="pres">
      <dgm:prSet presAssocID="{A8D59415-1143-4F0A-91C8-DA9D15EA726A}" presName="linearFlow" presStyleCnt="0">
        <dgm:presLayoutVars>
          <dgm:dir/>
          <dgm:animLvl val="lvl"/>
          <dgm:resizeHandles val="exact"/>
        </dgm:presLayoutVars>
      </dgm:prSet>
      <dgm:spPr/>
    </dgm:pt>
    <dgm:pt modelId="{F46D163C-8A79-41F4-881E-8133FFD0F8EC}" type="pres">
      <dgm:prSet presAssocID="{13371F16-B007-480D-8B10-9968D5455D71}" presName="composite" presStyleCnt="0"/>
      <dgm:spPr/>
    </dgm:pt>
    <dgm:pt modelId="{806B4AE3-0175-4FE0-9BA2-F31DFA118AB4}" type="pres">
      <dgm:prSet presAssocID="{13371F16-B007-480D-8B10-9968D5455D71}" presName="parentText" presStyleLbl="alignNode1" presStyleIdx="0" presStyleCnt="2">
        <dgm:presLayoutVars>
          <dgm:chMax val="1"/>
          <dgm:bulletEnabled val="1"/>
        </dgm:presLayoutVars>
      </dgm:prSet>
      <dgm:spPr/>
    </dgm:pt>
    <dgm:pt modelId="{FDACF7FA-0E0A-47DC-9908-314A76367092}" type="pres">
      <dgm:prSet presAssocID="{13371F16-B007-480D-8B10-9968D5455D71}" presName="descendantText" presStyleLbl="alignAcc1" presStyleIdx="0" presStyleCnt="2">
        <dgm:presLayoutVars>
          <dgm:bulletEnabled val="1"/>
        </dgm:presLayoutVars>
      </dgm:prSet>
      <dgm:spPr/>
    </dgm:pt>
    <dgm:pt modelId="{CD6ECA08-20B3-4A11-A59E-F4CFB4EB9F41}" type="pres">
      <dgm:prSet presAssocID="{22CB575E-24C7-45A6-84AC-496A405559E4}" presName="sp" presStyleCnt="0"/>
      <dgm:spPr/>
    </dgm:pt>
    <dgm:pt modelId="{3A09D169-FA3E-49CB-A38A-55E5498335FF}" type="pres">
      <dgm:prSet presAssocID="{CC34774B-95EA-4C82-AC33-BB86FE49127E}" presName="composite" presStyleCnt="0"/>
      <dgm:spPr/>
    </dgm:pt>
    <dgm:pt modelId="{2DBED8B6-ECC9-4496-9442-F61FC1E9E0CC}" type="pres">
      <dgm:prSet presAssocID="{CC34774B-95EA-4C82-AC33-BB86FE49127E}" presName="parentText" presStyleLbl="alignNode1" presStyleIdx="1" presStyleCnt="2">
        <dgm:presLayoutVars>
          <dgm:chMax val="1"/>
          <dgm:bulletEnabled val="1"/>
        </dgm:presLayoutVars>
      </dgm:prSet>
      <dgm:spPr/>
    </dgm:pt>
    <dgm:pt modelId="{C0F36F44-6097-410A-97E6-F7D394D9D7C1}" type="pres">
      <dgm:prSet presAssocID="{CC34774B-95EA-4C82-AC33-BB86FE49127E}" presName="descendantText" presStyleLbl="alignAcc1" presStyleIdx="1" presStyleCnt="2">
        <dgm:presLayoutVars>
          <dgm:bulletEnabled val="1"/>
        </dgm:presLayoutVars>
      </dgm:prSet>
      <dgm:spPr/>
    </dgm:pt>
  </dgm:ptLst>
  <dgm:cxnLst>
    <dgm:cxn modelId="{DFD0FB03-42D7-4D2F-B63C-842574508333}" srcId="{CC34774B-95EA-4C82-AC33-BB86FE49127E}" destId="{E7AF4E98-7B1C-4872-890E-4991E6D6E40A}" srcOrd="3" destOrd="0" parTransId="{385FE65D-5BF8-4BCB-BB5A-1B1AC13736C3}" sibTransId="{5C36FF05-7B11-43B4-B60A-B27A2D748239}"/>
    <dgm:cxn modelId="{A4849A14-A8F4-4A86-9D39-7679BED425BB}" type="presOf" srcId="{A8D59415-1143-4F0A-91C8-DA9D15EA726A}" destId="{86B8D8AD-B8F3-4FBF-B165-EAE6D9FE960C}" srcOrd="0" destOrd="0" presId="urn:microsoft.com/office/officeart/2005/8/layout/chevron2"/>
    <dgm:cxn modelId="{34E2172F-4746-4CA6-8E57-D2E6EB2B60C8}" type="presOf" srcId="{34446DDE-3EE1-47EB-A7DA-B50E76EE00CB}" destId="{FDACF7FA-0E0A-47DC-9908-314A76367092}" srcOrd="0" destOrd="3" presId="urn:microsoft.com/office/officeart/2005/8/layout/chevron2"/>
    <dgm:cxn modelId="{FB9ABC35-09C9-4120-B276-2388D9E1ABA7}" type="presOf" srcId="{F6469688-3A5E-4536-AB4A-0FF3C6C32E2E}" destId="{C0F36F44-6097-410A-97E6-F7D394D9D7C1}" srcOrd="0" destOrd="4" presId="urn:microsoft.com/office/officeart/2005/8/layout/chevron2"/>
    <dgm:cxn modelId="{234C3737-44FB-4AF6-BECB-02C1E308A647}" srcId="{A8D59415-1143-4F0A-91C8-DA9D15EA726A}" destId="{13371F16-B007-480D-8B10-9968D5455D71}" srcOrd="0" destOrd="0" parTransId="{E732BA2B-95FE-4212-A2A3-4D071314C791}" sibTransId="{22CB575E-24C7-45A6-84AC-496A405559E4}"/>
    <dgm:cxn modelId="{963C523A-AA46-4F64-ABA3-7EB91D8C06DF}" type="presOf" srcId="{DFB84303-1899-4526-82F8-2AA514B8259F}" destId="{FDACF7FA-0E0A-47DC-9908-314A76367092}" srcOrd="0" destOrd="2" presId="urn:microsoft.com/office/officeart/2005/8/layout/chevron2"/>
    <dgm:cxn modelId="{BD32203D-C7E6-4D91-BB37-0FCE8FE64DA4}" srcId="{CC34774B-95EA-4C82-AC33-BB86FE49127E}" destId="{60F7F98E-09FE-4384-9F65-6305B6BEA8CE}" srcOrd="2" destOrd="0" parTransId="{F3DB56C6-FE19-4B51-A05F-7B700D1F03E5}" sibTransId="{09BC2A2E-BF85-4200-A3F6-68F5D5473316}"/>
    <dgm:cxn modelId="{291FB85E-95B8-4D8C-AAB9-C1B76CF0666A}" type="presOf" srcId="{CC34774B-95EA-4C82-AC33-BB86FE49127E}" destId="{2DBED8B6-ECC9-4496-9442-F61FC1E9E0CC}" srcOrd="0" destOrd="0" presId="urn:microsoft.com/office/officeart/2005/8/layout/chevron2"/>
    <dgm:cxn modelId="{B78FE563-B352-4F69-8506-D250F12AD6C3}" type="presOf" srcId="{DE5F4885-F4EE-41A0-9855-B90A8C1A23C6}" destId="{C0F36F44-6097-410A-97E6-F7D394D9D7C1}" srcOrd="0" destOrd="0" presId="urn:microsoft.com/office/officeart/2005/8/layout/chevron2"/>
    <dgm:cxn modelId="{7D68CC69-B22E-4304-9B86-595637C13CE7}" type="presOf" srcId="{60F7F98E-09FE-4384-9F65-6305B6BEA8CE}" destId="{C0F36F44-6097-410A-97E6-F7D394D9D7C1}" srcOrd="0" destOrd="2" presId="urn:microsoft.com/office/officeart/2005/8/layout/chevron2"/>
    <dgm:cxn modelId="{7270FD7B-9467-48F3-90CB-42C09EB4674F}" srcId="{13371F16-B007-480D-8B10-9968D5455D71}" destId="{DFB84303-1899-4526-82F8-2AA514B8259F}" srcOrd="2" destOrd="0" parTransId="{47B66721-82A7-4EC3-816A-57CD8C55B320}" sibTransId="{79352951-D211-40D6-81A1-B3628539CB72}"/>
    <dgm:cxn modelId="{487B598A-FF09-48BE-A349-CB28DDC8BD41}" type="presOf" srcId="{F91360A0-3E60-4516-9F79-61B04DE04E92}" destId="{C0F36F44-6097-410A-97E6-F7D394D9D7C1}" srcOrd="0" destOrd="1" presId="urn:microsoft.com/office/officeart/2005/8/layout/chevron2"/>
    <dgm:cxn modelId="{5E0B198D-E823-4F08-A68D-AF6203CC2BA0}" type="presOf" srcId="{449C6301-C05F-4508-AA1B-AC208FFCBA69}" destId="{FDACF7FA-0E0A-47DC-9908-314A76367092}" srcOrd="0" destOrd="0" presId="urn:microsoft.com/office/officeart/2005/8/layout/chevron2"/>
    <dgm:cxn modelId="{EC0DB18E-9915-414D-AE3D-EF59B2004FA8}" srcId="{CC34774B-95EA-4C82-AC33-BB86FE49127E}" destId="{F91360A0-3E60-4516-9F79-61B04DE04E92}" srcOrd="1" destOrd="0" parTransId="{CFF83556-9592-4552-A6AC-36416C163245}" sibTransId="{CE1AC815-2EE4-4CD6-981C-0E2208617E0F}"/>
    <dgm:cxn modelId="{F3BA68B4-56C8-44C7-A38A-4A8317CC36E3}" type="presOf" srcId="{9E80DEE5-892B-4569-AD02-142656CC4757}" destId="{FDACF7FA-0E0A-47DC-9908-314A76367092}" srcOrd="0" destOrd="1" presId="urn:microsoft.com/office/officeart/2005/8/layout/chevron2"/>
    <dgm:cxn modelId="{015AA4B5-0169-45AB-9D3F-2BA788498115}" type="presOf" srcId="{E7AF4E98-7B1C-4872-890E-4991E6D6E40A}" destId="{C0F36F44-6097-410A-97E6-F7D394D9D7C1}" srcOrd="0" destOrd="3" presId="urn:microsoft.com/office/officeart/2005/8/layout/chevron2"/>
    <dgm:cxn modelId="{25C839C5-FF41-476D-AB6B-C3C836F38EB6}" srcId="{CC34774B-95EA-4C82-AC33-BB86FE49127E}" destId="{DE5F4885-F4EE-41A0-9855-B90A8C1A23C6}" srcOrd="0" destOrd="0" parTransId="{E700EA60-BDB1-4941-BF79-4DDBF4BFD3DE}" sibTransId="{B0C22B35-372B-4F7D-A2C7-B414033F4867}"/>
    <dgm:cxn modelId="{066FDAD4-CF59-4A68-AA65-74D282987D98}" srcId="{13371F16-B007-480D-8B10-9968D5455D71}" destId="{9E80DEE5-892B-4569-AD02-142656CC4757}" srcOrd="1" destOrd="0" parTransId="{F9E6487A-94E2-4300-935C-3290719E134C}" sibTransId="{9E5DF007-5A99-45A7-84C0-FE10FC9FFD3B}"/>
    <dgm:cxn modelId="{9F7EF6EB-BFCE-4E78-9B77-676EF117F1EE}" srcId="{CC34774B-95EA-4C82-AC33-BB86FE49127E}" destId="{F6469688-3A5E-4536-AB4A-0FF3C6C32E2E}" srcOrd="4" destOrd="0" parTransId="{C5161604-36CE-4B24-BD49-393646CE34AC}" sibTransId="{72F8363B-BE35-43A5-A8D9-2FF8E17FD650}"/>
    <dgm:cxn modelId="{643F4FED-9B59-46E4-A3D8-D2A3FCA0D256}" srcId="{13371F16-B007-480D-8B10-9968D5455D71}" destId="{34446DDE-3EE1-47EB-A7DA-B50E76EE00CB}" srcOrd="3" destOrd="0" parTransId="{36F48FF1-F4FE-4699-B095-C2945A295BFF}" sibTransId="{407568BE-96AB-4E28-A94D-74B3669FAED9}"/>
    <dgm:cxn modelId="{D7D243F3-5B1B-4AAA-9868-52CA6A89A632}" srcId="{A8D59415-1143-4F0A-91C8-DA9D15EA726A}" destId="{CC34774B-95EA-4C82-AC33-BB86FE49127E}" srcOrd="1" destOrd="0" parTransId="{6A428B6C-5ABC-4786-BDEA-3E18471D0674}" sibTransId="{F8E11DB2-23E3-4C5D-B8DF-55186781ADDE}"/>
    <dgm:cxn modelId="{273981F3-7EE2-4985-9021-1C8036C3BD02}" type="presOf" srcId="{13371F16-B007-480D-8B10-9968D5455D71}" destId="{806B4AE3-0175-4FE0-9BA2-F31DFA118AB4}" srcOrd="0" destOrd="0" presId="urn:microsoft.com/office/officeart/2005/8/layout/chevron2"/>
    <dgm:cxn modelId="{C60034F5-DAB5-4745-95A4-B0D8B4B5F6E5}" srcId="{13371F16-B007-480D-8B10-9968D5455D71}" destId="{449C6301-C05F-4508-AA1B-AC208FFCBA69}" srcOrd="0" destOrd="0" parTransId="{94749508-F02F-4893-8A08-366EE3336703}" sibTransId="{CC48235B-B288-461D-8D47-7375DF5551B3}"/>
    <dgm:cxn modelId="{11371451-65E6-4CCE-8A06-2BEE948D354D}" type="presParOf" srcId="{86B8D8AD-B8F3-4FBF-B165-EAE6D9FE960C}" destId="{F46D163C-8A79-41F4-881E-8133FFD0F8EC}" srcOrd="0" destOrd="0" presId="urn:microsoft.com/office/officeart/2005/8/layout/chevron2"/>
    <dgm:cxn modelId="{E25E4657-445A-4941-AE17-DC0BFDCC0A0F}" type="presParOf" srcId="{F46D163C-8A79-41F4-881E-8133FFD0F8EC}" destId="{806B4AE3-0175-4FE0-9BA2-F31DFA118AB4}" srcOrd="0" destOrd="0" presId="urn:microsoft.com/office/officeart/2005/8/layout/chevron2"/>
    <dgm:cxn modelId="{6B35CF77-ABAF-42C3-B344-4FBAD85F317D}" type="presParOf" srcId="{F46D163C-8A79-41F4-881E-8133FFD0F8EC}" destId="{FDACF7FA-0E0A-47DC-9908-314A76367092}" srcOrd="1" destOrd="0" presId="urn:microsoft.com/office/officeart/2005/8/layout/chevron2"/>
    <dgm:cxn modelId="{570026D3-D45E-43F0-859C-A789222286DB}" type="presParOf" srcId="{86B8D8AD-B8F3-4FBF-B165-EAE6D9FE960C}" destId="{CD6ECA08-20B3-4A11-A59E-F4CFB4EB9F41}" srcOrd="1" destOrd="0" presId="urn:microsoft.com/office/officeart/2005/8/layout/chevron2"/>
    <dgm:cxn modelId="{A43C1776-FD48-4E3E-B928-FA1BF85A6C69}" type="presParOf" srcId="{86B8D8AD-B8F3-4FBF-B165-EAE6D9FE960C}" destId="{3A09D169-FA3E-49CB-A38A-55E5498335FF}" srcOrd="2" destOrd="0" presId="urn:microsoft.com/office/officeart/2005/8/layout/chevron2"/>
    <dgm:cxn modelId="{232C5A3B-DAEF-4166-8E1F-D9FAE9B7E92B}" type="presParOf" srcId="{3A09D169-FA3E-49CB-A38A-55E5498335FF}" destId="{2DBED8B6-ECC9-4496-9442-F61FC1E9E0CC}" srcOrd="0" destOrd="0" presId="urn:microsoft.com/office/officeart/2005/8/layout/chevron2"/>
    <dgm:cxn modelId="{73A58641-10CD-4FD1-A46C-DE367BA40CB4}" type="presParOf" srcId="{3A09D169-FA3E-49CB-A38A-55E5498335FF}" destId="{C0F36F44-6097-410A-97E6-F7D394D9D7C1}" srcOrd="1" destOrd="0" presId="urn:microsoft.com/office/officeart/2005/8/layout/chevron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A8D59415-1143-4F0A-91C8-DA9D15EA726A}"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IE"/>
        </a:p>
      </dgm:t>
    </dgm:pt>
    <dgm:pt modelId="{7A9ACB3D-A791-425B-9923-03F3F5897998}">
      <dgm:prSet phldrT="[Text]"/>
      <dgm:spPr/>
      <dgm:t>
        <a:bodyPr/>
        <a:lstStyle/>
        <a:p>
          <a:r>
            <a:rPr lang="en-IE"/>
            <a:t>Initiate 'brain gain' </a:t>
          </a:r>
        </a:p>
      </dgm:t>
    </dgm:pt>
    <dgm:pt modelId="{DBB70B4E-CE0C-43C9-A6C4-B35987351344}" type="parTrans" cxnId="{45D6B314-0366-4425-A04B-5A56CB3F8D16}">
      <dgm:prSet/>
      <dgm:spPr/>
      <dgm:t>
        <a:bodyPr/>
        <a:lstStyle/>
        <a:p>
          <a:endParaRPr lang="en-IE"/>
        </a:p>
      </dgm:t>
    </dgm:pt>
    <dgm:pt modelId="{92533CA5-35DF-48FF-9D9E-9F042AFB8960}" type="sibTrans" cxnId="{45D6B314-0366-4425-A04B-5A56CB3F8D16}">
      <dgm:prSet/>
      <dgm:spPr/>
      <dgm:t>
        <a:bodyPr/>
        <a:lstStyle/>
        <a:p>
          <a:endParaRPr lang="en-IE"/>
        </a:p>
      </dgm:t>
    </dgm:pt>
    <dgm:pt modelId="{B08926BA-8026-4750-B975-2BFEB8394B63}">
      <dgm:prSet phldrT="[Text]"/>
      <dgm:spPr/>
      <dgm:t>
        <a:bodyPr/>
        <a:lstStyle/>
        <a:p>
          <a:r>
            <a:rPr lang="en-IE"/>
            <a:t>Affinity to Action </a:t>
          </a:r>
        </a:p>
      </dgm:t>
    </dgm:pt>
    <dgm:pt modelId="{3502014F-967A-4ECD-8952-2BF83B34C3A7}" type="parTrans" cxnId="{F7D8D5EA-6FBE-43C0-AAE0-2FF7740F42A0}">
      <dgm:prSet/>
      <dgm:spPr/>
      <dgm:t>
        <a:bodyPr/>
        <a:lstStyle/>
        <a:p>
          <a:endParaRPr lang="en-IE"/>
        </a:p>
      </dgm:t>
    </dgm:pt>
    <dgm:pt modelId="{760B7A3C-B268-4A69-99AF-ED729D3E3411}" type="sibTrans" cxnId="{F7D8D5EA-6FBE-43C0-AAE0-2FF7740F42A0}">
      <dgm:prSet/>
      <dgm:spPr/>
      <dgm:t>
        <a:bodyPr/>
        <a:lstStyle/>
        <a:p>
          <a:endParaRPr lang="en-IE"/>
        </a:p>
      </dgm:t>
    </dgm:pt>
    <dgm:pt modelId="{431084FD-11FC-4920-8369-DB82A7F6E108}">
      <dgm:prSet phldrT="[Text]"/>
      <dgm:spPr/>
      <dgm:t>
        <a:bodyPr/>
        <a:lstStyle/>
        <a:p>
          <a:r>
            <a:rPr lang="en-IE"/>
            <a:t>Thematic roundtables</a:t>
          </a:r>
        </a:p>
      </dgm:t>
    </dgm:pt>
    <dgm:pt modelId="{E67C1C9B-1C8C-4898-A05A-5BC58EA913EC}" type="parTrans" cxnId="{22381EC1-6FA3-48CB-995A-99C4C2C6E3B6}">
      <dgm:prSet/>
      <dgm:spPr/>
      <dgm:t>
        <a:bodyPr/>
        <a:lstStyle/>
        <a:p>
          <a:endParaRPr lang="en-IE"/>
        </a:p>
      </dgm:t>
    </dgm:pt>
    <dgm:pt modelId="{EFD11098-E9A1-4AF2-9A20-28EE00286349}" type="sibTrans" cxnId="{22381EC1-6FA3-48CB-995A-99C4C2C6E3B6}">
      <dgm:prSet/>
      <dgm:spPr/>
      <dgm:t>
        <a:bodyPr/>
        <a:lstStyle/>
        <a:p>
          <a:endParaRPr lang="en-IE"/>
        </a:p>
      </dgm:t>
    </dgm:pt>
    <dgm:pt modelId="{3BCF9A7A-E089-4736-842C-873632AB08E6}">
      <dgm:prSet phldrT="[Text]"/>
      <dgm:spPr/>
      <dgm:t>
        <a:bodyPr/>
        <a:lstStyle/>
        <a:p>
          <a:r>
            <a:rPr lang="en-IE"/>
            <a:t>Diaspora Forum</a:t>
          </a:r>
        </a:p>
      </dgm:t>
    </dgm:pt>
    <dgm:pt modelId="{9B05164F-3BA9-4FE1-803E-136577BCC97D}" type="parTrans" cxnId="{A61DF221-5970-4664-B647-B42F4951BD86}">
      <dgm:prSet/>
      <dgm:spPr/>
      <dgm:t>
        <a:bodyPr/>
        <a:lstStyle/>
        <a:p>
          <a:endParaRPr lang="en-IE"/>
        </a:p>
      </dgm:t>
    </dgm:pt>
    <dgm:pt modelId="{4A009B21-3E54-40C6-A6AA-447DA1746E45}" type="sibTrans" cxnId="{A61DF221-5970-4664-B647-B42F4951BD86}">
      <dgm:prSet/>
      <dgm:spPr/>
      <dgm:t>
        <a:bodyPr/>
        <a:lstStyle/>
        <a:p>
          <a:endParaRPr lang="en-IE"/>
        </a:p>
      </dgm:t>
    </dgm:pt>
    <dgm:pt modelId="{DD316BC5-364A-45BD-A849-651E301A95D5}">
      <dgm:prSet phldrT="[Text]"/>
      <dgm:spPr/>
      <dgm:t>
        <a:bodyPr/>
        <a:lstStyle/>
        <a:p>
          <a:r>
            <a:rPr lang="en-IE"/>
            <a:t>Diaspora Fellowships</a:t>
          </a:r>
        </a:p>
      </dgm:t>
    </dgm:pt>
    <dgm:pt modelId="{E42CD3FE-D9C3-4068-8AA6-39852954DBA9}" type="parTrans" cxnId="{6E8E5D44-4CF7-458C-ACBA-6689F860A75A}">
      <dgm:prSet/>
      <dgm:spPr/>
      <dgm:t>
        <a:bodyPr/>
        <a:lstStyle/>
        <a:p>
          <a:endParaRPr lang="en-IE"/>
        </a:p>
      </dgm:t>
    </dgm:pt>
    <dgm:pt modelId="{EEBE1B11-3917-4FB0-B8A3-085430DA6989}" type="sibTrans" cxnId="{6E8E5D44-4CF7-458C-ACBA-6689F860A75A}">
      <dgm:prSet/>
      <dgm:spPr/>
      <dgm:t>
        <a:bodyPr/>
        <a:lstStyle/>
        <a:p>
          <a:endParaRPr lang="en-IE"/>
        </a:p>
      </dgm:t>
    </dgm:pt>
    <dgm:pt modelId="{5A34C692-7A48-412D-B747-324A1688B1E7}">
      <dgm:prSet phldrT="[Text]"/>
      <dgm:spPr/>
      <dgm:t>
        <a:bodyPr/>
        <a:lstStyle/>
        <a:p>
          <a:r>
            <a:rPr lang="en-IE"/>
            <a:t>Capacity Building</a:t>
          </a:r>
        </a:p>
      </dgm:t>
    </dgm:pt>
    <dgm:pt modelId="{6B1F168B-02E1-45B0-975E-3F7506204381}" type="parTrans" cxnId="{A6E3EACC-4B4C-4E40-AEAB-9FA02673BA95}">
      <dgm:prSet/>
      <dgm:spPr/>
      <dgm:t>
        <a:bodyPr/>
        <a:lstStyle/>
        <a:p>
          <a:endParaRPr lang="en-IE"/>
        </a:p>
      </dgm:t>
    </dgm:pt>
    <dgm:pt modelId="{06A83216-B5A9-4862-BB74-43967C9375B3}" type="sibTrans" cxnId="{A6E3EACC-4B4C-4E40-AEAB-9FA02673BA95}">
      <dgm:prSet/>
      <dgm:spPr/>
      <dgm:t>
        <a:bodyPr/>
        <a:lstStyle/>
        <a:p>
          <a:endParaRPr lang="en-IE"/>
        </a:p>
      </dgm:t>
    </dgm:pt>
    <dgm:pt modelId="{BB76B28F-F84E-4142-A482-1040CFA48919}">
      <dgm:prSet phldrT="[Text]"/>
      <dgm:spPr/>
      <dgm:t>
        <a:bodyPr/>
        <a:lstStyle/>
        <a:p>
          <a:r>
            <a:rPr lang="en-IE"/>
            <a:t>Diaspora Alumni Fellowships</a:t>
          </a:r>
        </a:p>
      </dgm:t>
    </dgm:pt>
    <dgm:pt modelId="{3A08561A-CF88-4A98-AFF8-F0B1D0DC3376}" type="parTrans" cxnId="{6ADF5A1C-F3E4-4693-A118-E701C62E1192}">
      <dgm:prSet/>
      <dgm:spPr/>
      <dgm:t>
        <a:bodyPr/>
        <a:lstStyle/>
        <a:p>
          <a:endParaRPr lang="en-IE"/>
        </a:p>
      </dgm:t>
    </dgm:pt>
    <dgm:pt modelId="{4971F3E9-8E3C-47DF-8C05-52D06AE2A18A}" type="sibTrans" cxnId="{6ADF5A1C-F3E4-4693-A118-E701C62E1192}">
      <dgm:prSet/>
      <dgm:spPr/>
      <dgm:t>
        <a:bodyPr/>
        <a:lstStyle/>
        <a:p>
          <a:endParaRPr lang="en-IE"/>
        </a:p>
      </dgm:t>
    </dgm:pt>
    <dgm:pt modelId="{24BAE0C5-8412-4434-A7E9-8A990DFACA1B}">
      <dgm:prSet phldrT="[Text]"/>
      <dgm:spPr/>
      <dgm:t>
        <a:bodyPr/>
        <a:lstStyle/>
        <a:p>
          <a:r>
            <a:rPr lang="en-IE"/>
            <a:t>Low cost remittances options</a:t>
          </a:r>
        </a:p>
      </dgm:t>
    </dgm:pt>
    <dgm:pt modelId="{8231EBD5-2ADD-4BDF-A2AA-534027FF38B1}" type="parTrans" cxnId="{941E46D8-E999-4617-80B9-D45ED30BBBA2}">
      <dgm:prSet/>
      <dgm:spPr/>
      <dgm:t>
        <a:bodyPr/>
        <a:lstStyle/>
        <a:p>
          <a:endParaRPr lang="en-IE"/>
        </a:p>
      </dgm:t>
    </dgm:pt>
    <dgm:pt modelId="{F9503E9A-80FF-440F-8AAF-527F20107685}" type="sibTrans" cxnId="{941E46D8-E999-4617-80B9-D45ED30BBBA2}">
      <dgm:prSet/>
      <dgm:spPr/>
      <dgm:t>
        <a:bodyPr/>
        <a:lstStyle/>
        <a:p>
          <a:endParaRPr lang="en-IE"/>
        </a:p>
      </dgm:t>
    </dgm:pt>
    <dgm:pt modelId="{F80C99D1-C0C0-4E9B-A10D-993C6552BFEE}">
      <dgm:prSet phldrT="[Text]"/>
      <dgm:spPr/>
      <dgm:t>
        <a:bodyPr/>
        <a:lstStyle/>
        <a:p>
          <a:r>
            <a:rPr lang="en-IE"/>
            <a:t>Lead Ministry</a:t>
          </a:r>
        </a:p>
      </dgm:t>
    </dgm:pt>
    <dgm:pt modelId="{06AFEE36-E834-4A50-AA1D-17DC56B6F236}" type="parTrans" cxnId="{1D1C2525-2765-4D96-A167-BEE49D66DC93}">
      <dgm:prSet/>
      <dgm:spPr/>
      <dgm:t>
        <a:bodyPr/>
        <a:lstStyle/>
        <a:p>
          <a:endParaRPr lang="en-IE"/>
        </a:p>
      </dgm:t>
    </dgm:pt>
    <dgm:pt modelId="{32A130B0-7748-4247-B200-98446ADDCF96}" type="sibTrans" cxnId="{1D1C2525-2765-4D96-A167-BEE49D66DC93}">
      <dgm:prSet/>
      <dgm:spPr/>
      <dgm:t>
        <a:bodyPr/>
        <a:lstStyle/>
        <a:p>
          <a:endParaRPr lang="en-IE"/>
        </a:p>
      </dgm:t>
    </dgm:pt>
    <dgm:pt modelId="{C605E1CF-DA3A-4131-9FC1-06DE7DF4E061}">
      <dgm:prSet phldrT="[Text]"/>
      <dgm:spPr/>
      <dgm:t>
        <a:bodyPr/>
        <a:lstStyle/>
        <a:p>
          <a:r>
            <a:rPr lang="en-IE"/>
            <a:t>Investment Opportunites </a:t>
          </a:r>
        </a:p>
      </dgm:t>
    </dgm:pt>
    <dgm:pt modelId="{5922604B-07DE-44DA-8F09-4BE75F9FD05E}" type="parTrans" cxnId="{B7209538-E8E5-42F3-AD5A-6933EB43262E}">
      <dgm:prSet/>
      <dgm:spPr/>
      <dgm:t>
        <a:bodyPr/>
        <a:lstStyle/>
        <a:p>
          <a:endParaRPr lang="en-IE"/>
        </a:p>
      </dgm:t>
    </dgm:pt>
    <dgm:pt modelId="{D1B034F1-53AC-4C97-85A2-62CAED147AC7}" type="sibTrans" cxnId="{B7209538-E8E5-42F3-AD5A-6933EB43262E}">
      <dgm:prSet/>
      <dgm:spPr/>
      <dgm:t>
        <a:bodyPr/>
        <a:lstStyle/>
        <a:p>
          <a:endParaRPr lang="en-IE"/>
        </a:p>
      </dgm:t>
    </dgm:pt>
    <dgm:pt modelId="{6B3AA0BD-C4E2-4ED1-8284-3466F20649CE}">
      <dgm:prSet phldrT="[Text]"/>
      <dgm:spPr/>
      <dgm:t>
        <a:bodyPr/>
        <a:lstStyle/>
        <a:p>
          <a:r>
            <a:rPr lang="en-IE"/>
            <a:t>'Brand Eswatini' / 'Eswatini Means Business' input</a:t>
          </a:r>
        </a:p>
      </dgm:t>
    </dgm:pt>
    <dgm:pt modelId="{D2B48B5F-02A9-4BA0-9A31-549026A967E4}" type="parTrans" cxnId="{01C73AD1-C7D3-45AF-AE31-C32300EDD8C4}">
      <dgm:prSet/>
      <dgm:spPr/>
      <dgm:t>
        <a:bodyPr/>
        <a:lstStyle/>
        <a:p>
          <a:endParaRPr lang="en-IE"/>
        </a:p>
      </dgm:t>
    </dgm:pt>
    <dgm:pt modelId="{03D79B32-3BE4-4EA4-A338-F168661BDA77}" type="sibTrans" cxnId="{01C73AD1-C7D3-45AF-AE31-C32300EDD8C4}">
      <dgm:prSet/>
      <dgm:spPr/>
      <dgm:t>
        <a:bodyPr/>
        <a:lstStyle/>
        <a:p>
          <a:endParaRPr lang="en-IE"/>
        </a:p>
      </dgm:t>
    </dgm:pt>
    <dgm:pt modelId="{7C7D9BC3-3127-4024-88A6-40CA0E0FAE17}">
      <dgm:prSet phldrT="[Text]"/>
      <dgm:spPr/>
      <dgm:t>
        <a:bodyPr/>
        <a:lstStyle/>
        <a:p>
          <a:r>
            <a:rPr lang="en-IE"/>
            <a:t>Reform for investment</a:t>
          </a:r>
        </a:p>
      </dgm:t>
    </dgm:pt>
    <dgm:pt modelId="{0FFD3A42-C46F-437F-B88D-6A55538569C9}" type="parTrans" cxnId="{F808C1ED-4FF9-4C52-A2CC-E0BE267C2C27}">
      <dgm:prSet/>
      <dgm:spPr/>
      <dgm:t>
        <a:bodyPr/>
        <a:lstStyle/>
        <a:p>
          <a:endParaRPr lang="en-IE"/>
        </a:p>
      </dgm:t>
    </dgm:pt>
    <dgm:pt modelId="{4307FEB9-D560-4938-BFEF-86D74B801A65}" type="sibTrans" cxnId="{F808C1ED-4FF9-4C52-A2CC-E0BE267C2C27}">
      <dgm:prSet/>
      <dgm:spPr/>
      <dgm:t>
        <a:bodyPr/>
        <a:lstStyle/>
        <a:p>
          <a:endParaRPr lang="en-IE"/>
        </a:p>
      </dgm:t>
    </dgm:pt>
    <dgm:pt modelId="{86B8D8AD-B8F3-4FBF-B165-EAE6D9FE960C}" type="pres">
      <dgm:prSet presAssocID="{A8D59415-1143-4F0A-91C8-DA9D15EA726A}" presName="linearFlow" presStyleCnt="0">
        <dgm:presLayoutVars>
          <dgm:dir/>
          <dgm:animLvl val="lvl"/>
          <dgm:resizeHandles val="exact"/>
        </dgm:presLayoutVars>
      </dgm:prSet>
      <dgm:spPr/>
    </dgm:pt>
    <dgm:pt modelId="{E9C8ED01-EB1F-4458-AA77-A2994CBB401B}" type="pres">
      <dgm:prSet presAssocID="{7A9ACB3D-A791-425B-9923-03F3F5897998}" presName="composite" presStyleCnt="0"/>
      <dgm:spPr/>
    </dgm:pt>
    <dgm:pt modelId="{706D35C9-90A8-447C-8303-37B05A5CB296}" type="pres">
      <dgm:prSet presAssocID="{7A9ACB3D-A791-425B-9923-03F3F5897998}" presName="parentText" presStyleLbl="alignNode1" presStyleIdx="0" presStyleCnt="2">
        <dgm:presLayoutVars>
          <dgm:chMax val="1"/>
          <dgm:bulletEnabled val="1"/>
        </dgm:presLayoutVars>
      </dgm:prSet>
      <dgm:spPr/>
    </dgm:pt>
    <dgm:pt modelId="{3F870938-2E11-4DE6-9D5F-89ADD34A9488}" type="pres">
      <dgm:prSet presAssocID="{7A9ACB3D-A791-425B-9923-03F3F5897998}" presName="descendantText" presStyleLbl="alignAcc1" presStyleIdx="0" presStyleCnt="2">
        <dgm:presLayoutVars>
          <dgm:bulletEnabled val="1"/>
        </dgm:presLayoutVars>
      </dgm:prSet>
      <dgm:spPr/>
    </dgm:pt>
    <dgm:pt modelId="{06B96D24-0976-4BEA-B244-7872EA3417B5}" type="pres">
      <dgm:prSet presAssocID="{92533CA5-35DF-48FF-9D9E-9F042AFB8960}" presName="sp" presStyleCnt="0"/>
      <dgm:spPr/>
    </dgm:pt>
    <dgm:pt modelId="{280B1965-7898-4A88-BE12-35FF4A4A43FA}" type="pres">
      <dgm:prSet presAssocID="{B08926BA-8026-4750-B975-2BFEB8394B63}" presName="composite" presStyleCnt="0"/>
      <dgm:spPr/>
    </dgm:pt>
    <dgm:pt modelId="{95D95BAC-20BF-4804-9BB4-06BEDB289C71}" type="pres">
      <dgm:prSet presAssocID="{B08926BA-8026-4750-B975-2BFEB8394B63}" presName="parentText" presStyleLbl="alignNode1" presStyleIdx="1" presStyleCnt="2">
        <dgm:presLayoutVars>
          <dgm:chMax val="1"/>
          <dgm:bulletEnabled val="1"/>
        </dgm:presLayoutVars>
      </dgm:prSet>
      <dgm:spPr/>
    </dgm:pt>
    <dgm:pt modelId="{9A67C0F4-F899-46A0-A4C5-36564938A28A}" type="pres">
      <dgm:prSet presAssocID="{B08926BA-8026-4750-B975-2BFEB8394B63}" presName="descendantText" presStyleLbl="alignAcc1" presStyleIdx="1" presStyleCnt="2">
        <dgm:presLayoutVars>
          <dgm:bulletEnabled val="1"/>
        </dgm:presLayoutVars>
      </dgm:prSet>
      <dgm:spPr/>
    </dgm:pt>
  </dgm:ptLst>
  <dgm:cxnLst>
    <dgm:cxn modelId="{E50CC609-6B17-414C-9DA2-26886C55176D}" type="presOf" srcId="{6B3AA0BD-C4E2-4ED1-8284-3466F20649CE}" destId="{3F870938-2E11-4DE6-9D5F-89ADD34A9488}" srcOrd="0" destOrd="4" presId="urn:microsoft.com/office/officeart/2005/8/layout/chevron2"/>
    <dgm:cxn modelId="{A4849A14-A8F4-4A86-9D39-7679BED425BB}" type="presOf" srcId="{A8D59415-1143-4F0A-91C8-DA9D15EA726A}" destId="{86B8D8AD-B8F3-4FBF-B165-EAE6D9FE960C}" srcOrd="0" destOrd="0" presId="urn:microsoft.com/office/officeart/2005/8/layout/chevron2"/>
    <dgm:cxn modelId="{45D6B314-0366-4425-A04B-5A56CB3F8D16}" srcId="{A8D59415-1143-4F0A-91C8-DA9D15EA726A}" destId="{7A9ACB3D-A791-425B-9923-03F3F5897998}" srcOrd="0" destOrd="0" parTransId="{DBB70B4E-CE0C-43C9-A6C4-B35987351344}" sibTransId="{92533CA5-35DF-48FF-9D9E-9F042AFB8960}"/>
    <dgm:cxn modelId="{6ADF5A1C-F3E4-4693-A118-E701C62E1192}" srcId="{7A9ACB3D-A791-425B-9923-03F3F5897998}" destId="{BB76B28F-F84E-4142-A482-1040CFA48919}" srcOrd="3" destOrd="0" parTransId="{3A08561A-CF88-4A98-AFF8-F0B1D0DC3376}" sibTransId="{4971F3E9-8E3C-47DF-8C05-52D06AE2A18A}"/>
    <dgm:cxn modelId="{A61DF221-5970-4664-B647-B42F4951BD86}" srcId="{7A9ACB3D-A791-425B-9923-03F3F5897998}" destId="{3BCF9A7A-E089-4736-842C-873632AB08E6}" srcOrd="1" destOrd="0" parTransId="{9B05164F-3BA9-4FE1-803E-136577BCC97D}" sibTransId="{4A009B21-3E54-40C6-A6AA-447DA1746E45}"/>
    <dgm:cxn modelId="{750B8B22-DF52-4A30-9F5C-3DAF0E7E7E3D}" type="presOf" srcId="{BB76B28F-F84E-4142-A482-1040CFA48919}" destId="{3F870938-2E11-4DE6-9D5F-89ADD34A9488}" srcOrd="0" destOrd="3" presId="urn:microsoft.com/office/officeart/2005/8/layout/chevron2"/>
    <dgm:cxn modelId="{1D1C2525-2765-4D96-A167-BEE49D66DC93}" srcId="{B08926BA-8026-4750-B975-2BFEB8394B63}" destId="{F80C99D1-C0C0-4E9B-A10D-993C6552BFEE}" srcOrd="2" destOrd="0" parTransId="{06AFEE36-E834-4A50-AA1D-17DC56B6F236}" sibTransId="{32A130B0-7748-4247-B200-98446ADDCF96}"/>
    <dgm:cxn modelId="{58006538-09E6-4546-834D-05566FA4B0BA}" type="presOf" srcId="{7A9ACB3D-A791-425B-9923-03F3F5897998}" destId="{706D35C9-90A8-447C-8303-37B05A5CB296}" srcOrd="0" destOrd="0" presId="urn:microsoft.com/office/officeart/2005/8/layout/chevron2"/>
    <dgm:cxn modelId="{B7209538-E8E5-42F3-AD5A-6933EB43262E}" srcId="{B08926BA-8026-4750-B975-2BFEB8394B63}" destId="{C605E1CF-DA3A-4131-9FC1-06DE7DF4E061}" srcOrd="0" destOrd="0" parTransId="{5922604B-07DE-44DA-8F09-4BE75F9FD05E}" sibTransId="{D1B034F1-53AC-4C97-85A2-62CAED147AC7}"/>
    <dgm:cxn modelId="{091D7B3E-1C6F-4865-9DDE-C0DAC9480088}" type="presOf" srcId="{B08926BA-8026-4750-B975-2BFEB8394B63}" destId="{95D95BAC-20BF-4804-9BB4-06BEDB289C71}" srcOrd="0" destOrd="0" presId="urn:microsoft.com/office/officeart/2005/8/layout/chevron2"/>
    <dgm:cxn modelId="{6E8E5D44-4CF7-458C-ACBA-6689F860A75A}" srcId="{7A9ACB3D-A791-425B-9923-03F3F5897998}" destId="{DD316BC5-364A-45BD-A849-651E301A95D5}" srcOrd="2" destOrd="0" parTransId="{E42CD3FE-D9C3-4068-8AA6-39852954DBA9}" sibTransId="{EEBE1B11-3917-4FB0-B8A3-085430DA6989}"/>
    <dgm:cxn modelId="{47CE7B4A-4E0C-4340-BBCD-93365392846A}" type="presOf" srcId="{7C7D9BC3-3127-4024-88A6-40CA0E0FAE17}" destId="{9A67C0F4-F899-46A0-A4C5-36564938A28A}" srcOrd="0" destOrd="4" presId="urn:microsoft.com/office/officeart/2005/8/layout/chevron2"/>
    <dgm:cxn modelId="{61212B4C-2B1C-4071-93E6-33895F5479AC}" type="presOf" srcId="{3BCF9A7A-E089-4736-842C-873632AB08E6}" destId="{3F870938-2E11-4DE6-9D5F-89ADD34A9488}" srcOrd="0" destOrd="1" presId="urn:microsoft.com/office/officeart/2005/8/layout/chevron2"/>
    <dgm:cxn modelId="{AE25A477-3871-4B6E-B242-53E53AF7C87D}" type="presOf" srcId="{F80C99D1-C0C0-4E9B-A10D-993C6552BFEE}" destId="{9A67C0F4-F899-46A0-A4C5-36564938A28A}" srcOrd="0" destOrd="2" presId="urn:microsoft.com/office/officeart/2005/8/layout/chevron2"/>
    <dgm:cxn modelId="{22381EC1-6FA3-48CB-995A-99C4C2C6E3B6}" srcId="{7A9ACB3D-A791-425B-9923-03F3F5897998}" destId="{431084FD-11FC-4920-8369-DB82A7F6E108}" srcOrd="0" destOrd="0" parTransId="{E67C1C9B-1C8C-4898-A05A-5BC58EA913EC}" sibTransId="{EFD11098-E9A1-4AF2-9A20-28EE00286349}"/>
    <dgm:cxn modelId="{BAF9DBC9-E536-4A5E-B787-1975686BBE60}" type="presOf" srcId="{24BAE0C5-8412-4434-A7E9-8A990DFACA1B}" destId="{9A67C0F4-F899-46A0-A4C5-36564938A28A}" srcOrd="0" destOrd="1" presId="urn:microsoft.com/office/officeart/2005/8/layout/chevron2"/>
    <dgm:cxn modelId="{A6E3EACC-4B4C-4E40-AEAB-9FA02673BA95}" srcId="{B08926BA-8026-4750-B975-2BFEB8394B63}" destId="{5A34C692-7A48-412D-B747-324A1688B1E7}" srcOrd="3" destOrd="0" parTransId="{6B1F168B-02E1-45B0-975E-3F7506204381}" sibTransId="{06A83216-B5A9-4862-BB74-43967C9375B3}"/>
    <dgm:cxn modelId="{01C73AD1-C7D3-45AF-AE31-C32300EDD8C4}" srcId="{7A9ACB3D-A791-425B-9923-03F3F5897998}" destId="{6B3AA0BD-C4E2-4ED1-8284-3466F20649CE}" srcOrd="4" destOrd="0" parTransId="{D2B48B5F-02A9-4BA0-9A31-549026A967E4}" sibTransId="{03D79B32-3BE4-4EA4-A338-F168661BDA77}"/>
    <dgm:cxn modelId="{941E46D8-E999-4617-80B9-D45ED30BBBA2}" srcId="{B08926BA-8026-4750-B975-2BFEB8394B63}" destId="{24BAE0C5-8412-4434-A7E9-8A990DFACA1B}" srcOrd="1" destOrd="0" parTransId="{8231EBD5-2ADD-4BDF-A2AA-534027FF38B1}" sibTransId="{F9503E9A-80FF-440F-8AAF-527F20107685}"/>
    <dgm:cxn modelId="{F7D8D5EA-6FBE-43C0-AAE0-2FF7740F42A0}" srcId="{A8D59415-1143-4F0A-91C8-DA9D15EA726A}" destId="{B08926BA-8026-4750-B975-2BFEB8394B63}" srcOrd="1" destOrd="0" parTransId="{3502014F-967A-4ECD-8952-2BF83B34C3A7}" sibTransId="{760B7A3C-B268-4A69-99AF-ED729D3E3411}"/>
    <dgm:cxn modelId="{BF005AEB-BEAF-4B8D-BA81-F21C7E0B21BF}" type="presOf" srcId="{431084FD-11FC-4920-8369-DB82A7F6E108}" destId="{3F870938-2E11-4DE6-9D5F-89ADD34A9488}" srcOrd="0" destOrd="0" presId="urn:microsoft.com/office/officeart/2005/8/layout/chevron2"/>
    <dgm:cxn modelId="{F808C1ED-4FF9-4C52-A2CC-E0BE267C2C27}" srcId="{B08926BA-8026-4750-B975-2BFEB8394B63}" destId="{7C7D9BC3-3127-4024-88A6-40CA0E0FAE17}" srcOrd="4" destOrd="0" parTransId="{0FFD3A42-C46F-437F-B88D-6A55538569C9}" sibTransId="{4307FEB9-D560-4938-BFEF-86D74B801A65}"/>
    <dgm:cxn modelId="{96E92AEF-B865-4228-9E5F-52D6C7D0F9E8}" type="presOf" srcId="{5A34C692-7A48-412D-B747-324A1688B1E7}" destId="{9A67C0F4-F899-46A0-A4C5-36564938A28A}" srcOrd="0" destOrd="3" presId="urn:microsoft.com/office/officeart/2005/8/layout/chevron2"/>
    <dgm:cxn modelId="{37A4F5F1-5814-4A25-9ACC-C46EEA6F9203}" type="presOf" srcId="{DD316BC5-364A-45BD-A849-651E301A95D5}" destId="{3F870938-2E11-4DE6-9D5F-89ADD34A9488}" srcOrd="0" destOrd="2" presId="urn:microsoft.com/office/officeart/2005/8/layout/chevron2"/>
    <dgm:cxn modelId="{315478FA-61EA-4CEF-9E54-CC2283C6B5A5}" type="presOf" srcId="{C605E1CF-DA3A-4131-9FC1-06DE7DF4E061}" destId="{9A67C0F4-F899-46A0-A4C5-36564938A28A}" srcOrd="0" destOrd="0" presId="urn:microsoft.com/office/officeart/2005/8/layout/chevron2"/>
    <dgm:cxn modelId="{0E811494-F282-4BEE-8680-E3CE86776EAE}" type="presParOf" srcId="{86B8D8AD-B8F3-4FBF-B165-EAE6D9FE960C}" destId="{E9C8ED01-EB1F-4458-AA77-A2994CBB401B}" srcOrd="0" destOrd="0" presId="urn:microsoft.com/office/officeart/2005/8/layout/chevron2"/>
    <dgm:cxn modelId="{2B7B98E9-96FE-4D18-8315-6E2BDA2DCCE9}" type="presParOf" srcId="{E9C8ED01-EB1F-4458-AA77-A2994CBB401B}" destId="{706D35C9-90A8-447C-8303-37B05A5CB296}" srcOrd="0" destOrd="0" presId="urn:microsoft.com/office/officeart/2005/8/layout/chevron2"/>
    <dgm:cxn modelId="{E8FEF24E-CF81-47B4-AA3F-183D7AA2A936}" type="presParOf" srcId="{E9C8ED01-EB1F-4458-AA77-A2994CBB401B}" destId="{3F870938-2E11-4DE6-9D5F-89ADD34A9488}" srcOrd="1" destOrd="0" presId="urn:microsoft.com/office/officeart/2005/8/layout/chevron2"/>
    <dgm:cxn modelId="{7C59FE90-1F9E-4A18-8A9F-BF34E0CCD1DC}" type="presParOf" srcId="{86B8D8AD-B8F3-4FBF-B165-EAE6D9FE960C}" destId="{06B96D24-0976-4BEA-B244-7872EA3417B5}" srcOrd="1" destOrd="0" presId="urn:microsoft.com/office/officeart/2005/8/layout/chevron2"/>
    <dgm:cxn modelId="{D78E826E-89AF-4410-B250-1682D9495A2D}" type="presParOf" srcId="{86B8D8AD-B8F3-4FBF-B165-EAE6D9FE960C}" destId="{280B1965-7898-4A88-BE12-35FF4A4A43FA}" srcOrd="2" destOrd="0" presId="urn:microsoft.com/office/officeart/2005/8/layout/chevron2"/>
    <dgm:cxn modelId="{5E01C82F-63B3-4C02-9F36-BE27AAE5794E}" type="presParOf" srcId="{280B1965-7898-4A88-BE12-35FF4A4A43FA}" destId="{95D95BAC-20BF-4804-9BB4-06BEDB289C71}" srcOrd="0" destOrd="0" presId="urn:microsoft.com/office/officeart/2005/8/layout/chevron2"/>
    <dgm:cxn modelId="{18589EF8-6F7F-4FE7-ADEC-F0B07AEB2BF9}" type="presParOf" srcId="{280B1965-7898-4A88-BE12-35FF4A4A43FA}" destId="{9A67C0F4-F899-46A0-A4C5-36564938A28A}" srcOrd="1" destOrd="0" presId="urn:microsoft.com/office/officeart/2005/8/layout/chevron2"/>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442CE387-803C-4786-AAA2-D99408413974}"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en-IE"/>
        </a:p>
      </dgm:t>
    </dgm:pt>
    <dgm:pt modelId="{951BFDCC-E20E-4391-A3A8-A9A29E07DFDE}">
      <dgm:prSet phldrT="[Text]"/>
      <dgm:spPr/>
      <dgm:t>
        <a:bodyPr/>
        <a:lstStyle/>
        <a:p>
          <a:pPr>
            <a:lnSpc>
              <a:spcPct val="100000"/>
            </a:lnSpc>
            <a:spcAft>
              <a:spcPts val="0"/>
            </a:spcAft>
          </a:pPr>
          <a:r>
            <a:rPr lang="en-IE"/>
            <a:t>87%</a:t>
          </a:r>
        </a:p>
        <a:p>
          <a:pPr>
            <a:lnSpc>
              <a:spcPct val="100000"/>
            </a:lnSpc>
            <a:spcAft>
              <a:spcPts val="0"/>
            </a:spcAft>
          </a:pPr>
          <a:r>
            <a:rPr lang="en-IE"/>
            <a:t>between 25-54</a:t>
          </a:r>
        </a:p>
      </dgm:t>
    </dgm:pt>
    <dgm:pt modelId="{3B9E2129-28AA-4596-83E2-4C051CFD0860}" type="parTrans" cxnId="{2BFB99D2-8243-4C0A-B239-F55FB3A28C17}">
      <dgm:prSet/>
      <dgm:spPr/>
      <dgm:t>
        <a:bodyPr/>
        <a:lstStyle/>
        <a:p>
          <a:endParaRPr lang="en-IE"/>
        </a:p>
      </dgm:t>
    </dgm:pt>
    <dgm:pt modelId="{CB04A046-E9E9-40E0-A285-3A404614240D}" type="sibTrans" cxnId="{2BFB99D2-8243-4C0A-B239-F55FB3A28C17}">
      <dgm:prSet/>
      <dgm:spPr/>
      <dgm:t>
        <a:bodyPr/>
        <a:lstStyle/>
        <a:p>
          <a:endParaRPr lang="en-IE"/>
        </a:p>
      </dgm:t>
    </dgm:pt>
    <dgm:pt modelId="{85C41FF6-05F8-4D77-82FD-A4BFBAD622EF}">
      <dgm:prSet phldrT="[Text]" custT="1"/>
      <dgm:spPr/>
      <dgm:t>
        <a:bodyPr/>
        <a:lstStyle/>
        <a:p>
          <a:r>
            <a:rPr lang="en-IE" sz="1050"/>
            <a:t>55% female	</a:t>
          </a:r>
        </a:p>
      </dgm:t>
    </dgm:pt>
    <dgm:pt modelId="{FB0D83CD-BE4D-4CB8-89D2-0DC4D3D6A60A}" type="parTrans" cxnId="{DCC2663C-A784-4102-B378-BEB2203C6242}">
      <dgm:prSet/>
      <dgm:spPr/>
      <dgm:t>
        <a:bodyPr/>
        <a:lstStyle/>
        <a:p>
          <a:endParaRPr lang="en-IE"/>
        </a:p>
      </dgm:t>
    </dgm:pt>
    <dgm:pt modelId="{B7DF57F6-9489-4530-9049-36D50CC31A47}" type="sibTrans" cxnId="{DCC2663C-A784-4102-B378-BEB2203C6242}">
      <dgm:prSet/>
      <dgm:spPr/>
      <dgm:t>
        <a:bodyPr/>
        <a:lstStyle/>
        <a:p>
          <a:endParaRPr lang="en-IE"/>
        </a:p>
      </dgm:t>
    </dgm:pt>
    <dgm:pt modelId="{2E40B15C-84A3-4D4B-88D7-A14FBF1BDEC0}">
      <dgm:prSet phldrT="[Text]" custT="1"/>
      <dgm:spPr/>
      <dgm:t>
        <a:bodyPr/>
        <a:lstStyle/>
        <a:p>
          <a:r>
            <a:rPr lang="en-IE" sz="1050"/>
            <a:t>45% male </a:t>
          </a:r>
        </a:p>
      </dgm:t>
    </dgm:pt>
    <dgm:pt modelId="{A8C706F6-205D-4BA4-9278-F5C4D6EF58FF}" type="parTrans" cxnId="{AF81B1F7-9AC8-42DB-B55F-5B7FE00EB85C}">
      <dgm:prSet/>
      <dgm:spPr/>
      <dgm:t>
        <a:bodyPr/>
        <a:lstStyle/>
        <a:p>
          <a:endParaRPr lang="en-IE"/>
        </a:p>
      </dgm:t>
    </dgm:pt>
    <dgm:pt modelId="{A42EEADC-2A7E-41F9-BE6B-47E88536458B}" type="sibTrans" cxnId="{AF81B1F7-9AC8-42DB-B55F-5B7FE00EB85C}">
      <dgm:prSet/>
      <dgm:spPr/>
      <dgm:t>
        <a:bodyPr/>
        <a:lstStyle/>
        <a:p>
          <a:endParaRPr lang="en-IE"/>
        </a:p>
      </dgm:t>
    </dgm:pt>
    <dgm:pt modelId="{108FB3C2-915B-431B-AAB2-1CCA0CD6C80D}">
      <dgm:prSet phldrT="[Text]"/>
      <dgm:spPr/>
      <dgm:t>
        <a:bodyPr/>
        <a:lstStyle/>
        <a:p>
          <a:r>
            <a:rPr lang="en-IE"/>
            <a:t>93% Tertiary Education</a:t>
          </a:r>
        </a:p>
      </dgm:t>
    </dgm:pt>
    <dgm:pt modelId="{34F527B6-E84F-4F7D-8852-6F406B89170E}" type="parTrans" cxnId="{1D021616-A844-4BBB-A93A-D07D5F20D379}">
      <dgm:prSet/>
      <dgm:spPr/>
      <dgm:t>
        <a:bodyPr/>
        <a:lstStyle/>
        <a:p>
          <a:endParaRPr lang="en-IE"/>
        </a:p>
      </dgm:t>
    </dgm:pt>
    <dgm:pt modelId="{E9C3F0A0-AB56-46C1-9EA5-22A1DA691995}" type="sibTrans" cxnId="{1D021616-A844-4BBB-A93A-D07D5F20D379}">
      <dgm:prSet/>
      <dgm:spPr/>
      <dgm:t>
        <a:bodyPr/>
        <a:lstStyle/>
        <a:p>
          <a:endParaRPr lang="en-IE"/>
        </a:p>
      </dgm:t>
    </dgm:pt>
    <dgm:pt modelId="{E9E26C22-4DAD-4C03-B141-317463EAFEBE}">
      <dgm:prSet phldrT="[Text]"/>
      <dgm:spPr/>
      <dgm:t>
        <a:bodyPr/>
        <a:lstStyle/>
        <a:p>
          <a:r>
            <a:rPr lang="en-IE"/>
            <a:t>Top areas of birth</a:t>
          </a:r>
        </a:p>
      </dgm:t>
    </dgm:pt>
    <dgm:pt modelId="{E2553862-B8D1-4BE0-968C-5300FB84FEE2}" type="parTrans" cxnId="{7623B580-4300-4AE0-A07A-9B7B514510FD}">
      <dgm:prSet/>
      <dgm:spPr/>
      <dgm:t>
        <a:bodyPr/>
        <a:lstStyle/>
        <a:p>
          <a:endParaRPr lang="en-IE"/>
        </a:p>
      </dgm:t>
    </dgm:pt>
    <dgm:pt modelId="{F767853F-E688-452A-A759-D3E1ECE6A31E}" type="sibTrans" cxnId="{7623B580-4300-4AE0-A07A-9B7B514510FD}">
      <dgm:prSet/>
      <dgm:spPr/>
      <dgm:t>
        <a:bodyPr/>
        <a:lstStyle/>
        <a:p>
          <a:endParaRPr lang="en-IE"/>
        </a:p>
      </dgm:t>
    </dgm:pt>
    <dgm:pt modelId="{9A675C72-D4E8-4271-B5FD-343D60F28AC4}">
      <dgm:prSet phldrT="[Text]"/>
      <dgm:spPr/>
      <dgm:t>
        <a:bodyPr/>
        <a:lstStyle/>
        <a:p>
          <a:r>
            <a:rPr lang="en-IE"/>
            <a:t>Manzini</a:t>
          </a:r>
        </a:p>
      </dgm:t>
    </dgm:pt>
    <dgm:pt modelId="{0B9A07F8-8C9F-4252-92C6-9E9D8B04ABE1}" type="parTrans" cxnId="{2CE5A6CE-6C14-40FC-BA25-036621C1F936}">
      <dgm:prSet/>
      <dgm:spPr/>
      <dgm:t>
        <a:bodyPr/>
        <a:lstStyle/>
        <a:p>
          <a:endParaRPr lang="en-IE"/>
        </a:p>
      </dgm:t>
    </dgm:pt>
    <dgm:pt modelId="{53B0EEE6-B00F-498A-B648-C4E8F59E8C6F}" type="sibTrans" cxnId="{2CE5A6CE-6C14-40FC-BA25-036621C1F936}">
      <dgm:prSet/>
      <dgm:spPr/>
      <dgm:t>
        <a:bodyPr/>
        <a:lstStyle/>
        <a:p>
          <a:endParaRPr lang="en-IE"/>
        </a:p>
      </dgm:t>
    </dgm:pt>
    <dgm:pt modelId="{CFA66077-95D5-49D9-A609-AF812234592D}">
      <dgm:prSet phldrT="[Text]"/>
      <dgm:spPr/>
      <dgm:t>
        <a:bodyPr/>
        <a:lstStyle/>
        <a:p>
          <a:r>
            <a:rPr lang="en-IE"/>
            <a:t>56% postgraduate (Master's or Doctoral level </a:t>
          </a:r>
        </a:p>
      </dgm:t>
    </dgm:pt>
    <dgm:pt modelId="{BF6EC2C1-9573-4D62-8C8A-F128251C4DE0}" type="parTrans" cxnId="{D44AF019-4ECA-4E69-B576-97001144246D}">
      <dgm:prSet/>
      <dgm:spPr/>
      <dgm:t>
        <a:bodyPr/>
        <a:lstStyle/>
        <a:p>
          <a:endParaRPr lang="en-IE"/>
        </a:p>
      </dgm:t>
    </dgm:pt>
    <dgm:pt modelId="{B65B95AF-9396-464C-A9BC-793F8A831D12}" type="sibTrans" cxnId="{D44AF019-4ECA-4E69-B576-97001144246D}">
      <dgm:prSet/>
      <dgm:spPr/>
      <dgm:t>
        <a:bodyPr/>
        <a:lstStyle/>
        <a:p>
          <a:endParaRPr lang="en-IE"/>
        </a:p>
      </dgm:t>
    </dgm:pt>
    <dgm:pt modelId="{6E00FAD0-21B5-4885-920A-3D68570A22FB}">
      <dgm:prSet/>
      <dgm:spPr/>
      <dgm:t>
        <a:bodyPr/>
        <a:lstStyle/>
        <a:p>
          <a:r>
            <a:rPr lang="en-IE"/>
            <a:t>Mbabane</a:t>
          </a:r>
        </a:p>
      </dgm:t>
    </dgm:pt>
    <dgm:pt modelId="{23806312-80B0-4839-AC1C-6CCE45E46D4A}" type="parTrans" cxnId="{9B22105E-8B62-42C0-B6BC-31C03FBE031E}">
      <dgm:prSet/>
      <dgm:spPr/>
      <dgm:t>
        <a:bodyPr/>
        <a:lstStyle/>
        <a:p>
          <a:endParaRPr lang="en-IE"/>
        </a:p>
      </dgm:t>
    </dgm:pt>
    <dgm:pt modelId="{762C6F9A-D998-4FDE-AD33-07AC2E23D861}" type="sibTrans" cxnId="{9B22105E-8B62-42C0-B6BC-31C03FBE031E}">
      <dgm:prSet/>
      <dgm:spPr/>
      <dgm:t>
        <a:bodyPr/>
        <a:lstStyle/>
        <a:p>
          <a:endParaRPr lang="en-IE"/>
        </a:p>
      </dgm:t>
    </dgm:pt>
    <dgm:pt modelId="{4749621A-46DF-495F-9B7A-6C62CB94C41C}">
      <dgm:prSet/>
      <dgm:spPr/>
      <dgm:t>
        <a:bodyPr/>
        <a:lstStyle/>
        <a:p>
          <a:r>
            <a:rPr lang="en-IE"/>
            <a:t>Hhohho</a:t>
          </a:r>
        </a:p>
      </dgm:t>
    </dgm:pt>
    <dgm:pt modelId="{6F3ED4B8-2E5A-430D-A6AD-4775CF8FC424}" type="parTrans" cxnId="{8CA0DEE6-2969-4A81-9B53-DB95CACEFEB7}">
      <dgm:prSet/>
      <dgm:spPr/>
      <dgm:t>
        <a:bodyPr/>
        <a:lstStyle/>
        <a:p>
          <a:endParaRPr lang="en-IE"/>
        </a:p>
      </dgm:t>
    </dgm:pt>
    <dgm:pt modelId="{EA732841-2E53-4AFF-9A09-10521A637234}" type="sibTrans" cxnId="{8CA0DEE6-2969-4A81-9B53-DB95CACEFEB7}">
      <dgm:prSet/>
      <dgm:spPr/>
      <dgm:t>
        <a:bodyPr/>
        <a:lstStyle/>
        <a:p>
          <a:endParaRPr lang="en-IE"/>
        </a:p>
      </dgm:t>
    </dgm:pt>
    <dgm:pt modelId="{1094D39E-082A-4DF4-AB3E-2F85AF00F5E6}">
      <dgm:prSet/>
      <dgm:spPr/>
      <dgm:t>
        <a:bodyPr/>
        <a:lstStyle/>
        <a:p>
          <a:r>
            <a:rPr lang="en-IE"/>
            <a:t>Lubombo</a:t>
          </a:r>
        </a:p>
      </dgm:t>
    </dgm:pt>
    <dgm:pt modelId="{495E0783-E2A8-4BA0-B206-44569D691D0A}" type="parTrans" cxnId="{AC4430A7-231F-4CC5-B020-BA1301D84F0A}">
      <dgm:prSet/>
      <dgm:spPr/>
      <dgm:t>
        <a:bodyPr/>
        <a:lstStyle/>
        <a:p>
          <a:endParaRPr lang="en-IE"/>
        </a:p>
      </dgm:t>
    </dgm:pt>
    <dgm:pt modelId="{45999C6B-167C-4E14-863F-1B22DF7F225A}" type="sibTrans" cxnId="{AC4430A7-231F-4CC5-B020-BA1301D84F0A}">
      <dgm:prSet/>
      <dgm:spPr/>
      <dgm:t>
        <a:bodyPr/>
        <a:lstStyle/>
        <a:p>
          <a:endParaRPr lang="en-IE"/>
        </a:p>
      </dgm:t>
    </dgm:pt>
    <dgm:pt modelId="{5AEA607A-4D72-4372-AB3F-98F8E742D08C}" type="pres">
      <dgm:prSet presAssocID="{442CE387-803C-4786-AAA2-D99408413974}" presName="composite" presStyleCnt="0">
        <dgm:presLayoutVars>
          <dgm:chMax val="5"/>
          <dgm:dir/>
          <dgm:animLvl val="ctr"/>
          <dgm:resizeHandles val="exact"/>
        </dgm:presLayoutVars>
      </dgm:prSet>
      <dgm:spPr/>
    </dgm:pt>
    <dgm:pt modelId="{BB1F359C-0121-4C2A-AD84-4E783A22511D}" type="pres">
      <dgm:prSet presAssocID="{442CE387-803C-4786-AAA2-D99408413974}" presName="cycle" presStyleCnt="0"/>
      <dgm:spPr/>
    </dgm:pt>
    <dgm:pt modelId="{2CEE03E1-131D-4639-94DB-E5683985ADBF}" type="pres">
      <dgm:prSet presAssocID="{442CE387-803C-4786-AAA2-D99408413974}" presName="centerShape" presStyleCnt="0"/>
      <dgm:spPr/>
    </dgm:pt>
    <dgm:pt modelId="{643DB249-758D-4557-BE31-4EDB81E42D17}" type="pres">
      <dgm:prSet presAssocID="{442CE387-803C-4786-AAA2-D99408413974}" presName="connSite" presStyleLbl="node1" presStyleIdx="0" presStyleCnt="4"/>
      <dgm:spPr/>
    </dgm:pt>
    <dgm:pt modelId="{ACC1FB3C-5765-42CD-BCA4-E1B2DE2E1E64}" type="pres">
      <dgm:prSet presAssocID="{442CE387-803C-4786-AAA2-D99408413974}" presName="visible" presStyleLbl="node1" presStyleIdx="0" presStyleCnt="4" custScaleX="69530" custScaleY="72680"/>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000" r="-2000"/>
          </a:stretch>
        </a:blipFill>
      </dgm:spPr>
      <dgm:extLst>
        <a:ext uri="{E40237B7-FDA0-4F09-8148-C483321AD2D9}">
          <dgm14:cNvPr xmlns:dgm14="http://schemas.microsoft.com/office/drawing/2010/diagram" id="0" name="" descr="Group of people with solid fill"/>
        </a:ext>
      </dgm:extLst>
    </dgm:pt>
    <dgm:pt modelId="{E0336221-25F1-4558-B596-2A53D842F257}" type="pres">
      <dgm:prSet presAssocID="{3B9E2129-28AA-4596-83E2-4C051CFD0860}" presName="Name25" presStyleLbl="parChTrans1D1" presStyleIdx="0" presStyleCnt="3"/>
      <dgm:spPr/>
    </dgm:pt>
    <dgm:pt modelId="{0E53F1FF-D057-49D4-9B22-344C1D907040}" type="pres">
      <dgm:prSet presAssocID="{951BFDCC-E20E-4391-A3A8-A9A29E07DFDE}" presName="node" presStyleCnt="0"/>
      <dgm:spPr/>
    </dgm:pt>
    <dgm:pt modelId="{ACD9C863-AE54-407B-A69B-EBA00DC762CB}" type="pres">
      <dgm:prSet presAssocID="{951BFDCC-E20E-4391-A3A8-A9A29E07DFDE}" presName="parentNode" presStyleLbl="node1" presStyleIdx="1" presStyleCnt="4">
        <dgm:presLayoutVars>
          <dgm:chMax val="1"/>
          <dgm:bulletEnabled val="1"/>
        </dgm:presLayoutVars>
      </dgm:prSet>
      <dgm:spPr/>
    </dgm:pt>
    <dgm:pt modelId="{D0F03B46-1D2A-45FE-9215-826FFC8A7EDD}" type="pres">
      <dgm:prSet presAssocID="{951BFDCC-E20E-4391-A3A8-A9A29E07DFDE}" presName="childNode" presStyleLbl="revTx" presStyleIdx="0" presStyleCnt="3">
        <dgm:presLayoutVars>
          <dgm:bulletEnabled val="1"/>
        </dgm:presLayoutVars>
      </dgm:prSet>
      <dgm:spPr/>
    </dgm:pt>
    <dgm:pt modelId="{0DE52581-0914-47BE-AEAF-30672DC5E641}" type="pres">
      <dgm:prSet presAssocID="{34F527B6-E84F-4F7D-8852-6F406B89170E}" presName="Name25" presStyleLbl="parChTrans1D1" presStyleIdx="1" presStyleCnt="3"/>
      <dgm:spPr/>
    </dgm:pt>
    <dgm:pt modelId="{969EAC16-06D4-4DF2-992A-FF74151E9C03}" type="pres">
      <dgm:prSet presAssocID="{108FB3C2-915B-431B-AAB2-1CCA0CD6C80D}" presName="node" presStyleCnt="0"/>
      <dgm:spPr/>
    </dgm:pt>
    <dgm:pt modelId="{2355F5C5-8D87-43FC-9529-AF0A4126C767}" type="pres">
      <dgm:prSet presAssocID="{108FB3C2-915B-431B-AAB2-1CCA0CD6C80D}" presName="parentNode" presStyleLbl="node1" presStyleIdx="2" presStyleCnt="4">
        <dgm:presLayoutVars>
          <dgm:chMax val="1"/>
          <dgm:bulletEnabled val="1"/>
        </dgm:presLayoutVars>
      </dgm:prSet>
      <dgm:spPr/>
    </dgm:pt>
    <dgm:pt modelId="{BEE635C2-47CE-436B-9E19-3D0C6A6046D3}" type="pres">
      <dgm:prSet presAssocID="{108FB3C2-915B-431B-AAB2-1CCA0CD6C80D}" presName="childNode" presStyleLbl="revTx" presStyleIdx="1" presStyleCnt="3">
        <dgm:presLayoutVars>
          <dgm:bulletEnabled val="1"/>
        </dgm:presLayoutVars>
      </dgm:prSet>
      <dgm:spPr/>
    </dgm:pt>
    <dgm:pt modelId="{B0D2D829-596E-4F08-A205-C74B3CA1C996}" type="pres">
      <dgm:prSet presAssocID="{E2553862-B8D1-4BE0-968C-5300FB84FEE2}" presName="Name25" presStyleLbl="parChTrans1D1" presStyleIdx="2" presStyleCnt="3"/>
      <dgm:spPr/>
    </dgm:pt>
    <dgm:pt modelId="{648828C4-4D4F-41CC-8535-A4752BFCE7D0}" type="pres">
      <dgm:prSet presAssocID="{E9E26C22-4DAD-4C03-B141-317463EAFEBE}" presName="node" presStyleCnt="0"/>
      <dgm:spPr/>
    </dgm:pt>
    <dgm:pt modelId="{50A7EF82-9DE0-4D8E-B2F7-EC7ACB309837}" type="pres">
      <dgm:prSet presAssocID="{E9E26C22-4DAD-4C03-B141-317463EAFEBE}" presName="parentNode" presStyleLbl="node1" presStyleIdx="3" presStyleCnt="4">
        <dgm:presLayoutVars>
          <dgm:chMax val="1"/>
          <dgm:bulletEnabled val="1"/>
        </dgm:presLayoutVars>
      </dgm:prSet>
      <dgm:spPr/>
    </dgm:pt>
    <dgm:pt modelId="{50F2A166-8AA3-4712-8D99-735F3D56E6FB}" type="pres">
      <dgm:prSet presAssocID="{E9E26C22-4DAD-4C03-B141-317463EAFEBE}" presName="childNode" presStyleLbl="revTx" presStyleIdx="2" presStyleCnt="3">
        <dgm:presLayoutVars>
          <dgm:bulletEnabled val="1"/>
        </dgm:presLayoutVars>
      </dgm:prSet>
      <dgm:spPr/>
    </dgm:pt>
  </dgm:ptLst>
  <dgm:cxnLst>
    <dgm:cxn modelId="{9F784E0B-288C-40D3-8D7B-BCB000066CCD}" type="presOf" srcId="{CFA66077-95D5-49D9-A609-AF812234592D}" destId="{BEE635C2-47CE-436B-9E19-3D0C6A6046D3}" srcOrd="0" destOrd="0" presId="urn:microsoft.com/office/officeart/2005/8/layout/radial2"/>
    <dgm:cxn modelId="{9607F80C-F0C2-4C44-89CE-F028D655E8DF}" type="presOf" srcId="{3B9E2129-28AA-4596-83E2-4C051CFD0860}" destId="{E0336221-25F1-4558-B596-2A53D842F257}" srcOrd="0" destOrd="0" presId="urn:microsoft.com/office/officeart/2005/8/layout/radial2"/>
    <dgm:cxn modelId="{1D021616-A844-4BBB-A93A-D07D5F20D379}" srcId="{442CE387-803C-4786-AAA2-D99408413974}" destId="{108FB3C2-915B-431B-AAB2-1CCA0CD6C80D}" srcOrd="1" destOrd="0" parTransId="{34F527B6-E84F-4F7D-8852-6F406B89170E}" sibTransId="{E9C3F0A0-AB56-46C1-9EA5-22A1DA691995}"/>
    <dgm:cxn modelId="{D44AF019-4ECA-4E69-B576-97001144246D}" srcId="{108FB3C2-915B-431B-AAB2-1CCA0CD6C80D}" destId="{CFA66077-95D5-49D9-A609-AF812234592D}" srcOrd="0" destOrd="0" parTransId="{BF6EC2C1-9573-4D62-8C8A-F128251C4DE0}" sibTransId="{B65B95AF-9396-464C-A9BC-793F8A831D12}"/>
    <dgm:cxn modelId="{BA22D725-1B59-4FA2-9B8C-BCA86D622268}" type="presOf" srcId="{E2553862-B8D1-4BE0-968C-5300FB84FEE2}" destId="{B0D2D829-596E-4F08-A205-C74B3CA1C996}" srcOrd="0" destOrd="0" presId="urn:microsoft.com/office/officeart/2005/8/layout/radial2"/>
    <dgm:cxn modelId="{9E2D4F30-11F6-4AE4-8B35-8CD007213D95}" type="presOf" srcId="{85C41FF6-05F8-4D77-82FD-A4BFBAD622EF}" destId="{D0F03B46-1D2A-45FE-9215-826FFC8A7EDD}" srcOrd="0" destOrd="0" presId="urn:microsoft.com/office/officeart/2005/8/layout/radial2"/>
    <dgm:cxn modelId="{D381B539-EAFA-474C-B485-1C6ADA3341D2}" type="presOf" srcId="{442CE387-803C-4786-AAA2-D99408413974}" destId="{5AEA607A-4D72-4372-AB3F-98F8E742D08C}" srcOrd="0" destOrd="0" presId="urn:microsoft.com/office/officeart/2005/8/layout/radial2"/>
    <dgm:cxn modelId="{DCC2663C-A784-4102-B378-BEB2203C6242}" srcId="{951BFDCC-E20E-4391-A3A8-A9A29E07DFDE}" destId="{85C41FF6-05F8-4D77-82FD-A4BFBAD622EF}" srcOrd="0" destOrd="0" parTransId="{FB0D83CD-BE4D-4CB8-89D2-0DC4D3D6A60A}" sibTransId="{B7DF57F6-9489-4530-9049-36D50CC31A47}"/>
    <dgm:cxn modelId="{9B22105E-8B62-42C0-B6BC-31C03FBE031E}" srcId="{E9E26C22-4DAD-4C03-B141-317463EAFEBE}" destId="{6E00FAD0-21B5-4885-920A-3D68570A22FB}" srcOrd="1" destOrd="0" parTransId="{23806312-80B0-4839-AC1C-6CCE45E46D4A}" sibTransId="{762C6F9A-D998-4FDE-AD33-07AC2E23D861}"/>
    <dgm:cxn modelId="{2BBB1C60-1C4D-48BB-BE5E-8894F547DFF4}" type="presOf" srcId="{9A675C72-D4E8-4271-B5FD-343D60F28AC4}" destId="{50F2A166-8AA3-4712-8D99-735F3D56E6FB}" srcOrd="0" destOrd="0" presId="urn:microsoft.com/office/officeart/2005/8/layout/radial2"/>
    <dgm:cxn modelId="{3DC5B142-B0E3-49CC-A228-AE9048BC7A6D}" type="presOf" srcId="{2E40B15C-84A3-4D4B-88D7-A14FBF1BDEC0}" destId="{D0F03B46-1D2A-45FE-9215-826FFC8A7EDD}" srcOrd="0" destOrd="1" presId="urn:microsoft.com/office/officeart/2005/8/layout/radial2"/>
    <dgm:cxn modelId="{5C6AEF72-E76B-4658-B81D-88AC13A81E3E}" type="presOf" srcId="{4749621A-46DF-495F-9B7A-6C62CB94C41C}" destId="{50F2A166-8AA3-4712-8D99-735F3D56E6FB}" srcOrd="0" destOrd="2" presId="urn:microsoft.com/office/officeart/2005/8/layout/radial2"/>
    <dgm:cxn modelId="{C740207E-EFC1-4607-8FC1-D44306A58E49}" type="presOf" srcId="{108FB3C2-915B-431B-AAB2-1CCA0CD6C80D}" destId="{2355F5C5-8D87-43FC-9529-AF0A4126C767}" srcOrd="0" destOrd="0" presId="urn:microsoft.com/office/officeart/2005/8/layout/radial2"/>
    <dgm:cxn modelId="{7623B580-4300-4AE0-A07A-9B7B514510FD}" srcId="{442CE387-803C-4786-AAA2-D99408413974}" destId="{E9E26C22-4DAD-4C03-B141-317463EAFEBE}" srcOrd="2" destOrd="0" parTransId="{E2553862-B8D1-4BE0-968C-5300FB84FEE2}" sibTransId="{F767853F-E688-452A-A759-D3E1ECE6A31E}"/>
    <dgm:cxn modelId="{C230628C-290B-45F9-9475-F342BFCE1B4E}" type="presOf" srcId="{34F527B6-E84F-4F7D-8852-6F406B89170E}" destId="{0DE52581-0914-47BE-AEAF-30672DC5E641}" srcOrd="0" destOrd="0" presId="urn:microsoft.com/office/officeart/2005/8/layout/radial2"/>
    <dgm:cxn modelId="{82C47C92-BE90-421F-A834-FDAB5C8DCFEC}" type="presOf" srcId="{6E00FAD0-21B5-4885-920A-3D68570A22FB}" destId="{50F2A166-8AA3-4712-8D99-735F3D56E6FB}" srcOrd="0" destOrd="1" presId="urn:microsoft.com/office/officeart/2005/8/layout/radial2"/>
    <dgm:cxn modelId="{2A27589A-1E52-49BE-8A04-646C4BDFDCA3}" type="presOf" srcId="{E9E26C22-4DAD-4C03-B141-317463EAFEBE}" destId="{50A7EF82-9DE0-4D8E-B2F7-EC7ACB309837}" srcOrd="0" destOrd="0" presId="urn:microsoft.com/office/officeart/2005/8/layout/radial2"/>
    <dgm:cxn modelId="{AC4430A7-231F-4CC5-B020-BA1301D84F0A}" srcId="{E9E26C22-4DAD-4C03-B141-317463EAFEBE}" destId="{1094D39E-082A-4DF4-AB3E-2F85AF00F5E6}" srcOrd="3" destOrd="0" parTransId="{495E0783-E2A8-4BA0-B206-44569D691D0A}" sibTransId="{45999C6B-167C-4E14-863F-1B22DF7F225A}"/>
    <dgm:cxn modelId="{B7B83FCE-3083-4682-8BB9-B52BDA16FED8}" type="presOf" srcId="{951BFDCC-E20E-4391-A3A8-A9A29E07DFDE}" destId="{ACD9C863-AE54-407B-A69B-EBA00DC762CB}" srcOrd="0" destOrd="0" presId="urn:microsoft.com/office/officeart/2005/8/layout/radial2"/>
    <dgm:cxn modelId="{2CE5A6CE-6C14-40FC-BA25-036621C1F936}" srcId="{E9E26C22-4DAD-4C03-B141-317463EAFEBE}" destId="{9A675C72-D4E8-4271-B5FD-343D60F28AC4}" srcOrd="0" destOrd="0" parTransId="{0B9A07F8-8C9F-4252-92C6-9E9D8B04ABE1}" sibTransId="{53B0EEE6-B00F-498A-B648-C4E8F59E8C6F}"/>
    <dgm:cxn modelId="{2BFB99D2-8243-4C0A-B239-F55FB3A28C17}" srcId="{442CE387-803C-4786-AAA2-D99408413974}" destId="{951BFDCC-E20E-4391-A3A8-A9A29E07DFDE}" srcOrd="0" destOrd="0" parTransId="{3B9E2129-28AA-4596-83E2-4C051CFD0860}" sibTransId="{CB04A046-E9E9-40E0-A285-3A404614240D}"/>
    <dgm:cxn modelId="{8CA0DEE6-2969-4A81-9B53-DB95CACEFEB7}" srcId="{E9E26C22-4DAD-4C03-B141-317463EAFEBE}" destId="{4749621A-46DF-495F-9B7A-6C62CB94C41C}" srcOrd="2" destOrd="0" parTransId="{6F3ED4B8-2E5A-430D-A6AD-4775CF8FC424}" sibTransId="{EA732841-2E53-4AFF-9A09-10521A637234}"/>
    <dgm:cxn modelId="{AF81B1F7-9AC8-42DB-B55F-5B7FE00EB85C}" srcId="{951BFDCC-E20E-4391-A3A8-A9A29E07DFDE}" destId="{2E40B15C-84A3-4D4B-88D7-A14FBF1BDEC0}" srcOrd="1" destOrd="0" parTransId="{A8C706F6-205D-4BA4-9278-F5C4D6EF58FF}" sibTransId="{A42EEADC-2A7E-41F9-BE6B-47E88536458B}"/>
    <dgm:cxn modelId="{4BE7E3F8-DA2B-4EBB-AFE5-103B689BCCC5}" type="presOf" srcId="{1094D39E-082A-4DF4-AB3E-2F85AF00F5E6}" destId="{50F2A166-8AA3-4712-8D99-735F3D56E6FB}" srcOrd="0" destOrd="3" presId="urn:microsoft.com/office/officeart/2005/8/layout/radial2"/>
    <dgm:cxn modelId="{2E07AD92-24FF-481A-AA6F-DA086857E9CA}" type="presParOf" srcId="{5AEA607A-4D72-4372-AB3F-98F8E742D08C}" destId="{BB1F359C-0121-4C2A-AD84-4E783A22511D}" srcOrd="0" destOrd="0" presId="urn:microsoft.com/office/officeart/2005/8/layout/radial2"/>
    <dgm:cxn modelId="{1BF3961B-2C7B-4865-9A7C-A5E3FF0381C0}" type="presParOf" srcId="{BB1F359C-0121-4C2A-AD84-4E783A22511D}" destId="{2CEE03E1-131D-4639-94DB-E5683985ADBF}" srcOrd="0" destOrd="0" presId="urn:microsoft.com/office/officeart/2005/8/layout/radial2"/>
    <dgm:cxn modelId="{790AB928-90E1-4B4A-8C80-D68B1ADA71D1}" type="presParOf" srcId="{2CEE03E1-131D-4639-94DB-E5683985ADBF}" destId="{643DB249-758D-4557-BE31-4EDB81E42D17}" srcOrd="0" destOrd="0" presId="urn:microsoft.com/office/officeart/2005/8/layout/radial2"/>
    <dgm:cxn modelId="{86FD727A-4B35-49B0-9788-F1E048341397}" type="presParOf" srcId="{2CEE03E1-131D-4639-94DB-E5683985ADBF}" destId="{ACC1FB3C-5765-42CD-BCA4-E1B2DE2E1E64}" srcOrd="1" destOrd="0" presId="urn:microsoft.com/office/officeart/2005/8/layout/radial2"/>
    <dgm:cxn modelId="{182444D2-46BD-4AA0-BAD6-B34115294C14}" type="presParOf" srcId="{BB1F359C-0121-4C2A-AD84-4E783A22511D}" destId="{E0336221-25F1-4558-B596-2A53D842F257}" srcOrd="1" destOrd="0" presId="urn:microsoft.com/office/officeart/2005/8/layout/radial2"/>
    <dgm:cxn modelId="{640CC96B-FCF1-4796-8CAE-747342E61EA7}" type="presParOf" srcId="{BB1F359C-0121-4C2A-AD84-4E783A22511D}" destId="{0E53F1FF-D057-49D4-9B22-344C1D907040}" srcOrd="2" destOrd="0" presId="urn:microsoft.com/office/officeart/2005/8/layout/radial2"/>
    <dgm:cxn modelId="{36CEE0FA-64A8-446D-9AA9-2DBED1B7947E}" type="presParOf" srcId="{0E53F1FF-D057-49D4-9B22-344C1D907040}" destId="{ACD9C863-AE54-407B-A69B-EBA00DC762CB}" srcOrd="0" destOrd="0" presId="urn:microsoft.com/office/officeart/2005/8/layout/radial2"/>
    <dgm:cxn modelId="{E1744F6E-8B6F-424E-BE0E-D8BAA6FC7155}" type="presParOf" srcId="{0E53F1FF-D057-49D4-9B22-344C1D907040}" destId="{D0F03B46-1D2A-45FE-9215-826FFC8A7EDD}" srcOrd="1" destOrd="0" presId="urn:microsoft.com/office/officeart/2005/8/layout/radial2"/>
    <dgm:cxn modelId="{28186F30-3B6D-4CFD-8EDF-65ACFFBA7228}" type="presParOf" srcId="{BB1F359C-0121-4C2A-AD84-4E783A22511D}" destId="{0DE52581-0914-47BE-AEAF-30672DC5E641}" srcOrd="3" destOrd="0" presId="urn:microsoft.com/office/officeart/2005/8/layout/radial2"/>
    <dgm:cxn modelId="{6A636F98-B85F-4785-9BF3-27BCEEEC6DFC}" type="presParOf" srcId="{BB1F359C-0121-4C2A-AD84-4E783A22511D}" destId="{969EAC16-06D4-4DF2-992A-FF74151E9C03}" srcOrd="4" destOrd="0" presId="urn:microsoft.com/office/officeart/2005/8/layout/radial2"/>
    <dgm:cxn modelId="{4235330B-A95F-436E-A033-C89730E4729F}" type="presParOf" srcId="{969EAC16-06D4-4DF2-992A-FF74151E9C03}" destId="{2355F5C5-8D87-43FC-9529-AF0A4126C767}" srcOrd="0" destOrd="0" presId="urn:microsoft.com/office/officeart/2005/8/layout/radial2"/>
    <dgm:cxn modelId="{F79A74D4-1EAA-4627-BF20-5D9330FCA290}" type="presParOf" srcId="{969EAC16-06D4-4DF2-992A-FF74151E9C03}" destId="{BEE635C2-47CE-436B-9E19-3D0C6A6046D3}" srcOrd="1" destOrd="0" presId="urn:microsoft.com/office/officeart/2005/8/layout/radial2"/>
    <dgm:cxn modelId="{44B0D22A-6529-464B-8223-92A2B9D8381E}" type="presParOf" srcId="{BB1F359C-0121-4C2A-AD84-4E783A22511D}" destId="{B0D2D829-596E-4F08-A205-C74B3CA1C996}" srcOrd="5" destOrd="0" presId="urn:microsoft.com/office/officeart/2005/8/layout/radial2"/>
    <dgm:cxn modelId="{6F7DE21C-B1F0-43E0-8542-9BC501F94D94}" type="presParOf" srcId="{BB1F359C-0121-4C2A-AD84-4E783A22511D}" destId="{648828C4-4D4F-41CC-8535-A4752BFCE7D0}" srcOrd="6" destOrd="0" presId="urn:microsoft.com/office/officeart/2005/8/layout/radial2"/>
    <dgm:cxn modelId="{631FAFE4-1491-45AE-81C0-2927E41735B5}" type="presParOf" srcId="{648828C4-4D4F-41CC-8535-A4752BFCE7D0}" destId="{50A7EF82-9DE0-4D8E-B2F7-EC7ACB309837}" srcOrd="0" destOrd="0" presId="urn:microsoft.com/office/officeart/2005/8/layout/radial2"/>
    <dgm:cxn modelId="{1E202511-94EF-4955-9211-7A63B9676CCE}" type="presParOf" srcId="{648828C4-4D4F-41CC-8535-A4752BFCE7D0}" destId="{50F2A166-8AA3-4712-8D99-735F3D56E6FB}" srcOrd="1" destOrd="0" presId="urn:microsoft.com/office/officeart/2005/8/layout/radial2"/>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D2D829-596E-4F08-A205-C74B3CA1C996}">
      <dsp:nvSpPr>
        <dsp:cNvPr id="0" name=""/>
        <dsp:cNvSpPr/>
      </dsp:nvSpPr>
      <dsp:spPr>
        <a:xfrm rot="2534289">
          <a:off x="1842566" y="1665333"/>
          <a:ext cx="363267" cy="42275"/>
        </a:xfrm>
        <a:custGeom>
          <a:avLst/>
          <a:gdLst/>
          <a:ahLst/>
          <a:cxnLst/>
          <a:rect l="0" t="0" r="0" b="0"/>
          <a:pathLst>
            <a:path>
              <a:moveTo>
                <a:pt x="0" y="21137"/>
              </a:moveTo>
              <a:lnTo>
                <a:pt x="363267" y="21137"/>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E52581-0914-47BE-AEAF-30672DC5E641}">
      <dsp:nvSpPr>
        <dsp:cNvPr id="0" name=""/>
        <dsp:cNvSpPr/>
      </dsp:nvSpPr>
      <dsp:spPr>
        <a:xfrm>
          <a:off x="1889726" y="1163137"/>
          <a:ext cx="409602" cy="42275"/>
        </a:xfrm>
        <a:custGeom>
          <a:avLst/>
          <a:gdLst/>
          <a:ahLst/>
          <a:cxnLst/>
          <a:rect l="0" t="0" r="0" b="0"/>
          <a:pathLst>
            <a:path>
              <a:moveTo>
                <a:pt x="0" y="21137"/>
              </a:moveTo>
              <a:lnTo>
                <a:pt x="409602" y="21137"/>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336221-25F1-4558-B596-2A53D842F257}">
      <dsp:nvSpPr>
        <dsp:cNvPr id="0" name=""/>
        <dsp:cNvSpPr/>
      </dsp:nvSpPr>
      <dsp:spPr>
        <a:xfrm rot="19065711">
          <a:off x="1842566" y="660940"/>
          <a:ext cx="363267" cy="42275"/>
        </a:xfrm>
        <a:custGeom>
          <a:avLst/>
          <a:gdLst/>
          <a:ahLst/>
          <a:cxnLst/>
          <a:rect l="0" t="0" r="0" b="0"/>
          <a:pathLst>
            <a:path>
              <a:moveTo>
                <a:pt x="0" y="21137"/>
              </a:moveTo>
              <a:lnTo>
                <a:pt x="363267" y="21137"/>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C1FB3C-5765-42CD-BCA4-E1B2DE2E1E64}">
      <dsp:nvSpPr>
        <dsp:cNvPr id="0" name=""/>
        <dsp:cNvSpPr/>
      </dsp:nvSpPr>
      <dsp:spPr>
        <a:xfrm>
          <a:off x="1055275" y="749616"/>
          <a:ext cx="831640" cy="869316"/>
        </a:xfrm>
        <a:prstGeom prst="ellipse">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000" r="-2000"/>
          </a:stretch>
        </a:blip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CD9C863-AE54-407B-A69B-EBA00DC762CB}">
      <dsp:nvSpPr>
        <dsp:cNvPr id="0" name=""/>
        <dsp:cNvSpPr/>
      </dsp:nvSpPr>
      <dsp:spPr>
        <a:xfrm>
          <a:off x="2071748" y="141"/>
          <a:ext cx="669579" cy="669579"/>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n-IE" sz="900" kern="1200"/>
            <a:t>87%</a:t>
          </a:r>
        </a:p>
        <a:p>
          <a:pPr marL="0" lvl="0" indent="0" algn="ctr" defTabSz="400050">
            <a:lnSpc>
              <a:spcPct val="100000"/>
            </a:lnSpc>
            <a:spcBef>
              <a:spcPct val="0"/>
            </a:spcBef>
            <a:spcAft>
              <a:spcPts val="0"/>
            </a:spcAft>
            <a:buNone/>
          </a:pPr>
          <a:r>
            <a:rPr lang="en-IE" sz="900" kern="1200"/>
            <a:t>between 25-54</a:t>
          </a:r>
        </a:p>
      </dsp:txBody>
      <dsp:txXfrm>
        <a:off x="2169806" y="98199"/>
        <a:ext cx="473463" cy="473463"/>
      </dsp:txXfrm>
    </dsp:sp>
    <dsp:sp modelId="{D0F03B46-1D2A-45FE-9215-826FFC8A7EDD}">
      <dsp:nvSpPr>
        <dsp:cNvPr id="0" name=""/>
        <dsp:cNvSpPr/>
      </dsp:nvSpPr>
      <dsp:spPr>
        <a:xfrm>
          <a:off x="2808285" y="141"/>
          <a:ext cx="1004368" cy="6695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66725">
            <a:lnSpc>
              <a:spcPct val="90000"/>
            </a:lnSpc>
            <a:spcBef>
              <a:spcPct val="0"/>
            </a:spcBef>
            <a:spcAft>
              <a:spcPct val="15000"/>
            </a:spcAft>
            <a:buChar char="•"/>
          </a:pPr>
          <a:r>
            <a:rPr lang="en-IE" sz="1050" kern="1200"/>
            <a:t>55% female	</a:t>
          </a:r>
        </a:p>
        <a:p>
          <a:pPr marL="57150" lvl="1" indent="-57150" algn="l" defTabSz="466725">
            <a:lnSpc>
              <a:spcPct val="90000"/>
            </a:lnSpc>
            <a:spcBef>
              <a:spcPct val="0"/>
            </a:spcBef>
            <a:spcAft>
              <a:spcPct val="15000"/>
            </a:spcAft>
            <a:buChar char="•"/>
          </a:pPr>
          <a:r>
            <a:rPr lang="en-IE" sz="1050" kern="1200"/>
            <a:t>45% male </a:t>
          </a:r>
        </a:p>
      </dsp:txBody>
      <dsp:txXfrm>
        <a:off x="2808285" y="141"/>
        <a:ext cx="1004368" cy="669579"/>
      </dsp:txXfrm>
    </dsp:sp>
    <dsp:sp modelId="{2355F5C5-8D87-43FC-9529-AF0A4126C767}">
      <dsp:nvSpPr>
        <dsp:cNvPr id="0" name=""/>
        <dsp:cNvSpPr/>
      </dsp:nvSpPr>
      <dsp:spPr>
        <a:xfrm>
          <a:off x="2299329" y="849485"/>
          <a:ext cx="669579" cy="669579"/>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E" sz="900" kern="1200"/>
            <a:t>93% Tertiary Education</a:t>
          </a:r>
        </a:p>
      </dsp:txBody>
      <dsp:txXfrm>
        <a:off x="2397387" y="947543"/>
        <a:ext cx="473463" cy="473463"/>
      </dsp:txXfrm>
    </dsp:sp>
    <dsp:sp modelId="{BEE635C2-47CE-436B-9E19-3D0C6A6046D3}">
      <dsp:nvSpPr>
        <dsp:cNvPr id="0" name=""/>
        <dsp:cNvSpPr/>
      </dsp:nvSpPr>
      <dsp:spPr>
        <a:xfrm>
          <a:off x="3035866" y="849485"/>
          <a:ext cx="1004368" cy="6695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88950">
            <a:lnSpc>
              <a:spcPct val="90000"/>
            </a:lnSpc>
            <a:spcBef>
              <a:spcPct val="0"/>
            </a:spcBef>
            <a:spcAft>
              <a:spcPct val="15000"/>
            </a:spcAft>
            <a:buChar char="•"/>
          </a:pPr>
          <a:r>
            <a:rPr lang="en-IE" sz="1100" kern="1200"/>
            <a:t>56% postgraduate (Master's or Doctoral level </a:t>
          </a:r>
        </a:p>
      </dsp:txBody>
      <dsp:txXfrm>
        <a:off x="3035866" y="849485"/>
        <a:ext cx="1004368" cy="669579"/>
      </dsp:txXfrm>
    </dsp:sp>
    <dsp:sp modelId="{50A7EF82-9DE0-4D8E-B2F7-EC7ACB309837}">
      <dsp:nvSpPr>
        <dsp:cNvPr id="0" name=""/>
        <dsp:cNvSpPr/>
      </dsp:nvSpPr>
      <dsp:spPr>
        <a:xfrm>
          <a:off x="2071748" y="1698828"/>
          <a:ext cx="669579" cy="669579"/>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E" sz="900" kern="1200"/>
            <a:t>Top areas of birth</a:t>
          </a:r>
        </a:p>
      </dsp:txBody>
      <dsp:txXfrm>
        <a:off x="2169806" y="1796886"/>
        <a:ext cx="473463" cy="473463"/>
      </dsp:txXfrm>
    </dsp:sp>
    <dsp:sp modelId="{50F2A166-8AA3-4712-8D99-735F3D56E6FB}">
      <dsp:nvSpPr>
        <dsp:cNvPr id="0" name=""/>
        <dsp:cNvSpPr/>
      </dsp:nvSpPr>
      <dsp:spPr>
        <a:xfrm>
          <a:off x="2808285" y="1698828"/>
          <a:ext cx="1004368" cy="6695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88950">
            <a:lnSpc>
              <a:spcPct val="90000"/>
            </a:lnSpc>
            <a:spcBef>
              <a:spcPct val="0"/>
            </a:spcBef>
            <a:spcAft>
              <a:spcPct val="15000"/>
            </a:spcAft>
            <a:buChar char="•"/>
          </a:pPr>
          <a:r>
            <a:rPr lang="en-IE" sz="1100" kern="1200"/>
            <a:t>Manzini</a:t>
          </a:r>
        </a:p>
        <a:p>
          <a:pPr marL="57150" lvl="1" indent="-57150" algn="l" defTabSz="488950">
            <a:lnSpc>
              <a:spcPct val="90000"/>
            </a:lnSpc>
            <a:spcBef>
              <a:spcPct val="0"/>
            </a:spcBef>
            <a:spcAft>
              <a:spcPct val="15000"/>
            </a:spcAft>
            <a:buChar char="•"/>
          </a:pPr>
          <a:r>
            <a:rPr lang="en-IE" sz="1100" kern="1200"/>
            <a:t>Mbabane</a:t>
          </a:r>
        </a:p>
        <a:p>
          <a:pPr marL="57150" lvl="1" indent="-57150" algn="l" defTabSz="488950">
            <a:lnSpc>
              <a:spcPct val="90000"/>
            </a:lnSpc>
            <a:spcBef>
              <a:spcPct val="0"/>
            </a:spcBef>
            <a:spcAft>
              <a:spcPct val="15000"/>
            </a:spcAft>
            <a:buChar char="•"/>
          </a:pPr>
          <a:r>
            <a:rPr lang="en-IE" sz="1100" kern="1200"/>
            <a:t>Hhohho</a:t>
          </a:r>
        </a:p>
        <a:p>
          <a:pPr marL="57150" lvl="1" indent="-57150" algn="l" defTabSz="488950">
            <a:lnSpc>
              <a:spcPct val="90000"/>
            </a:lnSpc>
            <a:spcBef>
              <a:spcPct val="0"/>
            </a:spcBef>
            <a:spcAft>
              <a:spcPct val="15000"/>
            </a:spcAft>
            <a:buChar char="•"/>
          </a:pPr>
          <a:r>
            <a:rPr lang="en-IE" sz="1100" kern="1200"/>
            <a:t>Lubombo</a:t>
          </a:r>
        </a:p>
      </dsp:txBody>
      <dsp:txXfrm>
        <a:off x="2808285" y="1698828"/>
        <a:ext cx="1004368" cy="669579"/>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D2D829-596E-4F08-A205-C74B3CA1C996}">
      <dsp:nvSpPr>
        <dsp:cNvPr id="0" name=""/>
        <dsp:cNvSpPr/>
      </dsp:nvSpPr>
      <dsp:spPr>
        <a:xfrm rot="2563709">
          <a:off x="1368891" y="1712812"/>
          <a:ext cx="375124" cy="50361"/>
        </a:xfrm>
        <a:custGeom>
          <a:avLst/>
          <a:gdLst/>
          <a:ahLst/>
          <a:cxnLst/>
          <a:rect l="0" t="0" r="0" b="0"/>
          <a:pathLst>
            <a:path>
              <a:moveTo>
                <a:pt x="0" y="25180"/>
              </a:moveTo>
              <a:lnTo>
                <a:pt x="375124" y="25180"/>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E52581-0914-47BE-AEAF-30672DC5E641}">
      <dsp:nvSpPr>
        <dsp:cNvPr id="0" name=""/>
        <dsp:cNvSpPr/>
      </dsp:nvSpPr>
      <dsp:spPr>
        <a:xfrm>
          <a:off x="1418675" y="1197844"/>
          <a:ext cx="417562" cy="50361"/>
        </a:xfrm>
        <a:custGeom>
          <a:avLst/>
          <a:gdLst/>
          <a:ahLst/>
          <a:cxnLst/>
          <a:rect l="0" t="0" r="0" b="0"/>
          <a:pathLst>
            <a:path>
              <a:moveTo>
                <a:pt x="0" y="25180"/>
              </a:moveTo>
              <a:lnTo>
                <a:pt x="417562" y="25180"/>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336221-25F1-4558-B596-2A53D842F257}">
      <dsp:nvSpPr>
        <dsp:cNvPr id="0" name=""/>
        <dsp:cNvSpPr/>
      </dsp:nvSpPr>
      <dsp:spPr>
        <a:xfrm rot="19103676">
          <a:off x="1363446" y="679750"/>
          <a:ext cx="437860" cy="50361"/>
        </a:xfrm>
        <a:custGeom>
          <a:avLst/>
          <a:gdLst/>
          <a:ahLst/>
          <a:cxnLst/>
          <a:rect l="0" t="0" r="0" b="0"/>
          <a:pathLst>
            <a:path>
              <a:moveTo>
                <a:pt x="0" y="25180"/>
              </a:moveTo>
              <a:lnTo>
                <a:pt x="437860" y="25180"/>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C1FB3C-5765-42CD-BCA4-E1B2DE2E1E64}">
      <dsp:nvSpPr>
        <dsp:cNvPr id="0" name=""/>
        <dsp:cNvSpPr/>
      </dsp:nvSpPr>
      <dsp:spPr>
        <a:xfrm>
          <a:off x="582032" y="787225"/>
          <a:ext cx="833824" cy="871599"/>
        </a:xfrm>
        <a:prstGeom prst="ellipse">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000" r="-2000"/>
          </a:stretch>
        </a:blip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CD9C863-AE54-407B-A69B-EBA00DC762CB}">
      <dsp:nvSpPr>
        <dsp:cNvPr id="0" name=""/>
        <dsp:cNvSpPr/>
      </dsp:nvSpPr>
      <dsp:spPr>
        <a:xfrm>
          <a:off x="1661402" y="1010"/>
          <a:ext cx="671337" cy="671337"/>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E" sz="900" kern="1200"/>
            <a:t>Residence</a:t>
          </a:r>
        </a:p>
      </dsp:txBody>
      <dsp:txXfrm>
        <a:off x="1759717" y="99325"/>
        <a:ext cx="474707" cy="474707"/>
      </dsp:txXfrm>
    </dsp:sp>
    <dsp:sp modelId="{D0F03B46-1D2A-45FE-9215-826FFC8A7EDD}">
      <dsp:nvSpPr>
        <dsp:cNvPr id="0" name=""/>
        <dsp:cNvSpPr/>
      </dsp:nvSpPr>
      <dsp:spPr>
        <a:xfrm>
          <a:off x="2399873" y="1010"/>
          <a:ext cx="1007006" cy="6713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66725">
            <a:lnSpc>
              <a:spcPct val="90000"/>
            </a:lnSpc>
            <a:spcBef>
              <a:spcPct val="0"/>
            </a:spcBef>
            <a:spcAft>
              <a:spcPct val="15000"/>
            </a:spcAft>
            <a:buChar char="•"/>
          </a:pPr>
          <a:r>
            <a:rPr lang="en-IE" sz="1050" kern="1200"/>
            <a:t>50% South Africa	</a:t>
          </a:r>
        </a:p>
        <a:p>
          <a:pPr marL="57150" lvl="1" indent="-57150" algn="l" defTabSz="466725">
            <a:lnSpc>
              <a:spcPct val="90000"/>
            </a:lnSpc>
            <a:spcBef>
              <a:spcPct val="0"/>
            </a:spcBef>
            <a:spcAft>
              <a:spcPct val="15000"/>
            </a:spcAft>
            <a:buChar char="•"/>
          </a:pPr>
          <a:r>
            <a:rPr lang="en-IE" sz="1050" kern="1200"/>
            <a:t>28% Abroad</a:t>
          </a:r>
        </a:p>
        <a:p>
          <a:pPr marL="57150" lvl="1" indent="-57150" algn="l" defTabSz="466725">
            <a:lnSpc>
              <a:spcPct val="90000"/>
            </a:lnSpc>
            <a:spcBef>
              <a:spcPct val="0"/>
            </a:spcBef>
            <a:spcAft>
              <a:spcPct val="15000"/>
            </a:spcAft>
            <a:buChar char="•"/>
          </a:pPr>
          <a:r>
            <a:rPr lang="en-IE" sz="1050" kern="1200"/>
            <a:t> 22% Returnees</a:t>
          </a:r>
        </a:p>
      </dsp:txBody>
      <dsp:txXfrm>
        <a:off x="2399873" y="1010"/>
        <a:ext cx="1007006" cy="671337"/>
      </dsp:txXfrm>
    </dsp:sp>
    <dsp:sp modelId="{2355F5C5-8D87-43FC-9529-AF0A4126C767}">
      <dsp:nvSpPr>
        <dsp:cNvPr id="0" name=""/>
        <dsp:cNvSpPr/>
      </dsp:nvSpPr>
      <dsp:spPr>
        <a:xfrm>
          <a:off x="1836237" y="863256"/>
          <a:ext cx="719537" cy="719537"/>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E" sz="900" kern="1200"/>
            <a:t>Citizenship</a:t>
          </a:r>
        </a:p>
      </dsp:txBody>
      <dsp:txXfrm>
        <a:off x="1941611" y="968630"/>
        <a:ext cx="508789" cy="508789"/>
      </dsp:txXfrm>
    </dsp:sp>
    <dsp:sp modelId="{BEE635C2-47CE-436B-9E19-3D0C6A6046D3}">
      <dsp:nvSpPr>
        <dsp:cNvPr id="0" name=""/>
        <dsp:cNvSpPr/>
      </dsp:nvSpPr>
      <dsp:spPr>
        <a:xfrm>
          <a:off x="2627729" y="863256"/>
          <a:ext cx="1079306" cy="7195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88950">
            <a:lnSpc>
              <a:spcPct val="90000"/>
            </a:lnSpc>
            <a:spcBef>
              <a:spcPct val="0"/>
            </a:spcBef>
            <a:spcAft>
              <a:spcPct val="15000"/>
            </a:spcAft>
            <a:buChar char="•"/>
          </a:pPr>
          <a:r>
            <a:rPr lang="en-IE" sz="1100" kern="1200"/>
            <a:t>62% Eswatini </a:t>
          </a:r>
        </a:p>
        <a:p>
          <a:pPr marL="57150" lvl="1" indent="-57150" algn="l" defTabSz="488950">
            <a:lnSpc>
              <a:spcPct val="90000"/>
            </a:lnSpc>
            <a:spcBef>
              <a:spcPct val="0"/>
            </a:spcBef>
            <a:spcAft>
              <a:spcPct val="15000"/>
            </a:spcAft>
            <a:buChar char="•"/>
          </a:pPr>
          <a:r>
            <a:rPr lang="en-IE" sz="1100" kern="1200"/>
            <a:t>21% South Africa</a:t>
          </a:r>
        </a:p>
        <a:p>
          <a:pPr marL="57150" lvl="1" indent="-57150" algn="l" defTabSz="488950">
            <a:lnSpc>
              <a:spcPct val="90000"/>
            </a:lnSpc>
            <a:spcBef>
              <a:spcPct val="0"/>
            </a:spcBef>
            <a:spcAft>
              <a:spcPct val="15000"/>
            </a:spcAft>
            <a:buChar char="•"/>
          </a:pPr>
          <a:r>
            <a:rPr lang="en-IE" sz="1100" kern="1200"/>
            <a:t>12% Eswatini + another country*</a:t>
          </a:r>
        </a:p>
      </dsp:txBody>
      <dsp:txXfrm>
        <a:off x="2627729" y="863256"/>
        <a:ext cx="1079306" cy="719537"/>
      </dsp:txXfrm>
    </dsp:sp>
    <dsp:sp modelId="{50A7EF82-9DE0-4D8E-B2F7-EC7ACB309837}">
      <dsp:nvSpPr>
        <dsp:cNvPr id="0" name=""/>
        <dsp:cNvSpPr/>
      </dsp:nvSpPr>
      <dsp:spPr>
        <a:xfrm>
          <a:off x="1598742" y="1749602"/>
          <a:ext cx="719537" cy="719537"/>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E" sz="900" kern="1200"/>
            <a:t>Identity </a:t>
          </a:r>
        </a:p>
      </dsp:txBody>
      <dsp:txXfrm>
        <a:off x="1704116" y="1854976"/>
        <a:ext cx="508789" cy="508789"/>
      </dsp:txXfrm>
    </dsp:sp>
    <dsp:sp modelId="{50F2A166-8AA3-4712-8D99-735F3D56E6FB}">
      <dsp:nvSpPr>
        <dsp:cNvPr id="0" name=""/>
        <dsp:cNvSpPr/>
      </dsp:nvSpPr>
      <dsp:spPr>
        <a:xfrm>
          <a:off x="2390233" y="1749602"/>
          <a:ext cx="1079306" cy="7195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88950">
            <a:lnSpc>
              <a:spcPct val="90000"/>
            </a:lnSpc>
            <a:spcBef>
              <a:spcPct val="0"/>
            </a:spcBef>
            <a:spcAft>
              <a:spcPct val="15000"/>
            </a:spcAft>
            <a:buChar char="•"/>
          </a:pPr>
          <a:r>
            <a:rPr lang="en-IE" sz="1100" kern="1200"/>
            <a:t>64% born in Eswatini </a:t>
          </a:r>
        </a:p>
        <a:p>
          <a:pPr marL="57150" lvl="1" indent="-57150" algn="l" defTabSz="488950">
            <a:lnSpc>
              <a:spcPct val="90000"/>
            </a:lnSpc>
            <a:spcBef>
              <a:spcPct val="0"/>
            </a:spcBef>
            <a:spcAft>
              <a:spcPct val="15000"/>
            </a:spcAft>
            <a:buChar char="•"/>
          </a:pPr>
          <a:r>
            <a:rPr lang="en-IE" sz="1100" kern="1200"/>
            <a:t>41% Emaswati ancestry</a:t>
          </a:r>
        </a:p>
      </dsp:txBody>
      <dsp:txXfrm>
        <a:off x="2390233" y="1749602"/>
        <a:ext cx="1079306" cy="719537"/>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D2D829-596E-4F08-A205-C74B3CA1C996}">
      <dsp:nvSpPr>
        <dsp:cNvPr id="0" name=""/>
        <dsp:cNvSpPr/>
      </dsp:nvSpPr>
      <dsp:spPr>
        <a:xfrm rot="2563539">
          <a:off x="1292994" y="1785523"/>
          <a:ext cx="386209" cy="53964"/>
        </a:xfrm>
        <a:custGeom>
          <a:avLst/>
          <a:gdLst/>
          <a:ahLst/>
          <a:cxnLst/>
          <a:rect l="0" t="0" r="0" b="0"/>
          <a:pathLst>
            <a:path>
              <a:moveTo>
                <a:pt x="0" y="26982"/>
              </a:moveTo>
              <a:lnTo>
                <a:pt x="386209" y="26982"/>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E52581-0914-47BE-AEAF-30672DC5E641}">
      <dsp:nvSpPr>
        <dsp:cNvPr id="0" name=""/>
        <dsp:cNvSpPr/>
      </dsp:nvSpPr>
      <dsp:spPr>
        <a:xfrm>
          <a:off x="1344242" y="1255717"/>
          <a:ext cx="494303" cy="53964"/>
        </a:xfrm>
        <a:custGeom>
          <a:avLst/>
          <a:gdLst/>
          <a:ahLst/>
          <a:cxnLst/>
          <a:rect l="0" t="0" r="0" b="0"/>
          <a:pathLst>
            <a:path>
              <a:moveTo>
                <a:pt x="0" y="26982"/>
              </a:moveTo>
              <a:lnTo>
                <a:pt x="494303" y="26982"/>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336221-25F1-4558-B596-2A53D842F257}">
      <dsp:nvSpPr>
        <dsp:cNvPr id="0" name=""/>
        <dsp:cNvSpPr/>
      </dsp:nvSpPr>
      <dsp:spPr>
        <a:xfrm rot="19036461">
          <a:off x="1292994" y="725911"/>
          <a:ext cx="386209" cy="53964"/>
        </a:xfrm>
        <a:custGeom>
          <a:avLst/>
          <a:gdLst/>
          <a:ahLst/>
          <a:cxnLst/>
          <a:rect l="0" t="0" r="0" b="0"/>
          <a:pathLst>
            <a:path>
              <a:moveTo>
                <a:pt x="0" y="26982"/>
              </a:moveTo>
              <a:lnTo>
                <a:pt x="386209" y="26982"/>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C1FB3C-5765-42CD-BCA4-E1B2DE2E1E64}">
      <dsp:nvSpPr>
        <dsp:cNvPr id="0" name=""/>
        <dsp:cNvSpPr/>
      </dsp:nvSpPr>
      <dsp:spPr>
        <a:xfrm>
          <a:off x="483595" y="834396"/>
          <a:ext cx="857747" cy="896606"/>
        </a:xfrm>
        <a:prstGeom prst="ellipse">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000" r="-2000"/>
          </a:stretch>
        </a:blip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CD9C863-AE54-407B-A69B-EBA00DC762CB}">
      <dsp:nvSpPr>
        <dsp:cNvPr id="0" name=""/>
        <dsp:cNvSpPr/>
      </dsp:nvSpPr>
      <dsp:spPr>
        <a:xfrm>
          <a:off x="1529737" y="681"/>
          <a:ext cx="740181" cy="740181"/>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E" sz="800" kern="1200"/>
            <a:t>67% manager/ professional roles</a:t>
          </a:r>
        </a:p>
      </dsp:txBody>
      <dsp:txXfrm>
        <a:off x="1638134" y="109078"/>
        <a:ext cx="523387" cy="523387"/>
      </dsp:txXfrm>
    </dsp:sp>
    <dsp:sp modelId="{D0F03B46-1D2A-45FE-9215-826FFC8A7EDD}">
      <dsp:nvSpPr>
        <dsp:cNvPr id="0" name=""/>
        <dsp:cNvSpPr/>
      </dsp:nvSpPr>
      <dsp:spPr>
        <a:xfrm>
          <a:off x="2343937" y="681"/>
          <a:ext cx="1110272" cy="7401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90000"/>
            </a:lnSpc>
            <a:spcBef>
              <a:spcPct val="0"/>
            </a:spcBef>
            <a:spcAft>
              <a:spcPct val="15000"/>
            </a:spcAft>
            <a:buChar char="•"/>
          </a:pPr>
          <a:endParaRPr lang="en-IE" sz="1000" kern="1200"/>
        </a:p>
        <a:p>
          <a:pPr marL="57150" lvl="1" indent="-57150" algn="l" defTabSz="444500">
            <a:lnSpc>
              <a:spcPct val="90000"/>
            </a:lnSpc>
            <a:spcBef>
              <a:spcPct val="0"/>
            </a:spcBef>
            <a:spcAft>
              <a:spcPct val="15000"/>
            </a:spcAft>
            <a:buChar char="•"/>
          </a:pPr>
          <a:r>
            <a:rPr lang="en-IE" sz="1000" kern="1200"/>
            <a:t>12% clerical, sales, </a:t>
          </a:r>
        </a:p>
        <a:p>
          <a:pPr marL="57150" lvl="1" indent="-57150" algn="l" defTabSz="444500">
            <a:lnSpc>
              <a:spcPct val="90000"/>
            </a:lnSpc>
            <a:spcBef>
              <a:spcPct val="0"/>
            </a:spcBef>
            <a:spcAft>
              <a:spcPct val="15000"/>
            </a:spcAft>
            <a:buChar char="•"/>
          </a:pPr>
          <a:r>
            <a:rPr lang="en-IE" sz="1000" kern="1200"/>
            <a:t>services roles </a:t>
          </a:r>
        </a:p>
        <a:p>
          <a:pPr marL="57150" lvl="1" indent="-57150" algn="l" defTabSz="444500">
            <a:lnSpc>
              <a:spcPct val="90000"/>
            </a:lnSpc>
            <a:spcBef>
              <a:spcPct val="0"/>
            </a:spcBef>
            <a:spcAft>
              <a:spcPct val="15000"/>
            </a:spcAft>
            <a:buChar char="•"/>
          </a:pPr>
          <a:r>
            <a:rPr lang="en-IE" sz="1000" kern="1200"/>
            <a:t>10% technician roles</a:t>
          </a:r>
        </a:p>
        <a:p>
          <a:pPr marL="57150" lvl="1" indent="-57150" algn="l" defTabSz="444500">
            <a:lnSpc>
              <a:spcPct val="90000"/>
            </a:lnSpc>
            <a:spcBef>
              <a:spcPct val="0"/>
            </a:spcBef>
            <a:spcAft>
              <a:spcPct val="15000"/>
            </a:spcAft>
            <a:buChar char="•"/>
          </a:pPr>
          <a:r>
            <a:rPr lang="en-IE" sz="1000" kern="1200"/>
            <a:t>5% students</a:t>
          </a:r>
        </a:p>
        <a:p>
          <a:pPr marL="57150" lvl="1" indent="-57150" algn="l" defTabSz="444500">
            <a:lnSpc>
              <a:spcPct val="90000"/>
            </a:lnSpc>
            <a:spcBef>
              <a:spcPct val="0"/>
            </a:spcBef>
            <a:spcAft>
              <a:spcPct val="15000"/>
            </a:spcAft>
            <a:buChar char="•"/>
          </a:pPr>
          <a:r>
            <a:rPr lang="en-IE" sz="1000" kern="1200"/>
            <a:t> 2% elementary occupations (cleaning, mining) </a:t>
          </a:r>
        </a:p>
      </dsp:txBody>
      <dsp:txXfrm>
        <a:off x="2343937" y="681"/>
        <a:ext cx="1110272" cy="740181"/>
      </dsp:txXfrm>
    </dsp:sp>
    <dsp:sp modelId="{2355F5C5-8D87-43FC-9529-AF0A4126C767}">
      <dsp:nvSpPr>
        <dsp:cNvPr id="0" name=""/>
        <dsp:cNvSpPr/>
      </dsp:nvSpPr>
      <dsp:spPr>
        <a:xfrm>
          <a:off x="1838545" y="937400"/>
          <a:ext cx="690598" cy="690598"/>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E" sz="800" kern="1200"/>
            <a:t>29% business owners</a:t>
          </a:r>
        </a:p>
      </dsp:txBody>
      <dsp:txXfrm>
        <a:off x="1939681" y="1038536"/>
        <a:ext cx="488326" cy="488326"/>
      </dsp:txXfrm>
    </dsp:sp>
    <dsp:sp modelId="{BEE635C2-47CE-436B-9E19-3D0C6A6046D3}">
      <dsp:nvSpPr>
        <dsp:cNvPr id="0" name=""/>
        <dsp:cNvSpPr/>
      </dsp:nvSpPr>
      <dsp:spPr>
        <a:xfrm>
          <a:off x="2598204" y="937400"/>
          <a:ext cx="1035898" cy="690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l" defTabSz="577850">
            <a:lnSpc>
              <a:spcPct val="90000"/>
            </a:lnSpc>
            <a:spcBef>
              <a:spcPct val="0"/>
            </a:spcBef>
            <a:spcAft>
              <a:spcPct val="15000"/>
            </a:spcAft>
            <a:buChar char="•"/>
          </a:pPr>
          <a:r>
            <a:rPr lang="en-IE" sz="1300" kern="1200"/>
            <a:t>92% South Africa</a:t>
          </a:r>
        </a:p>
      </dsp:txBody>
      <dsp:txXfrm>
        <a:off x="2598204" y="937400"/>
        <a:ext cx="1035898" cy="690598"/>
      </dsp:txXfrm>
    </dsp:sp>
    <dsp:sp modelId="{50A7EF82-9DE0-4D8E-B2F7-EC7ACB309837}">
      <dsp:nvSpPr>
        <dsp:cNvPr id="0" name=""/>
        <dsp:cNvSpPr/>
      </dsp:nvSpPr>
      <dsp:spPr>
        <a:xfrm>
          <a:off x="1529737" y="1824536"/>
          <a:ext cx="740181" cy="740181"/>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E" sz="800" kern="1200"/>
            <a:t>Identity </a:t>
          </a:r>
        </a:p>
      </dsp:txBody>
      <dsp:txXfrm>
        <a:off x="1638134" y="1932933"/>
        <a:ext cx="523387" cy="523387"/>
      </dsp:txXfrm>
    </dsp:sp>
    <dsp:sp modelId="{50F2A166-8AA3-4712-8D99-735F3D56E6FB}">
      <dsp:nvSpPr>
        <dsp:cNvPr id="0" name=""/>
        <dsp:cNvSpPr/>
      </dsp:nvSpPr>
      <dsp:spPr>
        <a:xfrm>
          <a:off x="2343937" y="1824536"/>
          <a:ext cx="1110272" cy="7401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l" defTabSz="577850">
            <a:lnSpc>
              <a:spcPct val="90000"/>
            </a:lnSpc>
            <a:spcBef>
              <a:spcPct val="0"/>
            </a:spcBef>
            <a:spcAft>
              <a:spcPct val="15000"/>
            </a:spcAft>
            <a:buChar char="•"/>
          </a:pPr>
          <a:r>
            <a:rPr lang="en-IE" sz="1300" kern="1200"/>
            <a:t>64% born in Eswatini </a:t>
          </a:r>
        </a:p>
        <a:p>
          <a:pPr marL="114300" lvl="1" indent="-114300" algn="l" defTabSz="577850">
            <a:lnSpc>
              <a:spcPct val="90000"/>
            </a:lnSpc>
            <a:spcBef>
              <a:spcPct val="0"/>
            </a:spcBef>
            <a:spcAft>
              <a:spcPct val="15000"/>
            </a:spcAft>
            <a:buChar char="•"/>
          </a:pPr>
          <a:r>
            <a:rPr lang="en-IE" sz="1300" kern="1200"/>
            <a:t>41% Emaswati ancestry</a:t>
          </a:r>
        </a:p>
      </dsp:txBody>
      <dsp:txXfrm>
        <a:off x="2343937" y="1824536"/>
        <a:ext cx="1110272" cy="740181"/>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E52581-0914-47BE-AEAF-30672DC5E641}">
      <dsp:nvSpPr>
        <dsp:cNvPr id="0" name=""/>
        <dsp:cNvSpPr/>
      </dsp:nvSpPr>
      <dsp:spPr>
        <a:xfrm rot="1700842">
          <a:off x="942882" y="1562940"/>
          <a:ext cx="544842" cy="65302"/>
        </a:xfrm>
        <a:custGeom>
          <a:avLst/>
          <a:gdLst/>
          <a:ahLst/>
          <a:cxnLst/>
          <a:rect l="0" t="0" r="0" b="0"/>
          <a:pathLst>
            <a:path>
              <a:moveTo>
                <a:pt x="0" y="32651"/>
              </a:moveTo>
              <a:lnTo>
                <a:pt x="544842" y="32651"/>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336221-25F1-4558-B596-2A53D842F257}">
      <dsp:nvSpPr>
        <dsp:cNvPr id="0" name=""/>
        <dsp:cNvSpPr/>
      </dsp:nvSpPr>
      <dsp:spPr>
        <a:xfrm rot="19899158">
          <a:off x="942882" y="829207"/>
          <a:ext cx="544842" cy="65302"/>
        </a:xfrm>
        <a:custGeom>
          <a:avLst/>
          <a:gdLst/>
          <a:ahLst/>
          <a:cxnLst/>
          <a:rect l="0" t="0" r="0" b="0"/>
          <a:pathLst>
            <a:path>
              <a:moveTo>
                <a:pt x="0" y="32651"/>
              </a:moveTo>
              <a:lnTo>
                <a:pt x="544842" y="32651"/>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C1FB3C-5765-42CD-BCA4-E1B2DE2E1E64}">
      <dsp:nvSpPr>
        <dsp:cNvPr id="0" name=""/>
        <dsp:cNvSpPr/>
      </dsp:nvSpPr>
      <dsp:spPr>
        <a:xfrm>
          <a:off x="98018" y="771626"/>
          <a:ext cx="874575" cy="914197"/>
        </a:xfrm>
        <a:prstGeom prst="ellipse">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000" r="-2000"/>
          </a:stretch>
        </a:blip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CD9C863-AE54-407B-A69B-EBA00DC762CB}">
      <dsp:nvSpPr>
        <dsp:cNvPr id="0" name=""/>
        <dsp:cNvSpPr/>
      </dsp:nvSpPr>
      <dsp:spPr>
        <a:xfrm>
          <a:off x="1409807" y="175983"/>
          <a:ext cx="754703" cy="754703"/>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E" sz="1100" kern="1200"/>
            <a:t>South Africa diaspora</a:t>
          </a:r>
        </a:p>
      </dsp:txBody>
      <dsp:txXfrm>
        <a:off x="1520331" y="286507"/>
        <a:ext cx="533655" cy="533655"/>
      </dsp:txXfrm>
    </dsp:sp>
    <dsp:sp modelId="{D0F03B46-1D2A-45FE-9215-826FFC8A7EDD}">
      <dsp:nvSpPr>
        <dsp:cNvPr id="0" name=""/>
        <dsp:cNvSpPr/>
      </dsp:nvSpPr>
      <dsp:spPr>
        <a:xfrm>
          <a:off x="2239981" y="175983"/>
          <a:ext cx="1132055" cy="7547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90000"/>
            </a:lnSpc>
            <a:spcBef>
              <a:spcPct val="0"/>
            </a:spcBef>
            <a:spcAft>
              <a:spcPct val="15000"/>
            </a:spcAft>
            <a:buChar char="•"/>
          </a:pPr>
          <a:r>
            <a:rPr lang="en-IE" sz="1000" kern="1200"/>
            <a:t>70% in SA more than 10 years</a:t>
          </a:r>
        </a:p>
        <a:p>
          <a:pPr marL="57150" lvl="1" indent="-57150" algn="l" defTabSz="444500">
            <a:lnSpc>
              <a:spcPct val="90000"/>
            </a:lnSpc>
            <a:spcBef>
              <a:spcPct val="0"/>
            </a:spcBef>
            <a:spcAft>
              <a:spcPct val="15000"/>
            </a:spcAft>
            <a:buChar char="•"/>
          </a:pPr>
          <a:r>
            <a:rPr lang="en-IE" sz="1000" kern="1200"/>
            <a:t>48% moved for economic reasons</a:t>
          </a:r>
        </a:p>
        <a:p>
          <a:pPr marL="57150" lvl="1" indent="-57150" algn="l" defTabSz="444500">
            <a:lnSpc>
              <a:spcPct val="90000"/>
            </a:lnSpc>
            <a:spcBef>
              <a:spcPct val="0"/>
            </a:spcBef>
            <a:spcAft>
              <a:spcPct val="15000"/>
            </a:spcAft>
            <a:buChar char="•"/>
          </a:pPr>
          <a:r>
            <a:rPr lang="en-IE" sz="1000" kern="1200"/>
            <a:t>31% for education</a:t>
          </a:r>
        </a:p>
        <a:p>
          <a:pPr marL="57150" lvl="1" indent="-57150" algn="l" defTabSz="444500">
            <a:lnSpc>
              <a:spcPct val="90000"/>
            </a:lnSpc>
            <a:spcBef>
              <a:spcPct val="0"/>
            </a:spcBef>
            <a:spcAft>
              <a:spcPct val="15000"/>
            </a:spcAft>
            <a:buChar char="•"/>
          </a:pPr>
          <a:r>
            <a:rPr lang="en-IE" sz="1000" kern="1200"/>
            <a:t>89% in Gauteng</a:t>
          </a:r>
        </a:p>
      </dsp:txBody>
      <dsp:txXfrm>
        <a:off x="2239981" y="175983"/>
        <a:ext cx="1132055" cy="754703"/>
      </dsp:txXfrm>
    </dsp:sp>
    <dsp:sp modelId="{2355F5C5-8D87-43FC-9529-AF0A4126C767}">
      <dsp:nvSpPr>
        <dsp:cNvPr id="0" name=""/>
        <dsp:cNvSpPr/>
      </dsp:nvSpPr>
      <dsp:spPr>
        <a:xfrm>
          <a:off x="1409807" y="1526762"/>
          <a:ext cx="754703" cy="754703"/>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E" sz="1100" kern="1200"/>
            <a:t>Diaspora abroad</a:t>
          </a:r>
        </a:p>
      </dsp:txBody>
      <dsp:txXfrm>
        <a:off x="1520331" y="1637286"/>
        <a:ext cx="533655" cy="533655"/>
      </dsp:txXfrm>
    </dsp:sp>
    <dsp:sp modelId="{BEE635C2-47CE-436B-9E19-3D0C6A6046D3}">
      <dsp:nvSpPr>
        <dsp:cNvPr id="0" name=""/>
        <dsp:cNvSpPr/>
      </dsp:nvSpPr>
      <dsp:spPr>
        <a:xfrm>
          <a:off x="2239981" y="1526762"/>
          <a:ext cx="1132055" cy="7547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88950">
            <a:lnSpc>
              <a:spcPct val="90000"/>
            </a:lnSpc>
            <a:spcBef>
              <a:spcPct val="0"/>
            </a:spcBef>
            <a:spcAft>
              <a:spcPct val="15000"/>
            </a:spcAft>
            <a:buChar char="•"/>
          </a:pPr>
          <a:r>
            <a:rPr lang="en-IE" sz="1100" kern="1200"/>
            <a:t>62% moved less than 5 years</a:t>
          </a:r>
        </a:p>
        <a:p>
          <a:pPr marL="57150" lvl="1" indent="-57150" algn="l" defTabSz="488950">
            <a:lnSpc>
              <a:spcPct val="90000"/>
            </a:lnSpc>
            <a:spcBef>
              <a:spcPct val="0"/>
            </a:spcBef>
            <a:spcAft>
              <a:spcPct val="15000"/>
            </a:spcAft>
            <a:buChar char="•"/>
          </a:pPr>
          <a:r>
            <a:rPr lang="en-IE" sz="1100" kern="1200"/>
            <a:t>54% for education</a:t>
          </a:r>
        </a:p>
        <a:p>
          <a:pPr marL="57150" lvl="1" indent="-57150" algn="l" defTabSz="488950">
            <a:lnSpc>
              <a:spcPct val="90000"/>
            </a:lnSpc>
            <a:spcBef>
              <a:spcPct val="0"/>
            </a:spcBef>
            <a:spcAft>
              <a:spcPct val="15000"/>
            </a:spcAft>
            <a:buChar char="•"/>
          </a:pPr>
          <a:r>
            <a:rPr lang="en-IE" sz="1100" kern="1200"/>
            <a:t>31% for economic reasons</a:t>
          </a:r>
        </a:p>
      </dsp:txBody>
      <dsp:txXfrm>
        <a:off x="2239981" y="1526762"/>
        <a:ext cx="1132055" cy="754703"/>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FDD0AA-306D-4DE0-9FCD-7ED5A321CA43}">
      <dsp:nvSpPr>
        <dsp:cNvPr id="0" name=""/>
        <dsp:cNvSpPr/>
      </dsp:nvSpPr>
      <dsp:spPr>
        <a:xfrm>
          <a:off x="2873486" y="1165344"/>
          <a:ext cx="895126" cy="895126"/>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E" sz="1100" kern="1200"/>
            <a:t>Investment in Eswatini Top 5 areas</a:t>
          </a:r>
        </a:p>
      </dsp:txBody>
      <dsp:txXfrm>
        <a:off x="3004574" y="1296432"/>
        <a:ext cx="632950" cy="632950"/>
      </dsp:txXfrm>
    </dsp:sp>
    <dsp:sp modelId="{56463D52-FC34-41B6-B9CB-DC5D8454BC35}">
      <dsp:nvSpPr>
        <dsp:cNvPr id="0" name=""/>
        <dsp:cNvSpPr/>
      </dsp:nvSpPr>
      <dsp:spPr>
        <a:xfrm rot="16200000">
          <a:off x="3186714" y="1018879"/>
          <a:ext cx="268671" cy="24257"/>
        </a:xfrm>
        <a:custGeom>
          <a:avLst/>
          <a:gdLst/>
          <a:ahLst/>
          <a:cxnLst/>
          <a:rect l="0" t="0" r="0" b="0"/>
          <a:pathLst>
            <a:path>
              <a:moveTo>
                <a:pt x="0" y="12128"/>
              </a:moveTo>
              <a:lnTo>
                <a:pt x="268671" y="12128"/>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E" sz="500" kern="1200"/>
        </a:p>
      </dsp:txBody>
      <dsp:txXfrm>
        <a:off x="3314333" y="1024291"/>
        <a:ext cx="13433" cy="13433"/>
      </dsp:txXfrm>
    </dsp:sp>
    <dsp:sp modelId="{46D7B5AC-4200-4586-989D-82FA742EEFF9}">
      <dsp:nvSpPr>
        <dsp:cNvPr id="0" name=""/>
        <dsp:cNvSpPr/>
      </dsp:nvSpPr>
      <dsp:spPr>
        <a:xfrm>
          <a:off x="2873486" y="1545"/>
          <a:ext cx="895126" cy="895126"/>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E" sz="1000" kern="1200"/>
            <a:t>Agriculture, Forestry</a:t>
          </a:r>
        </a:p>
      </dsp:txBody>
      <dsp:txXfrm>
        <a:off x="3004574" y="132633"/>
        <a:ext cx="632950" cy="632950"/>
      </dsp:txXfrm>
    </dsp:sp>
    <dsp:sp modelId="{1DD01EEE-B272-4BEB-9E71-1C2BD95197EF}">
      <dsp:nvSpPr>
        <dsp:cNvPr id="0" name=""/>
        <dsp:cNvSpPr/>
      </dsp:nvSpPr>
      <dsp:spPr>
        <a:xfrm rot="20520000">
          <a:off x="3740133" y="1420962"/>
          <a:ext cx="268671" cy="24257"/>
        </a:xfrm>
        <a:custGeom>
          <a:avLst/>
          <a:gdLst/>
          <a:ahLst/>
          <a:cxnLst/>
          <a:rect l="0" t="0" r="0" b="0"/>
          <a:pathLst>
            <a:path>
              <a:moveTo>
                <a:pt x="0" y="12128"/>
              </a:moveTo>
              <a:lnTo>
                <a:pt x="268671" y="12128"/>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E" sz="500" kern="1200"/>
        </a:p>
      </dsp:txBody>
      <dsp:txXfrm>
        <a:off x="3867752" y="1426374"/>
        <a:ext cx="13433" cy="13433"/>
      </dsp:txXfrm>
    </dsp:sp>
    <dsp:sp modelId="{E29040C7-F0F8-40D8-856E-641339249F5C}">
      <dsp:nvSpPr>
        <dsp:cNvPr id="0" name=""/>
        <dsp:cNvSpPr/>
      </dsp:nvSpPr>
      <dsp:spPr>
        <a:xfrm>
          <a:off x="3980324" y="805710"/>
          <a:ext cx="895126" cy="895126"/>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E" sz="1000" kern="1200"/>
            <a:t>Real Estate</a:t>
          </a:r>
        </a:p>
      </dsp:txBody>
      <dsp:txXfrm>
        <a:off x="4111412" y="936798"/>
        <a:ext cx="632950" cy="632950"/>
      </dsp:txXfrm>
    </dsp:sp>
    <dsp:sp modelId="{AC8E8FE5-0E78-46DA-9E1D-000A23229D40}">
      <dsp:nvSpPr>
        <dsp:cNvPr id="0" name=""/>
        <dsp:cNvSpPr/>
      </dsp:nvSpPr>
      <dsp:spPr>
        <a:xfrm rot="3240000">
          <a:off x="3528745" y="2071545"/>
          <a:ext cx="268671" cy="24257"/>
        </a:xfrm>
        <a:custGeom>
          <a:avLst/>
          <a:gdLst/>
          <a:ahLst/>
          <a:cxnLst/>
          <a:rect l="0" t="0" r="0" b="0"/>
          <a:pathLst>
            <a:path>
              <a:moveTo>
                <a:pt x="0" y="12128"/>
              </a:moveTo>
              <a:lnTo>
                <a:pt x="268671" y="12128"/>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E" sz="500" kern="1200"/>
        </a:p>
      </dsp:txBody>
      <dsp:txXfrm>
        <a:off x="3656365" y="2076957"/>
        <a:ext cx="13433" cy="13433"/>
      </dsp:txXfrm>
    </dsp:sp>
    <dsp:sp modelId="{C3C548F4-7178-4E67-961D-6FAEB6048234}">
      <dsp:nvSpPr>
        <dsp:cNvPr id="0" name=""/>
        <dsp:cNvSpPr/>
      </dsp:nvSpPr>
      <dsp:spPr>
        <a:xfrm>
          <a:off x="3557550" y="2106877"/>
          <a:ext cx="895126" cy="895126"/>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E" sz="1000" kern="1200"/>
            <a:t>Construction</a:t>
          </a:r>
        </a:p>
      </dsp:txBody>
      <dsp:txXfrm>
        <a:off x="3688638" y="2237965"/>
        <a:ext cx="632950" cy="632950"/>
      </dsp:txXfrm>
    </dsp:sp>
    <dsp:sp modelId="{C6948B51-EDDC-466F-A1A2-AEF80867143D}">
      <dsp:nvSpPr>
        <dsp:cNvPr id="0" name=""/>
        <dsp:cNvSpPr/>
      </dsp:nvSpPr>
      <dsp:spPr>
        <a:xfrm rot="7560000">
          <a:off x="2844682" y="2071545"/>
          <a:ext cx="268671" cy="24257"/>
        </a:xfrm>
        <a:custGeom>
          <a:avLst/>
          <a:gdLst/>
          <a:ahLst/>
          <a:cxnLst/>
          <a:rect l="0" t="0" r="0" b="0"/>
          <a:pathLst>
            <a:path>
              <a:moveTo>
                <a:pt x="0" y="12128"/>
              </a:moveTo>
              <a:lnTo>
                <a:pt x="268671" y="12128"/>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E" sz="500" kern="1200"/>
        </a:p>
      </dsp:txBody>
      <dsp:txXfrm rot="10800000">
        <a:off x="2972301" y="2076957"/>
        <a:ext cx="13433" cy="13433"/>
      </dsp:txXfrm>
    </dsp:sp>
    <dsp:sp modelId="{27C76CA4-9B38-4942-84DF-757DE1534160}">
      <dsp:nvSpPr>
        <dsp:cNvPr id="0" name=""/>
        <dsp:cNvSpPr/>
      </dsp:nvSpPr>
      <dsp:spPr>
        <a:xfrm>
          <a:off x="2189422" y="2106877"/>
          <a:ext cx="895126" cy="895126"/>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E" sz="1000" kern="1200"/>
            <a:t>Finance and Insurance</a:t>
          </a:r>
        </a:p>
      </dsp:txBody>
      <dsp:txXfrm>
        <a:off x="2320510" y="2237965"/>
        <a:ext cx="632950" cy="632950"/>
      </dsp:txXfrm>
    </dsp:sp>
    <dsp:sp modelId="{FD3F33B3-4DC1-4938-BED5-021FDEEE6E18}">
      <dsp:nvSpPr>
        <dsp:cNvPr id="0" name=""/>
        <dsp:cNvSpPr/>
      </dsp:nvSpPr>
      <dsp:spPr>
        <a:xfrm rot="11880000">
          <a:off x="2633294" y="1420962"/>
          <a:ext cx="268671" cy="24257"/>
        </a:xfrm>
        <a:custGeom>
          <a:avLst/>
          <a:gdLst/>
          <a:ahLst/>
          <a:cxnLst/>
          <a:rect l="0" t="0" r="0" b="0"/>
          <a:pathLst>
            <a:path>
              <a:moveTo>
                <a:pt x="0" y="12128"/>
              </a:moveTo>
              <a:lnTo>
                <a:pt x="268671" y="12128"/>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E" sz="500" kern="1200"/>
        </a:p>
      </dsp:txBody>
      <dsp:txXfrm rot="10800000">
        <a:off x="2760914" y="1426374"/>
        <a:ext cx="13433" cy="13433"/>
      </dsp:txXfrm>
    </dsp:sp>
    <dsp:sp modelId="{FDE1A517-99C3-4B82-8313-A0CA5878DE43}">
      <dsp:nvSpPr>
        <dsp:cNvPr id="0" name=""/>
        <dsp:cNvSpPr/>
      </dsp:nvSpPr>
      <dsp:spPr>
        <a:xfrm>
          <a:off x="1766648" y="805710"/>
          <a:ext cx="895126" cy="895126"/>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E" sz="1000" kern="1200"/>
            <a:t>Human health and social work</a:t>
          </a:r>
        </a:p>
      </dsp:txBody>
      <dsp:txXfrm>
        <a:off x="1897736" y="936798"/>
        <a:ext cx="632950" cy="63295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609BE5-F028-4748-A272-2988BDCFE205}">
      <dsp:nvSpPr>
        <dsp:cNvPr id="0" name=""/>
        <dsp:cNvSpPr/>
      </dsp:nvSpPr>
      <dsp:spPr>
        <a:xfrm>
          <a:off x="1470" y="109956"/>
          <a:ext cx="2271712" cy="908684"/>
        </a:xfrm>
        <a:prstGeom prst="chevron">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16510" rIns="0" bIns="16510" numCol="1" spcCol="1270" anchor="ctr" anchorCtr="0">
          <a:noAutofit/>
        </a:bodyPr>
        <a:lstStyle/>
        <a:p>
          <a:pPr marL="0" lvl="0" indent="0" algn="ctr" defTabSz="1155700">
            <a:lnSpc>
              <a:spcPct val="90000"/>
            </a:lnSpc>
            <a:spcBef>
              <a:spcPct val="0"/>
            </a:spcBef>
            <a:spcAft>
              <a:spcPct val="35000"/>
            </a:spcAft>
            <a:buNone/>
          </a:pPr>
          <a:r>
            <a:rPr lang="en-IE" sz="2600" kern="1200"/>
            <a:t>Belonging</a:t>
          </a:r>
        </a:p>
      </dsp:txBody>
      <dsp:txXfrm>
        <a:off x="455812" y="109956"/>
        <a:ext cx="1363028" cy="908684"/>
      </dsp:txXfrm>
    </dsp:sp>
    <dsp:sp modelId="{9C064EA4-6090-4829-82F9-18748312D700}">
      <dsp:nvSpPr>
        <dsp:cNvPr id="0" name=""/>
        <dsp:cNvSpPr/>
      </dsp:nvSpPr>
      <dsp:spPr>
        <a:xfrm>
          <a:off x="1977860" y="187194"/>
          <a:ext cx="1885521" cy="754208"/>
        </a:xfrm>
        <a:prstGeom prst="chevron">
          <a:avLst/>
        </a:prstGeom>
        <a:solidFill>
          <a:schemeClr val="accent1">
            <a:alpha val="90000"/>
            <a:tint val="40000"/>
            <a:hueOff val="0"/>
            <a:satOff val="0"/>
            <a:lumOff val="0"/>
            <a:alphaOff val="0"/>
          </a:schemeClr>
        </a:solidFill>
        <a:ln w="1905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IE" sz="1400" kern="1200">
              <a:solidFill>
                <a:srgbClr val="002060"/>
              </a:solidFill>
            </a:rPr>
            <a:t>Broad diaspora identity</a:t>
          </a:r>
        </a:p>
      </dsp:txBody>
      <dsp:txXfrm>
        <a:off x="2354964" y="187194"/>
        <a:ext cx="1131313" cy="754208"/>
      </dsp:txXfrm>
    </dsp:sp>
    <dsp:sp modelId="{131727CD-5DA2-46A4-9219-27B7F70ECD76}">
      <dsp:nvSpPr>
        <dsp:cNvPr id="0" name=""/>
        <dsp:cNvSpPr/>
      </dsp:nvSpPr>
      <dsp:spPr>
        <a:xfrm>
          <a:off x="3599408" y="187194"/>
          <a:ext cx="1885521" cy="754208"/>
        </a:xfrm>
        <a:prstGeom prst="chevron">
          <a:avLst/>
        </a:prstGeom>
        <a:solidFill>
          <a:schemeClr val="accent1">
            <a:alpha val="90000"/>
            <a:tint val="40000"/>
            <a:hueOff val="0"/>
            <a:satOff val="0"/>
            <a:lumOff val="0"/>
            <a:alphaOff val="0"/>
          </a:schemeClr>
        </a:solidFill>
        <a:ln w="1905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IE" sz="1400" kern="1200">
              <a:solidFill>
                <a:srgbClr val="002060"/>
              </a:solidFill>
            </a:rPr>
            <a:t>Citizenship, Mobility and diaspora groups</a:t>
          </a:r>
        </a:p>
      </dsp:txBody>
      <dsp:txXfrm>
        <a:off x="3976512" y="187194"/>
        <a:ext cx="1131313" cy="754208"/>
      </dsp:txXfrm>
    </dsp:sp>
    <dsp:sp modelId="{9EE4AB5E-45DF-464C-A73B-7B0F840BC0CE}">
      <dsp:nvSpPr>
        <dsp:cNvPr id="0" name=""/>
        <dsp:cNvSpPr/>
      </dsp:nvSpPr>
      <dsp:spPr>
        <a:xfrm>
          <a:off x="1470" y="1145857"/>
          <a:ext cx="2271712" cy="908684"/>
        </a:xfrm>
        <a:prstGeom prst="chevron">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16510" rIns="0" bIns="16510" numCol="1" spcCol="1270" anchor="ctr" anchorCtr="0">
          <a:noAutofit/>
        </a:bodyPr>
        <a:lstStyle/>
        <a:p>
          <a:pPr marL="0" lvl="0" indent="0" algn="ctr" defTabSz="1155700">
            <a:lnSpc>
              <a:spcPct val="90000"/>
            </a:lnSpc>
            <a:spcBef>
              <a:spcPct val="0"/>
            </a:spcBef>
            <a:spcAft>
              <a:spcPct val="35000"/>
            </a:spcAft>
            <a:buNone/>
          </a:pPr>
          <a:r>
            <a:rPr lang="en-IE" sz="2600" kern="1200"/>
            <a:t>Hope</a:t>
          </a:r>
        </a:p>
      </dsp:txBody>
      <dsp:txXfrm>
        <a:off x="455812" y="1145857"/>
        <a:ext cx="1363028" cy="908684"/>
      </dsp:txXfrm>
    </dsp:sp>
    <dsp:sp modelId="{6BC818CD-85A8-43C3-8973-6B94B1117116}">
      <dsp:nvSpPr>
        <dsp:cNvPr id="0" name=""/>
        <dsp:cNvSpPr/>
      </dsp:nvSpPr>
      <dsp:spPr>
        <a:xfrm>
          <a:off x="1977860" y="1223095"/>
          <a:ext cx="1885521" cy="754208"/>
        </a:xfrm>
        <a:prstGeom prst="chevron">
          <a:avLst/>
        </a:prstGeom>
        <a:solidFill>
          <a:schemeClr val="accent1">
            <a:alpha val="90000"/>
            <a:tint val="40000"/>
            <a:hueOff val="0"/>
            <a:satOff val="0"/>
            <a:lumOff val="0"/>
            <a:alphaOff val="0"/>
          </a:schemeClr>
        </a:solidFill>
        <a:ln w="1905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IE" sz="1400" kern="1200">
              <a:solidFill>
                <a:srgbClr val="002060"/>
              </a:solidFill>
            </a:rPr>
            <a:t>Vacation, Visit, Retire</a:t>
          </a:r>
        </a:p>
      </dsp:txBody>
      <dsp:txXfrm>
        <a:off x="2354964" y="1223095"/>
        <a:ext cx="1131313" cy="754208"/>
      </dsp:txXfrm>
    </dsp:sp>
    <dsp:sp modelId="{95B809F7-1BBC-4D2A-9FE9-3BD969CE9638}">
      <dsp:nvSpPr>
        <dsp:cNvPr id="0" name=""/>
        <dsp:cNvSpPr/>
      </dsp:nvSpPr>
      <dsp:spPr>
        <a:xfrm>
          <a:off x="3599408" y="1223095"/>
          <a:ext cx="1885521" cy="754208"/>
        </a:xfrm>
        <a:prstGeom prst="chevron">
          <a:avLst/>
        </a:prstGeom>
        <a:solidFill>
          <a:schemeClr val="accent1">
            <a:alpha val="90000"/>
            <a:tint val="40000"/>
            <a:hueOff val="0"/>
            <a:satOff val="0"/>
            <a:lumOff val="0"/>
            <a:alphaOff val="0"/>
          </a:schemeClr>
        </a:solidFill>
        <a:ln w="1905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IE" sz="1400" kern="1200">
              <a:solidFill>
                <a:srgbClr val="002060"/>
              </a:solidFill>
            </a:rPr>
            <a:t>Build trust</a:t>
          </a:r>
        </a:p>
      </dsp:txBody>
      <dsp:txXfrm>
        <a:off x="3976512" y="1223095"/>
        <a:ext cx="1131313" cy="754208"/>
      </dsp:txXfrm>
    </dsp:sp>
    <dsp:sp modelId="{414A9776-7244-4593-B5CF-58B1238EB1D0}">
      <dsp:nvSpPr>
        <dsp:cNvPr id="0" name=""/>
        <dsp:cNvSpPr/>
      </dsp:nvSpPr>
      <dsp:spPr>
        <a:xfrm>
          <a:off x="1470" y="2181758"/>
          <a:ext cx="2271712" cy="908684"/>
        </a:xfrm>
        <a:prstGeom prst="chevron">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16510" rIns="0" bIns="16510" numCol="1" spcCol="1270" anchor="ctr" anchorCtr="0">
          <a:noAutofit/>
        </a:bodyPr>
        <a:lstStyle/>
        <a:p>
          <a:pPr marL="0" lvl="0" indent="0" algn="ctr" defTabSz="1155700">
            <a:lnSpc>
              <a:spcPct val="90000"/>
            </a:lnSpc>
            <a:spcBef>
              <a:spcPct val="0"/>
            </a:spcBef>
            <a:spcAft>
              <a:spcPct val="35000"/>
            </a:spcAft>
            <a:buNone/>
          </a:pPr>
          <a:r>
            <a:rPr lang="en-IE" sz="2600" kern="1200"/>
            <a:t>Potential</a:t>
          </a:r>
        </a:p>
      </dsp:txBody>
      <dsp:txXfrm>
        <a:off x="455812" y="2181758"/>
        <a:ext cx="1363028" cy="908684"/>
      </dsp:txXfrm>
    </dsp:sp>
    <dsp:sp modelId="{3712745C-DEDA-4AB8-823C-F8BD0B40B285}">
      <dsp:nvSpPr>
        <dsp:cNvPr id="0" name=""/>
        <dsp:cNvSpPr/>
      </dsp:nvSpPr>
      <dsp:spPr>
        <a:xfrm>
          <a:off x="1977860" y="2258996"/>
          <a:ext cx="1885521" cy="754208"/>
        </a:xfrm>
        <a:prstGeom prst="chevron">
          <a:avLst/>
        </a:prstGeom>
        <a:solidFill>
          <a:schemeClr val="accent1">
            <a:alpha val="90000"/>
            <a:tint val="40000"/>
            <a:hueOff val="0"/>
            <a:satOff val="0"/>
            <a:lumOff val="0"/>
            <a:alphaOff val="0"/>
          </a:schemeClr>
        </a:solidFill>
        <a:ln w="1905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IE" sz="1400" kern="1200">
              <a:solidFill>
                <a:srgbClr val="002060"/>
              </a:solidFill>
            </a:rPr>
            <a:t>Initiate </a:t>
          </a:r>
        </a:p>
        <a:p>
          <a:pPr marL="0" lvl="0" indent="0" algn="ctr" defTabSz="622300">
            <a:lnSpc>
              <a:spcPct val="90000"/>
            </a:lnSpc>
            <a:spcBef>
              <a:spcPct val="0"/>
            </a:spcBef>
            <a:spcAft>
              <a:spcPct val="35000"/>
            </a:spcAft>
            <a:buNone/>
          </a:pPr>
          <a:r>
            <a:rPr lang="en-IE" sz="1400" kern="1200">
              <a:solidFill>
                <a:srgbClr val="002060"/>
              </a:solidFill>
            </a:rPr>
            <a:t>'brain gain' </a:t>
          </a:r>
        </a:p>
      </dsp:txBody>
      <dsp:txXfrm>
        <a:off x="2354964" y="2258996"/>
        <a:ext cx="1131313" cy="754208"/>
      </dsp:txXfrm>
    </dsp:sp>
    <dsp:sp modelId="{A59513C6-3AA4-4B1C-84D0-DFF05159B805}">
      <dsp:nvSpPr>
        <dsp:cNvPr id="0" name=""/>
        <dsp:cNvSpPr/>
      </dsp:nvSpPr>
      <dsp:spPr>
        <a:xfrm>
          <a:off x="3599408" y="2258996"/>
          <a:ext cx="1885521" cy="754208"/>
        </a:xfrm>
        <a:prstGeom prst="chevron">
          <a:avLst/>
        </a:prstGeom>
        <a:solidFill>
          <a:schemeClr val="accent1">
            <a:alpha val="90000"/>
            <a:tint val="40000"/>
            <a:hueOff val="0"/>
            <a:satOff val="0"/>
            <a:lumOff val="0"/>
            <a:alphaOff val="0"/>
          </a:schemeClr>
        </a:solidFill>
        <a:ln w="1905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IE" sz="1400" kern="1200">
              <a:solidFill>
                <a:srgbClr val="002060"/>
              </a:solidFill>
            </a:rPr>
            <a:t>Affinity to  Collaborative Action </a:t>
          </a:r>
        </a:p>
      </dsp:txBody>
      <dsp:txXfrm>
        <a:off x="3976512" y="2258996"/>
        <a:ext cx="1131313" cy="754208"/>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97E3F1-6374-4592-809A-BB2FD24D58C0}">
      <dsp:nvSpPr>
        <dsp:cNvPr id="0" name=""/>
        <dsp:cNvSpPr/>
      </dsp:nvSpPr>
      <dsp:spPr>
        <a:xfrm>
          <a:off x="1470" y="109956"/>
          <a:ext cx="2271712" cy="908684"/>
        </a:xfrm>
        <a:prstGeom prst="chevron">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17780" rIns="0" bIns="17780" numCol="1" spcCol="1270" anchor="ctr" anchorCtr="0">
          <a:noAutofit/>
        </a:bodyPr>
        <a:lstStyle/>
        <a:p>
          <a:pPr marL="0" lvl="0" indent="0" algn="ctr" defTabSz="1244600">
            <a:lnSpc>
              <a:spcPct val="90000"/>
            </a:lnSpc>
            <a:spcBef>
              <a:spcPct val="0"/>
            </a:spcBef>
            <a:spcAft>
              <a:spcPct val="35000"/>
            </a:spcAft>
            <a:buNone/>
          </a:pPr>
          <a:r>
            <a:rPr lang="en-IE" sz="2800" kern="1200"/>
            <a:t>Enable</a:t>
          </a:r>
        </a:p>
      </dsp:txBody>
      <dsp:txXfrm>
        <a:off x="455812" y="109956"/>
        <a:ext cx="1363028" cy="908684"/>
      </dsp:txXfrm>
    </dsp:sp>
    <dsp:sp modelId="{0100DDD3-03C9-4C92-8FCA-2D730B1E0EEE}">
      <dsp:nvSpPr>
        <dsp:cNvPr id="0" name=""/>
        <dsp:cNvSpPr/>
      </dsp:nvSpPr>
      <dsp:spPr>
        <a:xfrm>
          <a:off x="1977860" y="187194"/>
          <a:ext cx="1885521" cy="754208"/>
        </a:xfrm>
        <a:prstGeom prst="chevron">
          <a:avLst/>
        </a:prstGeom>
        <a:solidFill>
          <a:schemeClr val="accent1">
            <a:alpha val="90000"/>
            <a:tint val="40000"/>
            <a:hueOff val="0"/>
            <a:satOff val="0"/>
            <a:lumOff val="0"/>
            <a:alphaOff val="0"/>
          </a:schemeClr>
        </a:solidFill>
        <a:ln w="1905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9525" rIns="0" bIns="9525" numCol="1" spcCol="1270" anchor="ctr" anchorCtr="0">
          <a:noAutofit/>
        </a:bodyPr>
        <a:lstStyle/>
        <a:p>
          <a:pPr marL="0" lvl="0" indent="0" algn="ctr" defTabSz="666750">
            <a:lnSpc>
              <a:spcPct val="90000"/>
            </a:lnSpc>
            <a:spcBef>
              <a:spcPct val="0"/>
            </a:spcBef>
            <a:spcAft>
              <a:spcPct val="35000"/>
            </a:spcAft>
            <a:buNone/>
          </a:pPr>
          <a:r>
            <a:rPr lang="en-IE" sz="1500" kern="1200"/>
            <a:t>Belonging</a:t>
          </a:r>
        </a:p>
      </dsp:txBody>
      <dsp:txXfrm>
        <a:off x="2354964" y="187194"/>
        <a:ext cx="1131313" cy="754208"/>
      </dsp:txXfrm>
    </dsp:sp>
    <dsp:sp modelId="{00DE75FE-7497-4C42-81D8-0BDAD05E2BED}">
      <dsp:nvSpPr>
        <dsp:cNvPr id="0" name=""/>
        <dsp:cNvSpPr/>
      </dsp:nvSpPr>
      <dsp:spPr>
        <a:xfrm>
          <a:off x="3599408" y="187194"/>
          <a:ext cx="1885521" cy="754208"/>
        </a:xfrm>
        <a:prstGeom prst="chevron">
          <a:avLst/>
        </a:prstGeom>
        <a:solidFill>
          <a:schemeClr val="accent1">
            <a:alpha val="90000"/>
            <a:tint val="40000"/>
            <a:hueOff val="0"/>
            <a:satOff val="0"/>
            <a:lumOff val="0"/>
            <a:alphaOff val="0"/>
          </a:schemeClr>
        </a:solidFill>
        <a:ln w="1905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9525" rIns="0" bIns="9525" numCol="1" spcCol="1270" anchor="ctr" anchorCtr="0">
          <a:noAutofit/>
        </a:bodyPr>
        <a:lstStyle/>
        <a:p>
          <a:pPr marL="0" lvl="0" indent="0" algn="ctr" defTabSz="666750">
            <a:lnSpc>
              <a:spcPct val="90000"/>
            </a:lnSpc>
            <a:spcBef>
              <a:spcPct val="0"/>
            </a:spcBef>
            <a:spcAft>
              <a:spcPct val="35000"/>
            </a:spcAft>
            <a:buNone/>
          </a:pPr>
          <a:r>
            <a:rPr lang="en-IE" sz="1500" kern="1200"/>
            <a:t>Human, Social &amp; Cultural Capital </a:t>
          </a:r>
        </a:p>
      </dsp:txBody>
      <dsp:txXfrm>
        <a:off x="3976512" y="187194"/>
        <a:ext cx="1131313" cy="754208"/>
      </dsp:txXfrm>
    </dsp:sp>
    <dsp:sp modelId="{B025970A-1733-463B-8B6D-22693A65306F}">
      <dsp:nvSpPr>
        <dsp:cNvPr id="0" name=""/>
        <dsp:cNvSpPr/>
      </dsp:nvSpPr>
      <dsp:spPr>
        <a:xfrm>
          <a:off x="1470" y="1145857"/>
          <a:ext cx="2271712" cy="908684"/>
        </a:xfrm>
        <a:prstGeom prst="chevron">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17780" rIns="0" bIns="17780" numCol="1" spcCol="1270" anchor="ctr" anchorCtr="0">
          <a:noAutofit/>
        </a:bodyPr>
        <a:lstStyle/>
        <a:p>
          <a:pPr marL="0" lvl="0" indent="0" algn="ctr" defTabSz="1244600">
            <a:lnSpc>
              <a:spcPct val="90000"/>
            </a:lnSpc>
            <a:spcBef>
              <a:spcPct val="0"/>
            </a:spcBef>
            <a:spcAft>
              <a:spcPct val="35000"/>
            </a:spcAft>
            <a:buNone/>
          </a:pPr>
          <a:r>
            <a:rPr lang="en-IE" sz="2800" kern="1200"/>
            <a:t>Engage</a:t>
          </a:r>
        </a:p>
      </dsp:txBody>
      <dsp:txXfrm>
        <a:off x="455812" y="1145857"/>
        <a:ext cx="1363028" cy="908684"/>
      </dsp:txXfrm>
    </dsp:sp>
    <dsp:sp modelId="{0FCD4C17-068F-4AED-B766-5AA9D69E14A2}">
      <dsp:nvSpPr>
        <dsp:cNvPr id="0" name=""/>
        <dsp:cNvSpPr/>
      </dsp:nvSpPr>
      <dsp:spPr>
        <a:xfrm>
          <a:off x="1977860" y="1223095"/>
          <a:ext cx="1885521" cy="754208"/>
        </a:xfrm>
        <a:prstGeom prst="chevron">
          <a:avLst/>
        </a:prstGeom>
        <a:solidFill>
          <a:schemeClr val="accent1">
            <a:alpha val="90000"/>
            <a:tint val="40000"/>
            <a:hueOff val="0"/>
            <a:satOff val="0"/>
            <a:lumOff val="0"/>
            <a:alphaOff val="0"/>
          </a:schemeClr>
        </a:solidFill>
        <a:ln w="1905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9525" rIns="0" bIns="9525" numCol="1" spcCol="1270" anchor="ctr" anchorCtr="0">
          <a:noAutofit/>
        </a:bodyPr>
        <a:lstStyle/>
        <a:p>
          <a:pPr marL="0" lvl="0" indent="0" algn="ctr" defTabSz="666750">
            <a:lnSpc>
              <a:spcPct val="90000"/>
            </a:lnSpc>
            <a:spcBef>
              <a:spcPct val="0"/>
            </a:spcBef>
            <a:spcAft>
              <a:spcPct val="35000"/>
            </a:spcAft>
            <a:buNone/>
          </a:pPr>
          <a:r>
            <a:rPr lang="en-IE" sz="1500" kern="1200"/>
            <a:t>Hope</a:t>
          </a:r>
        </a:p>
      </dsp:txBody>
      <dsp:txXfrm>
        <a:off x="2354964" y="1223095"/>
        <a:ext cx="1131313" cy="754208"/>
      </dsp:txXfrm>
    </dsp:sp>
    <dsp:sp modelId="{C78E9C63-9D14-48C3-887F-F2EBDF37583C}">
      <dsp:nvSpPr>
        <dsp:cNvPr id="0" name=""/>
        <dsp:cNvSpPr/>
      </dsp:nvSpPr>
      <dsp:spPr>
        <a:xfrm>
          <a:off x="3599408" y="1223095"/>
          <a:ext cx="1885521" cy="754208"/>
        </a:xfrm>
        <a:prstGeom prst="chevron">
          <a:avLst/>
        </a:prstGeom>
        <a:solidFill>
          <a:schemeClr val="accent1">
            <a:alpha val="90000"/>
            <a:tint val="40000"/>
            <a:hueOff val="0"/>
            <a:satOff val="0"/>
            <a:lumOff val="0"/>
            <a:alphaOff val="0"/>
          </a:schemeClr>
        </a:solidFill>
        <a:ln w="1905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9525" rIns="0" bIns="9525" numCol="1" spcCol="1270" anchor="ctr" anchorCtr="0">
          <a:noAutofit/>
        </a:bodyPr>
        <a:lstStyle/>
        <a:p>
          <a:pPr marL="0" lvl="0" indent="0" algn="ctr" defTabSz="666750">
            <a:lnSpc>
              <a:spcPct val="90000"/>
            </a:lnSpc>
            <a:spcBef>
              <a:spcPct val="0"/>
            </a:spcBef>
            <a:spcAft>
              <a:spcPct val="35000"/>
            </a:spcAft>
            <a:buNone/>
          </a:pPr>
          <a:r>
            <a:rPr lang="en-IE" sz="1500" kern="1200"/>
            <a:t>Human, Social, &amp; Cultural Capital </a:t>
          </a:r>
        </a:p>
      </dsp:txBody>
      <dsp:txXfrm>
        <a:off x="3976512" y="1223095"/>
        <a:ext cx="1131313" cy="754208"/>
      </dsp:txXfrm>
    </dsp:sp>
    <dsp:sp modelId="{078FAEBA-E9AB-4EA3-9B20-C4630722CDC4}">
      <dsp:nvSpPr>
        <dsp:cNvPr id="0" name=""/>
        <dsp:cNvSpPr/>
      </dsp:nvSpPr>
      <dsp:spPr>
        <a:xfrm>
          <a:off x="1470" y="2181758"/>
          <a:ext cx="2271712" cy="908684"/>
        </a:xfrm>
        <a:prstGeom prst="chevron">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17780" rIns="0" bIns="17780" numCol="1" spcCol="1270" anchor="ctr" anchorCtr="0">
          <a:noAutofit/>
        </a:bodyPr>
        <a:lstStyle/>
        <a:p>
          <a:pPr marL="0" lvl="0" indent="0" algn="ctr" defTabSz="1244600">
            <a:lnSpc>
              <a:spcPct val="90000"/>
            </a:lnSpc>
            <a:spcBef>
              <a:spcPct val="0"/>
            </a:spcBef>
            <a:spcAft>
              <a:spcPct val="35000"/>
            </a:spcAft>
            <a:buNone/>
          </a:pPr>
          <a:r>
            <a:rPr lang="en-IE" sz="2800" kern="1200"/>
            <a:t>Empower</a:t>
          </a:r>
        </a:p>
      </dsp:txBody>
      <dsp:txXfrm>
        <a:off x="455812" y="2181758"/>
        <a:ext cx="1363028" cy="908684"/>
      </dsp:txXfrm>
    </dsp:sp>
    <dsp:sp modelId="{16964E78-3F56-488D-911A-ECEEC6AF48F9}">
      <dsp:nvSpPr>
        <dsp:cNvPr id="0" name=""/>
        <dsp:cNvSpPr/>
      </dsp:nvSpPr>
      <dsp:spPr>
        <a:xfrm>
          <a:off x="1977860" y="2258996"/>
          <a:ext cx="1885521" cy="754208"/>
        </a:xfrm>
        <a:prstGeom prst="chevron">
          <a:avLst/>
        </a:prstGeom>
        <a:solidFill>
          <a:schemeClr val="accent1">
            <a:alpha val="90000"/>
            <a:tint val="40000"/>
            <a:hueOff val="0"/>
            <a:satOff val="0"/>
            <a:lumOff val="0"/>
            <a:alphaOff val="0"/>
          </a:schemeClr>
        </a:solidFill>
        <a:ln w="1905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9525" rIns="0" bIns="9525" numCol="1" spcCol="1270" anchor="ctr" anchorCtr="0">
          <a:noAutofit/>
        </a:bodyPr>
        <a:lstStyle/>
        <a:p>
          <a:pPr marL="0" lvl="0" indent="0" algn="ctr" defTabSz="666750">
            <a:lnSpc>
              <a:spcPct val="90000"/>
            </a:lnSpc>
            <a:spcBef>
              <a:spcPct val="0"/>
            </a:spcBef>
            <a:spcAft>
              <a:spcPct val="35000"/>
            </a:spcAft>
            <a:buNone/>
          </a:pPr>
          <a:r>
            <a:rPr lang="en-IE" sz="1500" kern="1200"/>
            <a:t>Potential</a:t>
          </a:r>
        </a:p>
      </dsp:txBody>
      <dsp:txXfrm>
        <a:off x="2354964" y="2258996"/>
        <a:ext cx="1131313" cy="754208"/>
      </dsp:txXfrm>
    </dsp:sp>
    <dsp:sp modelId="{A62D0204-A862-4636-860C-7D7D29337A6E}">
      <dsp:nvSpPr>
        <dsp:cNvPr id="0" name=""/>
        <dsp:cNvSpPr/>
      </dsp:nvSpPr>
      <dsp:spPr>
        <a:xfrm>
          <a:off x="3599408" y="2258996"/>
          <a:ext cx="1885521" cy="754208"/>
        </a:xfrm>
        <a:prstGeom prst="chevron">
          <a:avLst/>
        </a:prstGeom>
        <a:solidFill>
          <a:schemeClr val="accent1">
            <a:alpha val="90000"/>
            <a:tint val="40000"/>
            <a:hueOff val="0"/>
            <a:satOff val="0"/>
            <a:lumOff val="0"/>
            <a:alphaOff val="0"/>
          </a:schemeClr>
        </a:solidFill>
        <a:ln w="1905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9525" rIns="0" bIns="9525" numCol="1" spcCol="1270" anchor="ctr" anchorCtr="0">
          <a:noAutofit/>
        </a:bodyPr>
        <a:lstStyle/>
        <a:p>
          <a:pPr marL="0" lvl="0" indent="0" algn="ctr" defTabSz="666750">
            <a:lnSpc>
              <a:spcPct val="90000"/>
            </a:lnSpc>
            <a:spcBef>
              <a:spcPct val="0"/>
            </a:spcBef>
            <a:spcAft>
              <a:spcPct val="35000"/>
            </a:spcAft>
            <a:buNone/>
          </a:pPr>
          <a:r>
            <a:rPr lang="en-IE" sz="1500" kern="1200"/>
            <a:t>Human, Social, &amp; Economic Capital </a:t>
          </a:r>
        </a:p>
      </dsp:txBody>
      <dsp:txXfrm>
        <a:off x="3976512" y="2258996"/>
        <a:ext cx="1131313" cy="754208"/>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5207AF-0CC4-4B33-91AE-08EF47AE5137}">
      <dsp:nvSpPr>
        <dsp:cNvPr id="0" name=""/>
        <dsp:cNvSpPr/>
      </dsp:nvSpPr>
      <dsp:spPr>
        <a:xfrm rot="5400000">
          <a:off x="-237495" y="239038"/>
          <a:ext cx="1583300" cy="1108310"/>
        </a:xfrm>
        <a:prstGeom prst="chevron">
          <a:avLst/>
        </a:prstGeom>
        <a:solidFill>
          <a:schemeClr val="accent1">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E" sz="1200" kern="1200"/>
            <a:t>Identity</a:t>
          </a:r>
        </a:p>
      </dsp:txBody>
      <dsp:txXfrm rot="-5400000">
        <a:off x="0" y="555698"/>
        <a:ext cx="1108310" cy="474990"/>
      </dsp:txXfrm>
    </dsp:sp>
    <dsp:sp modelId="{7EB3E78B-4711-4244-8E41-8B2096D492AA}">
      <dsp:nvSpPr>
        <dsp:cNvPr id="0" name=""/>
        <dsp:cNvSpPr/>
      </dsp:nvSpPr>
      <dsp:spPr>
        <a:xfrm rot="5400000">
          <a:off x="2668165" y="-1558311"/>
          <a:ext cx="1029145" cy="4148854"/>
        </a:xfrm>
        <a:prstGeom prst="round2SameRect">
          <a:avLst/>
        </a:prstGeom>
        <a:solidFill>
          <a:schemeClr val="lt1">
            <a:alpha val="9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IE" sz="1300" kern="1200"/>
            <a:t>Broad definition </a:t>
          </a:r>
        </a:p>
        <a:p>
          <a:pPr marL="114300" lvl="1" indent="-114300" algn="l" defTabSz="577850">
            <a:lnSpc>
              <a:spcPct val="90000"/>
            </a:lnSpc>
            <a:spcBef>
              <a:spcPct val="0"/>
            </a:spcBef>
            <a:spcAft>
              <a:spcPct val="15000"/>
            </a:spcAft>
            <a:buChar char="•"/>
          </a:pPr>
          <a:r>
            <a:rPr lang="en-IE" sz="1300" kern="1200"/>
            <a:t>Develop alumni associations</a:t>
          </a:r>
        </a:p>
        <a:p>
          <a:pPr marL="114300" lvl="1" indent="-114300" algn="l" defTabSz="577850">
            <a:lnSpc>
              <a:spcPct val="90000"/>
            </a:lnSpc>
            <a:spcBef>
              <a:spcPct val="0"/>
            </a:spcBef>
            <a:spcAft>
              <a:spcPct val="15000"/>
            </a:spcAft>
            <a:buChar char="•"/>
          </a:pPr>
          <a:r>
            <a:rPr lang="en-IE" sz="1300" kern="1200"/>
            <a:t>High profile diaspora for outreach </a:t>
          </a:r>
        </a:p>
      </dsp:txBody>
      <dsp:txXfrm rot="-5400000">
        <a:off x="1108311" y="51782"/>
        <a:ext cx="4098615" cy="928667"/>
      </dsp:txXfrm>
    </dsp:sp>
    <dsp:sp modelId="{1C0C9D41-4DDE-41F0-9D87-03EDF2549459}">
      <dsp:nvSpPr>
        <dsp:cNvPr id="0" name=""/>
        <dsp:cNvSpPr/>
      </dsp:nvSpPr>
      <dsp:spPr>
        <a:xfrm rot="5400000">
          <a:off x="-237495" y="1527296"/>
          <a:ext cx="1583300" cy="1108310"/>
        </a:xfrm>
        <a:prstGeom prst="chevron">
          <a:avLst/>
        </a:prstGeom>
        <a:solidFill>
          <a:schemeClr val="accent1">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E" sz="1200" kern="1200"/>
            <a:t>Citizenship Mobility, Diaspora Groups</a:t>
          </a:r>
        </a:p>
      </dsp:txBody>
      <dsp:txXfrm rot="-5400000">
        <a:off x="0" y="1843956"/>
        <a:ext cx="1108310" cy="474990"/>
      </dsp:txXfrm>
    </dsp:sp>
    <dsp:sp modelId="{2DB23B6D-C173-43DB-8530-27B06EF2478E}">
      <dsp:nvSpPr>
        <dsp:cNvPr id="0" name=""/>
        <dsp:cNvSpPr/>
      </dsp:nvSpPr>
      <dsp:spPr>
        <a:xfrm rot="5400000">
          <a:off x="2668165" y="-270053"/>
          <a:ext cx="1029145" cy="4148854"/>
        </a:xfrm>
        <a:prstGeom prst="round2SameRect">
          <a:avLst/>
        </a:prstGeom>
        <a:solidFill>
          <a:schemeClr val="lt1">
            <a:alpha val="9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IE" sz="1300" kern="1200"/>
            <a:t>Citizenship/Dual Citizenship review</a:t>
          </a:r>
        </a:p>
        <a:p>
          <a:pPr marL="114300" lvl="1" indent="-114300" algn="l" defTabSz="577850">
            <a:lnSpc>
              <a:spcPct val="90000"/>
            </a:lnSpc>
            <a:spcBef>
              <a:spcPct val="0"/>
            </a:spcBef>
            <a:spcAft>
              <a:spcPct val="15000"/>
            </a:spcAft>
            <a:buChar char="•"/>
          </a:pPr>
          <a:r>
            <a:rPr lang="en-IE" sz="1300" kern="1200"/>
            <a:t>Mobility for employment options</a:t>
          </a:r>
        </a:p>
        <a:p>
          <a:pPr marL="114300" lvl="1" indent="-114300" algn="l" defTabSz="577850">
            <a:lnSpc>
              <a:spcPct val="90000"/>
            </a:lnSpc>
            <a:spcBef>
              <a:spcPct val="0"/>
            </a:spcBef>
            <a:spcAft>
              <a:spcPct val="15000"/>
            </a:spcAft>
            <a:buChar char="•"/>
          </a:pPr>
          <a:r>
            <a:rPr lang="en-IE" sz="1300" kern="1200"/>
            <a:t>Diaspora register</a:t>
          </a:r>
        </a:p>
        <a:p>
          <a:pPr marL="114300" lvl="1" indent="-114300" algn="l" defTabSz="577850">
            <a:lnSpc>
              <a:spcPct val="90000"/>
            </a:lnSpc>
            <a:spcBef>
              <a:spcPct val="0"/>
            </a:spcBef>
            <a:spcAft>
              <a:spcPct val="15000"/>
            </a:spcAft>
            <a:buChar char="•"/>
          </a:pPr>
          <a:r>
            <a:rPr lang="en-IE" sz="1300" kern="1200"/>
            <a:t>Support business, professional and theme-based diaspora organizations</a:t>
          </a:r>
        </a:p>
      </dsp:txBody>
      <dsp:txXfrm rot="-5400000">
        <a:off x="1108311" y="1340040"/>
        <a:ext cx="4098615" cy="928667"/>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6B4AE3-0175-4FE0-9BA2-F31DFA118AB4}">
      <dsp:nvSpPr>
        <dsp:cNvPr id="0" name=""/>
        <dsp:cNvSpPr/>
      </dsp:nvSpPr>
      <dsp:spPr>
        <a:xfrm rot="5400000">
          <a:off x="-239744" y="242220"/>
          <a:ext cx="1598298" cy="1118809"/>
        </a:xfrm>
        <a:prstGeom prst="chevron">
          <a:avLst/>
        </a:prstGeom>
        <a:solidFill>
          <a:schemeClr val="accent1">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IE" sz="1800" kern="1200"/>
            <a:t>Vacation, Visit, Retire</a:t>
          </a:r>
        </a:p>
      </dsp:txBody>
      <dsp:txXfrm rot="-5400000">
        <a:off x="1" y="561881"/>
        <a:ext cx="1118809" cy="479489"/>
      </dsp:txXfrm>
    </dsp:sp>
    <dsp:sp modelId="{FDACF7FA-0E0A-47DC-9908-314A76367092}">
      <dsp:nvSpPr>
        <dsp:cNvPr id="0" name=""/>
        <dsp:cNvSpPr/>
      </dsp:nvSpPr>
      <dsp:spPr>
        <a:xfrm rot="5400000">
          <a:off x="2660740" y="-1539455"/>
          <a:ext cx="1038894" cy="4122756"/>
        </a:xfrm>
        <a:prstGeom prst="round2SameRect">
          <a:avLst/>
        </a:prstGeom>
        <a:solidFill>
          <a:schemeClr val="lt1">
            <a:alpha val="9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IE" sz="1300" kern="1200"/>
            <a:t>Devise diaspora-inspired tourism strategy</a:t>
          </a:r>
        </a:p>
        <a:p>
          <a:pPr marL="114300" lvl="1" indent="-114300" algn="l" defTabSz="577850">
            <a:lnSpc>
              <a:spcPct val="90000"/>
            </a:lnSpc>
            <a:spcBef>
              <a:spcPct val="0"/>
            </a:spcBef>
            <a:spcAft>
              <a:spcPct val="15000"/>
            </a:spcAft>
            <a:buChar char="•"/>
          </a:pPr>
          <a:r>
            <a:rPr lang="en-IE" sz="1300" kern="1200"/>
            <a:t>Homecoming tourism initiative</a:t>
          </a:r>
        </a:p>
        <a:p>
          <a:pPr marL="114300" lvl="1" indent="-114300" algn="l" defTabSz="577850">
            <a:lnSpc>
              <a:spcPct val="90000"/>
            </a:lnSpc>
            <a:spcBef>
              <a:spcPct val="0"/>
            </a:spcBef>
            <a:spcAft>
              <a:spcPct val="15000"/>
            </a:spcAft>
            <a:buChar char="•"/>
          </a:pPr>
          <a:r>
            <a:rPr lang="en-IE" sz="1300" kern="1200"/>
            <a:t>Diaspora central to tourism campaign</a:t>
          </a:r>
        </a:p>
        <a:p>
          <a:pPr marL="114300" lvl="1" indent="-114300" algn="l" defTabSz="577850">
            <a:lnSpc>
              <a:spcPct val="90000"/>
            </a:lnSpc>
            <a:spcBef>
              <a:spcPct val="0"/>
            </a:spcBef>
            <a:spcAft>
              <a:spcPct val="15000"/>
            </a:spcAft>
            <a:buChar char="•"/>
          </a:pPr>
          <a:r>
            <a:rPr lang="en-IE" sz="1300" kern="1200"/>
            <a:t>Seek infrastructure and services investment </a:t>
          </a:r>
        </a:p>
      </dsp:txBody>
      <dsp:txXfrm rot="-5400000">
        <a:off x="1118810" y="53190"/>
        <a:ext cx="4072041" cy="937464"/>
      </dsp:txXfrm>
    </dsp:sp>
    <dsp:sp modelId="{2DBED8B6-ECC9-4496-9442-F61FC1E9E0CC}">
      <dsp:nvSpPr>
        <dsp:cNvPr id="0" name=""/>
        <dsp:cNvSpPr/>
      </dsp:nvSpPr>
      <dsp:spPr>
        <a:xfrm rot="5400000">
          <a:off x="-239744" y="1546000"/>
          <a:ext cx="1598298" cy="1118809"/>
        </a:xfrm>
        <a:prstGeom prst="chevron">
          <a:avLst/>
        </a:prstGeom>
        <a:solidFill>
          <a:schemeClr val="accent1">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IE" sz="1800" kern="1200"/>
            <a:t>Build trust</a:t>
          </a:r>
        </a:p>
      </dsp:txBody>
      <dsp:txXfrm rot="-5400000">
        <a:off x="1" y="1865661"/>
        <a:ext cx="1118809" cy="479489"/>
      </dsp:txXfrm>
    </dsp:sp>
    <dsp:sp modelId="{C0F36F44-6097-410A-97E6-F7D394D9D7C1}">
      <dsp:nvSpPr>
        <dsp:cNvPr id="0" name=""/>
        <dsp:cNvSpPr/>
      </dsp:nvSpPr>
      <dsp:spPr>
        <a:xfrm rot="5400000">
          <a:off x="2660740" y="-235676"/>
          <a:ext cx="1038894" cy="4122756"/>
        </a:xfrm>
        <a:prstGeom prst="round2SameRect">
          <a:avLst/>
        </a:prstGeom>
        <a:solidFill>
          <a:schemeClr val="lt1">
            <a:alpha val="9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IE" sz="1300" kern="1200"/>
            <a:t>Diaspora training</a:t>
          </a:r>
        </a:p>
        <a:p>
          <a:pPr marL="114300" lvl="1" indent="-114300" algn="l" defTabSz="577850">
            <a:lnSpc>
              <a:spcPct val="90000"/>
            </a:lnSpc>
            <a:spcBef>
              <a:spcPct val="0"/>
            </a:spcBef>
            <a:spcAft>
              <a:spcPct val="15000"/>
            </a:spcAft>
            <a:buChar char="•"/>
          </a:pPr>
          <a:r>
            <a:rPr lang="en-IE" sz="1300" kern="1200"/>
            <a:t>Extend TWG membership</a:t>
          </a:r>
        </a:p>
        <a:p>
          <a:pPr marL="114300" lvl="1" indent="-114300" algn="l" defTabSz="577850">
            <a:lnSpc>
              <a:spcPct val="90000"/>
            </a:lnSpc>
            <a:spcBef>
              <a:spcPct val="0"/>
            </a:spcBef>
            <a:spcAft>
              <a:spcPct val="15000"/>
            </a:spcAft>
            <a:buChar char="•"/>
          </a:pPr>
          <a:r>
            <a:rPr lang="en-IE" sz="1300" kern="1200"/>
            <a:t>Diaspora Engagement Strategy</a:t>
          </a:r>
        </a:p>
        <a:p>
          <a:pPr marL="114300" lvl="1" indent="-114300" algn="l" defTabSz="577850">
            <a:lnSpc>
              <a:spcPct val="90000"/>
            </a:lnSpc>
            <a:spcBef>
              <a:spcPct val="0"/>
            </a:spcBef>
            <a:spcAft>
              <a:spcPct val="15000"/>
            </a:spcAft>
            <a:buChar char="•"/>
          </a:pPr>
          <a:r>
            <a:rPr lang="en-IE" sz="1300" kern="1200"/>
            <a:t>Communications to diaspora</a:t>
          </a:r>
        </a:p>
        <a:p>
          <a:pPr marL="114300" lvl="1" indent="-114300" algn="l" defTabSz="577850">
            <a:lnSpc>
              <a:spcPct val="90000"/>
            </a:lnSpc>
            <a:spcBef>
              <a:spcPct val="0"/>
            </a:spcBef>
            <a:spcAft>
              <a:spcPct val="15000"/>
            </a:spcAft>
            <a:buChar char="•"/>
          </a:pPr>
          <a:r>
            <a:rPr lang="en-IE" sz="1300" kern="1200"/>
            <a:t>Ongoing trust building </a:t>
          </a:r>
        </a:p>
      </dsp:txBody>
      <dsp:txXfrm rot="-5400000">
        <a:off x="1118810" y="1356969"/>
        <a:ext cx="4072041" cy="937464"/>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6D35C9-90A8-447C-8303-37B05A5CB296}">
      <dsp:nvSpPr>
        <dsp:cNvPr id="0" name=""/>
        <dsp:cNvSpPr/>
      </dsp:nvSpPr>
      <dsp:spPr>
        <a:xfrm rot="5400000">
          <a:off x="-237495" y="239038"/>
          <a:ext cx="1583300" cy="1108310"/>
        </a:xfrm>
        <a:prstGeom prst="chevron">
          <a:avLst/>
        </a:prstGeom>
        <a:solidFill>
          <a:schemeClr val="accent1">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IE" sz="1800" kern="1200"/>
            <a:t>Initiate 'brain gain' </a:t>
          </a:r>
        </a:p>
      </dsp:txBody>
      <dsp:txXfrm rot="-5400000">
        <a:off x="0" y="555698"/>
        <a:ext cx="1108310" cy="474990"/>
      </dsp:txXfrm>
    </dsp:sp>
    <dsp:sp modelId="{3F870938-2E11-4DE6-9D5F-89ADD34A9488}">
      <dsp:nvSpPr>
        <dsp:cNvPr id="0" name=""/>
        <dsp:cNvSpPr/>
      </dsp:nvSpPr>
      <dsp:spPr>
        <a:xfrm rot="5400000">
          <a:off x="2636415" y="-1526561"/>
          <a:ext cx="1029145" cy="4085354"/>
        </a:xfrm>
        <a:prstGeom prst="round2SameRect">
          <a:avLst/>
        </a:prstGeom>
        <a:solidFill>
          <a:schemeClr val="lt1">
            <a:alpha val="9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IE" sz="1200" kern="1200"/>
            <a:t>Thematic roundtables</a:t>
          </a:r>
        </a:p>
        <a:p>
          <a:pPr marL="114300" lvl="1" indent="-114300" algn="l" defTabSz="533400">
            <a:lnSpc>
              <a:spcPct val="90000"/>
            </a:lnSpc>
            <a:spcBef>
              <a:spcPct val="0"/>
            </a:spcBef>
            <a:spcAft>
              <a:spcPct val="15000"/>
            </a:spcAft>
            <a:buChar char="•"/>
          </a:pPr>
          <a:r>
            <a:rPr lang="en-IE" sz="1200" kern="1200"/>
            <a:t>Diaspora Forum</a:t>
          </a:r>
        </a:p>
        <a:p>
          <a:pPr marL="114300" lvl="1" indent="-114300" algn="l" defTabSz="533400">
            <a:lnSpc>
              <a:spcPct val="90000"/>
            </a:lnSpc>
            <a:spcBef>
              <a:spcPct val="0"/>
            </a:spcBef>
            <a:spcAft>
              <a:spcPct val="15000"/>
            </a:spcAft>
            <a:buChar char="•"/>
          </a:pPr>
          <a:r>
            <a:rPr lang="en-IE" sz="1200" kern="1200"/>
            <a:t>Diaspora Fellowships</a:t>
          </a:r>
        </a:p>
        <a:p>
          <a:pPr marL="114300" lvl="1" indent="-114300" algn="l" defTabSz="533400">
            <a:lnSpc>
              <a:spcPct val="90000"/>
            </a:lnSpc>
            <a:spcBef>
              <a:spcPct val="0"/>
            </a:spcBef>
            <a:spcAft>
              <a:spcPct val="15000"/>
            </a:spcAft>
            <a:buChar char="•"/>
          </a:pPr>
          <a:r>
            <a:rPr lang="en-IE" sz="1200" kern="1200"/>
            <a:t>Diaspora Alumni Fellowships</a:t>
          </a:r>
        </a:p>
        <a:p>
          <a:pPr marL="114300" lvl="1" indent="-114300" algn="l" defTabSz="533400">
            <a:lnSpc>
              <a:spcPct val="90000"/>
            </a:lnSpc>
            <a:spcBef>
              <a:spcPct val="0"/>
            </a:spcBef>
            <a:spcAft>
              <a:spcPct val="15000"/>
            </a:spcAft>
            <a:buChar char="•"/>
          </a:pPr>
          <a:r>
            <a:rPr lang="en-IE" sz="1200" kern="1200"/>
            <a:t>'Brand Eswatini' / 'Eswatini Means Business' input</a:t>
          </a:r>
        </a:p>
      </dsp:txBody>
      <dsp:txXfrm rot="-5400000">
        <a:off x="1108311" y="51782"/>
        <a:ext cx="4035115" cy="928667"/>
      </dsp:txXfrm>
    </dsp:sp>
    <dsp:sp modelId="{95D95BAC-20BF-4804-9BB4-06BEDB289C71}">
      <dsp:nvSpPr>
        <dsp:cNvPr id="0" name=""/>
        <dsp:cNvSpPr/>
      </dsp:nvSpPr>
      <dsp:spPr>
        <a:xfrm rot="5400000">
          <a:off x="-237495" y="1527296"/>
          <a:ext cx="1583300" cy="1108310"/>
        </a:xfrm>
        <a:prstGeom prst="chevron">
          <a:avLst/>
        </a:prstGeom>
        <a:solidFill>
          <a:schemeClr val="accent1">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IE" sz="1800" kern="1200"/>
            <a:t>Affinity to Action </a:t>
          </a:r>
        </a:p>
      </dsp:txBody>
      <dsp:txXfrm rot="-5400000">
        <a:off x="0" y="1843956"/>
        <a:ext cx="1108310" cy="474990"/>
      </dsp:txXfrm>
    </dsp:sp>
    <dsp:sp modelId="{9A67C0F4-F899-46A0-A4C5-36564938A28A}">
      <dsp:nvSpPr>
        <dsp:cNvPr id="0" name=""/>
        <dsp:cNvSpPr/>
      </dsp:nvSpPr>
      <dsp:spPr>
        <a:xfrm rot="5400000">
          <a:off x="2636415" y="-238303"/>
          <a:ext cx="1029145" cy="4085354"/>
        </a:xfrm>
        <a:prstGeom prst="round2SameRect">
          <a:avLst/>
        </a:prstGeom>
        <a:solidFill>
          <a:schemeClr val="lt1">
            <a:alpha val="9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IE" sz="1200" kern="1200"/>
            <a:t>Investment Opportunites </a:t>
          </a:r>
        </a:p>
        <a:p>
          <a:pPr marL="114300" lvl="1" indent="-114300" algn="l" defTabSz="533400">
            <a:lnSpc>
              <a:spcPct val="90000"/>
            </a:lnSpc>
            <a:spcBef>
              <a:spcPct val="0"/>
            </a:spcBef>
            <a:spcAft>
              <a:spcPct val="15000"/>
            </a:spcAft>
            <a:buChar char="•"/>
          </a:pPr>
          <a:r>
            <a:rPr lang="en-IE" sz="1200" kern="1200"/>
            <a:t>Low cost remittances options</a:t>
          </a:r>
        </a:p>
        <a:p>
          <a:pPr marL="114300" lvl="1" indent="-114300" algn="l" defTabSz="533400">
            <a:lnSpc>
              <a:spcPct val="90000"/>
            </a:lnSpc>
            <a:spcBef>
              <a:spcPct val="0"/>
            </a:spcBef>
            <a:spcAft>
              <a:spcPct val="15000"/>
            </a:spcAft>
            <a:buChar char="•"/>
          </a:pPr>
          <a:r>
            <a:rPr lang="en-IE" sz="1200" kern="1200"/>
            <a:t>Lead Ministry</a:t>
          </a:r>
        </a:p>
        <a:p>
          <a:pPr marL="114300" lvl="1" indent="-114300" algn="l" defTabSz="533400">
            <a:lnSpc>
              <a:spcPct val="90000"/>
            </a:lnSpc>
            <a:spcBef>
              <a:spcPct val="0"/>
            </a:spcBef>
            <a:spcAft>
              <a:spcPct val="15000"/>
            </a:spcAft>
            <a:buChar char="•"/>
          </a:pPr>
          <a:r>
            <a:rPr lang="en-IE" sz="1200" kern="1200"/>
            <a:t>Capacity Building</a:t>
          </a:r>
        </a:p>
        <a:p>
          <a:pPr marL="114300" lvl="1" indent="-114300" algn="l" defTabSz="533400">
            <a:lnSpc>
              <a:spcPct val="90000"/>
            </a:lnSpc>
            <a:spcBef>
              <a:spcPct val="0"/>
            </a:spcBef>
            <a:spcAft>
              <a:spcPct val="15000"/>
            </a:spcAft>
            <a:buChar char="•"/>
          </a:pPr>
          <a:r>
            <a:rPr lang="en-IE" sz="1200" kern="1200"/>
            <a:t>Reform for investment</a:t>
          </a:r>
        </a:p>
      </dsp:txBody>
      <dsp:txXfrm rot="-5400000">
        <a:off x="1108311" y="1340040"/>
        <a:ext cx="4035115" cy="9286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D2D829-596E-4F08-A205-C74B3CA1C996}">
      <dsp:nvSpPr>
        <dsp:cNvPr id="0" name=""/>
        <dsp:cNvSpPr/>
      </dsp:nvSpPr>
      <dsp:spPr>
        <a:xfrm rot="2563709">
          <a:off x="1368891" y="1712812"/>
          <a:ext cx="375124" cy="50361"/>
        </a:xfrm>
        <a:custGeom>
          <a:avLst/>
          <a:gdLst/>
          <a:ahLst/>
          <a:cxnLst/>
          <a:rect l="0" t="0" r="0" b="0"/>
          <a:pathLst>
            <a:path>
              <a:moveTo>
                <a:pt x="0" y="25180"/>
              </a:moveTo>
              <a:lnTo>
                <a:pt x="375124" y="25180"/>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E52581-0914-47BE-AEAF-30672DC5E641}">
      <dsp:nvSpPr>
        <dsp:cNvPr id="0" name=""/>
        <dsp:cNvSpPr/>
      </dsp:nvSpPr>
      <dsp:spPr>
        <a:xfrm>
          <a:off x="1418675" y="1197844"/>
          <a:ext cx="417562" cy="50361"/>
        </a:xfrm>
        <a:custGeom>
          <a:avLst/>
          <a:gdLst/>
          <a:ahLst/>
          <a:cxnLst/>
          <a:rect l="0" t="0" r="0" b="0"/>
          <a:pathLst>
            <a:path>
              <a:moveTo>
                <a:pt x="0" y="25180"/>
              </a:moveTo>
              <a:lnTo>
                <a:pt x="417562" y="25180"/>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336221-25F1-4558-B596-2A53D842F257}">
      <dsp:nvSpPr>
        <dsp:cNvPr id="0" name=""/>
        <dsp:cNvSpPr/>
      </dsp:nvSpPr>
      <dsp:spPr>
        <a:xfrm rot="19103676">
          <a:off x="1363446" y="679750"/>
          <a:ext cx="437860" cy="50361"/>
        </a:xfrm>
        <a:custGeom>
          <a:avLst/>
          <a:gdLst/>
          <a:ahLst/>
          <a:cxnLst/>
          <a:rect l="0" t="0" r="0" b="0"/>
          <a:pathLst>
            <a:path>
              <a:moveTo>
                <a:pt x="0" y="25180"/>
              </a:moveTo>
              <a:lnTo>
                <a:pt x="437860" y="25180"/>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C1FB3C-5765-42CD-BCA4-E1B2DE2E1E64}">
      <dsp:nvSpPr>
        <dsp:cNvPr id="0" name=""/>
        <dsp:cNvSpPr/>
      </dsp:nvSpPr>
      <dsp:spPr>
        <a:xfrm>
          <a:off x="582032" y="787225"/>
          <a:ext cx="833824" cy="871599"/>
        </a:xfrm>
        <a:prstGeom prst="ellipse">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000" r="-2000"/>
          </a:stretch>
        </a:blip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CD9C863-AE54-407B-A69B-EBA00DC762CB}">
      <dsp:nvSpPr>
        <dsp:cNvPr id="0" name=""/>
        <dsp:cNvSpPr/>
      </dsp:nvSpPr>
      <dsp:spPr>
        <a:xfrm>
          <a:off x="1661402" y="1010"/>
          <a:ext cx="671337" cy="671337"/>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E" sz="900" kern="1200"/>
            <a:t>Residence</a:t>
          </a:r>
        </a:p>
      </dsp:txBody>
      <dsp:txXfrm>
        <a:off x="1759717" y="99325"/>
        <a:ext cx="474707" cy="474707"/>
      </dsp:txXfrm>
    </dsp:sp>
    <dsp:sp modelId="{D0F03B46-1D2A-45FE-9215-826FFC8A7EDD}">
      <dsp:nvSpPr>
        <dsp:cNvPr id="0" name=""/>
        <dsp:cNvSpPr/>
      </dsp:nvSpPr>
      <dsp:spPr>
        <a:xfrm>
          <a:off x="2399873" y="1010"/>
          <a:ext cx="1007006" cy="6713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66725">
            <a:lnSpc>
              <a:spcPct val="90000"/>
            </a:lnSpc>
            <a:spcBef>
              <a:spcPct val="0"/>
            </a:spcBef>
            <a:spcAft>
              <a:spcPct val="15000"/>
            </a:spcAft>
            <a:buChar char="•"/>
          </a:pPr>
          <a:r>
            <a:rPr lang="en-IE" sz="1050" kern="1200"/>
            <a:t>50% South Africa	</a:t>
          </a:r>
        </a:p>
        <a:p>
          <a:pPr marL="57150" lvl="1" indent="-57150" algn="l" defTabSz="466725">
            <a:lnSpc>
              <a:spcPct val="90000"/>
            </a:lnSpc>
            <a:spcBef>
              <a:spcPct val="0"/>
            </a:spcBef>
            <a:spcAft>
              <a:spcPct val="15000"/>
            </a:spcAft>
            <a:buChar char="•"/>
          </a:pPr>
          <a:r>
            <a:rPr lang="en-IE" sz="1050" kern="1200"/>
            <a:t>28% Abroad</a:t>
          </a:r>
        </a:p>
        <a:p>
          <a:pPr marL="57150" lvl="1" indent="-57150" algn="l" defTabSz="466725">
            <a:lnSpc>
              <a:spcPct val="90000"/>
            </a:lnSpc>
            <a:spcBef>
              <a:spcPct val="0"/>
            </a:spcBef>
            <a:spcAft>
              <a:spcPct val="15000"/>
            </a:spcAft>
            <a:buChar char="•"/>
          </a:pPr>
          <a:r>
            <a:rPr lang="en-IE" sz="1050" kern="1200"/>
            <a:t> 22% Returnees</a:t>
          </a:r>
        </a:p>
      </dsp:txBody>
      <dsp:txXfrm>
        <a:off x="2399873" y="1010"/>
        <a:ext cx="1007006" cy="671337"/>
      </dsp:txXfrm>
    </dsp:sp>
    <dsp:sp modelId="{2355F5C5-8D87-43FC-9529-AF0A4126C767}">
      <dsp:nvSpPr>
        <dsp:cNvPr id="0" name=""/>
        <dsp:cNvSpPr/>
      </dsp:nvSpPr>
      <dsp:spPr>
        <a:xfrm>
          <a:off x="1836237" y="863256"/>
          <a:ext cx="719537" cy="719537"/>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E" sz="900" kern="1200"/>
            <a:t>Citizenship</a:t>
          </a:r>
        </a:p>
      </dsp:txBody>
      <dsp:txXfrm>
        <a:off x="1941611" y="968630"/>
        <a:ext cx="508789" cy="508789"/>
      </dsp:txXfrm>
    </dsp:sp>
    <dsp:sp modelId="{BEE635C2-47CE-436B-9E19-3D0C6A6046D3}">
      <dsp:nvSpPr>
        <dsp:cNvPr id="0" name=""/>
        <dsp:cNvSpPr/>
      </dsp:nvSpPr>
      <dsp:spPr>
        <a:xfrm>
          <a:off x="2627729" y="863256"/>
          <a:ext cx="1079306" cy="7195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88950">
            <a:lnSpc>
              <a:spcPct val="90000"/>
            </a:lnSpc>
            <a:spcBef>
              <a:spcPct val="0"/>
            </a:spcBef>
            <a:spcAft>
              <a:spcPct val="15000"/>
            </a:spcAft>
            <a:buChar char="•"/>
          </a:pPr>
          <a:r>
            <a:rPr lang="en-IE" sz="1100" kern="1200"/>
            <a:t>62% Eswatini </a:t>
          </a:r>
        </a:p>
        <a:p>
          <a:pPr marL="57150" lvl="1" indent="-57150" algn="l" defTabSz="488950">
            <a:lnSpc>
              <a:spcPct val="90000"/>
            </a:lnSpc>
            <a:spcBef>
              <a:spcPct val="0"/>
            </a:spcBef>
            <a:spcAft>
              <a:spcPct val="15000"/>
            </a:spcAft>
            <a:buChar char="•"/>
          </a:pPr>
          <a:r>
            <a:rPr lang="en-IE" sz="1100" kern="1200"/>
            <a:t>21% South Africa</a:t>
          </a:r>
        </a:p>
        <a:p>
          <a:pPr marL="57150" lvl="1" indent="-57150" algn="l" defTabSz="488950">
            <a:lnSpc>
              <a:spcPct val="90000"/>
            </a:lnSpc>
            <a:spcBef>
              <a:spcPct val="0"/>
            </a:spcBef>
            <a:spcAft>
              <a:spcPct val="15000"/>
            </a:spcAft>
            <a:buChar char="•"/>
          </a:pPr>
          <a:r>
            <a:rPr lang="en-IE" sz="1100" kern="1200"/>
            <a:t>12% Eswatini + another country*</a:t>
          </a:r>
        </a:p>
      </dsp:txBody>
      <dsp:txXfrm>
        <a:off x="2627729" y="863256"/>
        <a:ext cx="1079306" cy="719537"/>
      </dsp:txXfrm>
    </dsp:sp>
    <dsp:sp modelId="{50A7EF82-9DE0-4D8E-B2F7-EC7ACB309837}">
      <dsp:nvSpPr>
        <dsp:cNvPr id="0" name=""/>
        <dsp:cNvSpPr/>
      </dsp:nvSpPr>
      <dsp:spPr>
        <a:xfrm>
          <a:off x="1598742" y="1749602"/>
          <a:ext cx="719537" cy="719537"/>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E" sz="900" kern="1200"/>
            <a:t>Identity </a:t>
          </a:r>
        </a:p>
      </dsp:txBody>
      <dsp:txXfrm>
        <a:off x="1704116" y="1854976"/>
        <a:ext cx="508789" cy="508789"/>
      </dsp:txXfrm>
    </dsp:sp>
    <dsp:sp modelId="{50F2A166-8AA3-4712-8D99-735F3D56E6FB}">
      <dsp:nvSpPr>
        <dsp:cNvPr id="0" name=""/>
        <dsp:cNvSpPr/>
      </dsp:nvSpPr>
      <dsp:spPr>
        <a:xfrm>
          <a:off x="2390233" y="1749602"/>
          <a:ext cx="1079306" cy="7195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88950">
            <a:lnSpc>
              <a:spcPct val="90000"/>
            </a:lnSpc>
            <a:spcBef>
              <a:spcPct val="0"/>
            </a:spcBef>
            <a:spcAft>
              <a:spcPct val="15000"/>
            </a:spcAft>
            <a:buChar char="•"/>
          </a:pPr>
          <a:r>
            <a:rPr lang="en-IE" sz="1100" kern="1200"/>
            <a:t>64% born in Eswatini </a:t>
          </a:r>
        </a:p>
        <a:p>
          <a:pPr marL="57150" lvl="1" indent="-57150" algn="l" defTabSz="488950">
            <a:lnSpc>
              <a:spcPct val="90000"/>
            </a:lnSpc>
            <a:spcBef>
              <a:spcPct val="0"/>
            </a:spcBef>
            <a:spcAft>
              <a:spcPct val="15000"/>
            </a:spcAft>
            <a:buChar char="•"/>
          </a:pPr>
          <a:r>
            <a:rPr lang="en-IE" sz="1100" kern="1200"/>
            <a:t>41% Emaswati ancestry</a:t>
          </a:r>
        </a:p>
      </dsp:txBody>
      <dsp:txXfrm>
        <a:off x="2390233" y="1749602"/>
        <a:ext cx="1079306" cy="71953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D2D829-596E-4F08-A205-C74B3CA1C996}">
      <dsp:nvSpPr>
        <dsp:cNvPr id="0" name=""/>
        <dsp:cNvSpPr/>
      </dsp:nvSpPr>
      <dsp:spPr>
        <a:xfrm rot="2563539">
          <a:off x="1292994" y="1785523"/>
          <a:ext cx="386209" cy="53964"/>
        </a:xfrm>
        <a:custGeom>
          <a:avLst/>
          <a:gdLst/>
          <a:ahLst/>
          <a:cxnLst/>
          <a:rect l="0" t="0" r="0" b="0"/>
          <a:pathLst>
            <a:path>
              <a:moveTo>
                <a:pt x="0" y="26982"/>
              </a:moveTo>
              <a:lnTo>
                <a:pt x="386209" y="26982"/>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E52581-0914-47BE-AEAF-30672DC5E641}">
      <dsp:nvSpPr>
        <dsp:cNvPr id="0" name=""/>
        <dsp:cNvSpPr/>
      </dsp:nvSpPr>
      <dsp:spPr>
        <a:xfrm>
          <a:off x="1344242" y="1255717"/>
          <a:ext cx="494303" cy="53964"/>
        </a:xfrm>
        <a:custGeom>
          <a:avLst/>
          <a:gdLst/>
          <a:ahLst/>
          <a:cxnLst/>
          <a:rect l="0" t="0" r="0" b="0"/>
          <a:pathLst>
            <a:path>
              <a:moveTo>
                <a:pt x="0" y="26982"/>
              </a:moveTo>
              <a:lnTo>
                <a:pt x="494303" y="26982"/>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336221-25F1-4558-B596-2A53D842F257}">
      <dsp:nvSpPr>
        <dsp:cNvPr id="0" name=""/>
        <dsp:cNvSpPr/>
      </dsp:nvSpPr>
      <dsp:spPr>
        <a:xfrm rot="19036461">
          <a:off x="1292994" y="725911"/>
          <a:ext cx="386209" cy="53964"/>
        </a:xfrm>
        <a:custGeom>
          <a:avLst/>
          <a:gdLst/>
          <a:ahLst/>
          <a:cxnLst/>
          <a:rect l="0" t="0" r="0" b="0"/>
          <a:pathLst>
            <a:path>
              <a:moveTo>
                <a:pt x="0" y="26982"/>
              </a:moveTo>
              <a:lnTo>
                <a:pt x="386209" y="26982"/>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C1FB3C-5765-42CD-BCA4-E1B2DE2E1E64}">
      <dsp:nvSpPr>
        <dsp:cNvPr id="0" name=""/>
        <dsp:cNvSpPr/>
      </dsp:nvSpPr>
      <dsp:spPr>
        <a:xfrm>
          <a:off x="483595" y="834396"/>
          <a:ext cx="857747" cy="896606"/>
        </a:xfrm>
        <a:prstGeom prst="ellipse">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000" r="-2000"/>
          </a:stretch>
        </a:blip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CD9C863-AE54-407B-A69B-EBA00DC762CB}">
      <dsp:nvSpPr>
        <dsp:cNvPr id="0" name=""/>
        <dsp:cNvSpPr/>
      </dsp:nvSpPr>
      <dsp:spPr>
        <a:xfrm>
          <a:off x="1529737" y="681"/>
          <a:ext cx="740181" cy="740181"/>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E" sz="800" kern="1200"/>
            <a:t>67% manager/ professional roles</a:t>
          </a:r>
        </a:p>
      </dsp:txBody>
      <dsp:txXfrm>
        <a:off x="1638134" y="109078"/>
        <a:ext cx="523387" cy="523387"/>
      </dsp:txXfrm>
    </dsp:sp>
    <dsp:sp modelId="{D0F03B46-1D2A-45FE-9215-826FFC8A7EDD}">
      <dsp:nvSpPr>
        <dsp:cNvPr id="0" name=""/>
        <dsp:cNvSpPr/>
      </dsp:nvSpPr>
      <dsp:spPr>
        <a:xfrm>
          <a:off x="2343937" y="681"/>
          <a:ext cx="1110272" cy="7401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90000"/>
            </a:lnSpc>
            <a:spcBef>
              <a:spcPct val="0"/>
            </a:spcBef>
            <a:spcAft>
              <a:spcPct val="15000"/>
            </a:spcAft>
            <a:buChar char="•"/>
          </a:pPr>
          <a:endParaRPr lang="en-IE" sz="1000" kern="1200"/>
        </a:p>
        <a:p>
          <a:pPr marL="57150" lvl="1" indent="-57150" algn="l" defTabSz="444500">
            <a:lnSpc>
              <a:spcPct val="90000"/>
            </a:lnSpc>
            <a:spcBef>
              <a:spcPct val="0"/>
            </a:spcBef>
            <a:spcAft>
              <a:spcPct val="15000"/>
            </a:spcAft>
            <a:buChar char="•"/>
          </a:pPr>
          <a:r>
            <a:rPr lang="en-IE" sz="1000" kern="1200"/>
            <a:t>12% clerical, sales, </a:t>
          </a:r>
        </a:p>
        <a:p>
          <a:pPr marL="57150" lvl="1" indent="-57150" algn="l" defTabSz="444500">
            <a:lnSpc>
              <a:spcPct val="90000"/>
            </a:lnSpc>
            <a:spcBef>
              <a:spcPct val="0"/>
            </a:spcBef>
            <a:spcAft>
              <a:spcPct val="15000"/>
            </a:spcAft>
            <a:buChar char="•"/>
          </a:pPr>
          <a:r>
            <a:rPr lang="en-IE" sz="1000" kern="1200"/>
            <a:t>services roles </a:t>
          </a:r>
        </a:p>
        <a:p>
          <a:pPr marL="57150" lvl="1" indent="-57150" algn="l" defTabSz="444500">
            <a:lnSpc>
              <a:spcPct val="90000"/>
            </a:lnSpc>
            <a:spcBef>
              <a:spcPct val="0"/>
            </a:spcBef>
            <a:spcAft>
              <a:spcPct val="15000"/>
            </a:spcAft>
            <a:buChar char="•"/>
          </a:pPr>
          <a:r>
            <a:rPr lang="en-IE" sz="1000" kern="1200"/>
            <a:t>10% technician roles</a:t>
          </a:r>
        </a:p>
        <a:p>
          <a:pPr marL="57150" lvl="1" indent="-57150" algn="l" defTabSz="444500">
            <a:lnSpc>
              <a:spcPct val="90000"/>
            </a:lnSpc>
            <a:spcBef>
              <a:spcPct val="0"/>
            </a:spcBef>
            <a:spcAft>
              <a:spcPct val="15000"/>
            </a:spcAft>
            <a:buChar char="•"/>
          </a:pPr>
          <a:r>
            <a:rPr lang="en-IE" sz="1000" kern="1200"/>
            <a:t>5% students</a:t>
          </a:r>
        </a:p>
        <a:p>
          <a:pPr marL="57150" lvl="1" indent="-57150" algn="l" defTabSz="444500">
            <a:lnSpc>
              <a:spcPct val="90000"/>
            </a:lnSpc>
            <a:spcBef>
              <a:spcPct val="0"/>
            </a:spcBef>
            <a:spcAft>
              <a:spcPct val="15000"/>
            </a:spcAft>
            <a:buChar char="•"/>
          </a:pPr>
          <a:r>
            <a:rPr lang="en-IE" sz="1000" kern="1200"/>
            <a:t> 2% elementary occupations (cleaning, mining) </a:t>
          </a:r>
        </a:p>
      </dsp:txBody>
      <dsp:txXfrm>
        <a:off x="2343937" y="681"/>
        <a:ext cx="1110272" cy="740181"/>
      </dsp:txXfrm>
    </dsp:sp>
    <dsp:sp modelId="{2355F5C5-8D87-43FC-9529-AF0A4126C767}">
      <dsp:nvSpPr>
        <dsp:cNvPr id="0" name=""/>
        <dsp:cNvSpPr/>
      </dsp:nvSpPr>
      <dsp:spPr>
        <a:xfrm>
          <a:off x="1838545" y="937400"/>
          <a:ext cx="690598" cy="690598"/>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E" sz="800" kern="1200"/>
            <a:t>29% business owners</a:t>
          </a:r>
        </a:p>
      </dsp:txBody>
      <dsp:txXfrm>
        <a:off x="1939681" y="1038536"/>
        <a:ext cx="488326" cy="488326"/>
      </dsp:txXfrm>
    </dsp:sp>
    <dsp:sp modelId="{BEE635C2-47CE-436B-9E19-3D0C6A6046D3}">
      <dsp:nvSpPr>
        <dsp:cNvPr id="0" name=""/>
        <dsp:cNvSpPr/>
      </dsp:nvSpPr>
      <dsp:spPr>
        <a:xfrm>
          <a:off x="2598204" y="937400"/>
          <a:ext cx="1035898" cy="690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l" defTabSz="577850">
            <a:lnSpc>
              <a:spcPct val="90000"/>
            </a:lnSpc>
            <a:spcBef>
              <a:spcPct val="0"/>
            </a:spcBef>
            <a:spcAft>
              <a:spcPct val="15000"/>
            </a:spcAft>
            <a:buChar char="•"/>
          </a:pPr>
          <a:r>
            <a:rPr lang="en-IE" sz="1300" kern="1200"/>
            <a:t>92% South Africa</a:t>
          </a:r>
        </a:p>
      </dsp:txBody>
      <dsp:txXfrm>
        <a:off x="2598204" y="937400"/>
        <a:ext cx="1035898" cy="690598"/>
      </dsp:txXfrm>
    </dsp:sp>
    <dsp:sp modelId="{50A7EF82-9DE0-4D8E-B2F7-EC7ACB309837}">
      <dsp:nvSpPr>
        <dsp:cNvPr id="0" name=""/>
        <dsp:cNvSpPr/>
      </dsp:nvSpPr>
      <dsp:spPr>
        <a:xfrm>
          <a:off x="1529737" y="1824536"/>
          <a:ext cx="740181" cy="740181"/>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E" sz="800" kern="1200"/>
            <a:t>Identity </a:t>
          </a:r>
        </a:p>
      </dsp:txBody>
      <dsp:txXfrm>
        <a:off x="1638134" y="1932933"/>
        <a:ext cx="523387" cy="523387"/>
      </dsp:txXfrm>
    </dsp:sp>
    <dsp:sp modelId="{50F2A166-8AA3-4712-8D99-735F3D56E6FB}">
      <dsp:nvSpPr>
        <dsp:cNvPr id="0" name=""/>
        <dsp:cNvSpPr/>
      </dsp:nvSpPr>
      <dsp:spPr>
        <a:xfrm>
          <a:off x="2343937" y="1824536"/>
          <a:ext cx="1110272" cy="7401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l" defTabSz="577850">
            <a:lnSpc>
              <a:spcPct val="90000"/>
            </a:lnSpc>
            <a:spcBef>
              <a:spcPct val="0"/>
            </a:spcBef>
            <a:spcAft>
              <a:spcPct val="15000"/>
            </a:spcAft>
            <a:buChar char="•"/>
          </a:pPr>
          <a:r>
            <a:rPr lang="en-IE" sz="1300" kern="1200"/>
            <a:t>64% born in Eswatini </a:t>
          </a:r>
        </a:p>
        <a:p>
          <a:pPr marL="114300" lvl="1" indent="-114300" algn="l" defTabSz="577850">
            <a:lnSpc>
              <a:spcPct val="90000"/>
            </a:lnSpc>
            <a:spcBef>
              <a:spcPct val="0"/>
            </a:spcBef>
            <a:spcAft>
              <a:spcPct val="15000"/>
            </a:spcAft>
            <a:buChar char="•"/>
          </a:pPr>
          <a:r>
            <a:rPr lang="en-IE" sz="1300" kern="1200"/>
            <a:t>41% Emaswati ancestry</a:t>
          </a:r>
        </a:p>
      </dsp:txBody>
      <dsp:txXfrm>
        <a:off x="2343937" y="1824536"/>
        <a:ext cx="1110272" cy="74018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E52581-0914-47BE-AEAF-30672DC5E641}">
      <dsp:nvSpPr>
        <dsp:cNvPr id="0" name=""/>
        <dsp:cNvSpPr/>
      </dsp:nvSpPr>
      <dsp:spPr>
        <a:xfrm rot="1700842">
          <a:off x="942882" y="1562940"/>
          <a:ext cx="544842" cy="65302"/>
        </a:xfrm>
        <a:custGeom>
          <a:avLst/>
          <a:gdLst/>
          <a:ahLst/>
          <a:cxnLst/>
          <a:rect l="0" t="0" r="0" b="0"/>
          <a:pathLst>
            <a:path>
              <a:moveTo>
                <a:pt x="0" y="32651"/>
              </a:moveTo>
              <a:lnTo>
                <a:pt x="544842" y="32651"/>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336221-25F1-4558-B596-2A53D842F257}">
      <dsp:nvSpPr>
        <dsp:cNvPr id="0" name=""/>
        <dsp:cNvSpPr/>
      </dsp:nvSpPr>
      <dsp:spPr>
        <a:xfrm rot="19899158">
          <a:off x="942882" y="829207"/>
          <a:ext cx="544842" cy="65302"/>
        </a:xfrm>
        <a:custGeom>
          <a:avLst/>
          <a:gdLst/>
          <a:ahLst/>
          <a:cxnLst/>
          <a:rect l="0" t="0" r="0" b="0"/>
          <a:pathLst>
            <a:path>
              <a:moveTo>
                <a:pt x="0" y="32651"/>
              </a:moveTo>
              <a:lnTo>
                <a:pt x="544842" y="32651"/>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C1FB3C-5765-42CD-BCA4-E1B2DE2E1E64}">
      <dsp:nvSpPr>
        <dsp:cNvPr id="0" name=""/>
        <dsp:cNvSpPr/>
      </dsp:nvSpPr>
      <dsp:spPr>
        <a:xfrm>
          <a:off x="98018" y="771626"/>
          <a:ext cx="874575" cy="914197"/>
        </a:xfrm>
        <a:prstGeom prst="ellipse">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000" r="-2000"/>
          </a:stretch>
        </a:blip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CD9C863-AE54-407B-A69B-EBA00DC762CB}">
      <dsp:nvSpPr>
        <dsp:cNvPr id="0" name=""/>
        <dsp:cNvSpPr/>
      </dsp:nvSpPr>
      <dsp:spPr>
        <a:xfrm>
          <a:off x="1409807" y="175983"/>
          <a:ext cx="754703" cy="754703"/>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E" sz="1100" kern="1200"/>
            <a:t>South Africa diaspora</a:t>
          </a:r>
        </a:p>
      </dsp:txBody>
      <dsp:txXfrm>
        <a:off x="1520331" y="286507"/>
        <a:ext cx="533655" cy="533655"/>
      </dsp:txXfrm>
    </dsp:sp>
    <dsp:sp modelId="{D0F03B46-1D2A-45FE-9215-826FFC8A7EDD}">
      <dsp:nvSpPr>
        <dsp:cNvPr id="0" name=""/>
        <dsp:cNvSpPr/>
      </dsp:nvSpPr>
      <dsp:spPr>
        <a:xfrm>
          <a:off x="2239981" y="175983"/>
          <a:ext cx="1132055" cy="7547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90000"/>
            </a:lnSpc>
            <a:spcBef>
              <a:spcPct val="0"/>
            </a:spcBef>
            <a:spcAft>
              <a:spcPct val="15000"/>
            </a:spcAft>
            <a:buChar char="•"/>
          </a:pPr>
          <a:r>
            <a:rPr lang="en-IE" sz="1000" kern="1200"/>
            <a:t>70% in SA more than 10 years</a:t>
          </a:r>
        </a:p>
        <a:p>
          <a:pPr marL="57150" lvl="1" indent="-57150" algn="l" defTabSz="444500">
            <a:lnSpc>
              <a:spcPct val="90000"/>
            </a:lnSpc>
            <a:spcBef>
              <a:spcPct val="0"/>
            </a:spcBef>
            <a:spcAft>
              <a:spcPct val="15000"/>
            </a:spcAft>
            <a:buChar char="•"/>
          </a:pPr>
          <a:r>
            <a:rPr lang="en-IE" sz="1000" kern="1200"/>
            <a:t>48% moved for economic reasons</a:t>
          </a:r>
        </a:p>
        <a:p>
          <a:pPr marL="57150" lvl="1" indent="-57150" algn="l" defTabSz="444500">
            <a:lnSpc>
              <a:spcPct val="90000"/>
            </a:lnSpc>
            <a:spcBef>
              <a:spcPct val="0"/>
            </a:spcBef>
            <a:spcAft>
              <a:spcPct val="15000"/>
            </a:spcAft>
            <a:buChar char="•"/>
          </a:pPr>
          <a:r>
            <a:rPr lang="en-IE" sz="1000" kern="1200"/>
            <a:t>31% for education</a:t>
          </a:r>
        </a:p>
        <a:p>
          <a:pPr marL="57150" lvl="1" indent="-57150" algn="l" defTabSz="444500">
            <a:lnSpc>
              <a:spcPct val="90000"/>
            </a:lnSpc>
            <a:spcBef>
              <a:spcPct val="0"/>
            </a:spcBef>
            <a:spcAft>
              <a:spcPct val="15000"/>
            </a:spcAft>
            <a:buChar char="•"/>
          </a:pPr>
          <a:r>
            <a:rPr lang="en-IE" sz="1000" kern="1200"/>
            <a:t>89% in Gauteng</a:t>
          </a:r>
        </a:p>
      </dsp:txBody>
      <dsp:txXfrm>
        <a:off x="2239981" y="175983"/>
        <a:ext cx="1132055" cy="754703"/>
      </dsp:txXfrm>
    </dsp:sp>
    <dsp:sp modelId="{2355F5C5-8D87-43FC-9529-AF0A4126C767}">
      <dsp:nvSpPr>
        <dsp:cNvPr id="0" name=""/>
        <dsp:cNvSpPr/>
      </dsp:nvSpPr>
      <dsp:spPr>
        <a:xfrm>
          <a:off x="1409807" y="1526762"/>
          <a:ext cx="754703" cy="754703"/>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E" sz="1100" kern="1200"/>
            <a:t>Diaspora abroad</a:t>
          </a:r>
        </a:p>
      </dsp:txBody>
      <dsp:txXfrm>
        <a:off x="1520331" y="1637286"/>
        <a:ext cx="533655" cy="533655"/>
      </dsp:txXfrm>
    </dsp:sp>
    <dsp:sp modelId="{BEE635C2-47CE-436B-9E19-3D0C6A6046D3}">
      <dsp:nvSpPr>
        <dsp:cNvPr id="0" name=""/>
        <dsp:cNvSpPr/>
      </dsp:nvSpPr>
      <dsp:spPr>
        <a:xfrm>
          <a:off x="2239981" y="1526762"/>
          <a:ext cx="1132055" cy="7547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88950">
            <a:lnSpc>
              <a:spcPct val="90000"/>
            </a:lnSpc>
            <a:spcBef>
              <a:spcPct val="0"/>
            </a:spcBef>
            <a:spcAft>
              <a:spcPct val="15000"/>
            </a:spcAft>
            <a:buChar char="•"/>
          </a:pPr>
          <a:r>
            <a:rPr lang="en-IE" sz="1100" kern="1200"/>
            <a:t>62% moved less than 5 years</a:t>
          </a:r>
        </a:p>
        <a:p>
          <a:pPr marL="57150" lvl="1" indent="-57150" algn="l" defTabSz="488950">
            <a:lnSpc>
              <a:spcPct val="90000"/>
            </a:lnSpc>
            <a:spcBef>
              <a:spcPct val="0"/>
            </a:spcBef>
            <a:spcAft>
              <a:spcPct val="15000"/>
            </a:spcAft>
            <a:buChar char="•"/>
          </a:pPr>
          <a:r>
            <a:rPr lang="en-IE" sz="1100" kern="1200"/>
            <a:t>54% for education</a:t>
          </a:r>
        </a:p>
        <a:p>
          <a:pPr marL="57150" lvl="1" indent="-57150" algn="l" defTabSz="488950">
            <a:lnSpc>
              <a:spcPct val="90000"/>
            </a:lnSpc>
            <a:spcBef>
              <a:spcPct val="0"/>
            </a:spcBef>
            <a:spcAft>
              <a:spcPct val="15000"/>
            </a:spcAft>
            <a:buChar char="•"/>
          </a:pPr>
          <a:r>
            <a:rPr lang="en-IE" sz="1100" kern="1200"/>
            <a:t>31% for economic reasons</a:t>
          </a:r>
        </a:p>
      </dsp:txBody>
      <dsp:txXfrm>
        <a:off x="2239981" y="1526762"/>
        <a:ext cx="1132055" cy="75470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609BE5-F028-4748-A272-2988BDCFE205}">
      <dsp:nvSpPr>
        <dsp:cNvPr id="0" name=""/>
        <dsp:cNvSpPr/>
      </dsp:nvSpPr>
      <dsp:spPr>
        <a:xfrm>
          <a:off x="1470" y="109956"/>
          <a:ext cx="2271712" cy="908684"/>
        </a:xfrm>
        <a:prstGeom prst="chevron">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16510" rIns="0" bIns="16510" numCol="1" spcCol="1270" anchor="ctr" anchorCtr="0">
          <a:noAutofit/>
        </a:bodyPr>
        <a:lstStyle/>
        <a:p>
          <a:pPr marL="0" lvl="0" indent="0" algn="ctr" defTabSz="1155700">
            <a:lnSpc>
              <a:spcPct val="90000"/>
            </a:lnSpc>
            <a:spcBef>
              <a:spcPct val="0"/>
            </a:spcBef>
            <a:spcAft>
              <a:spcPct val="35000"/>
            </a:spcAft>
            <a:buNone/>
          </a:pPr>
          <a:r>
            <a:rPr lang="en-IE" sz="2600" kern="1200"/>
            <a:t>Belonging</a:t>
          </a:r>
        </a:p>
      </dsp:txBody>
      <dsp:txXfrm>
        <a:off x="455812" y="109956"/>
        <a:ext cx="1363028" cy="908684"/>
      </dsp:txXfrm>
    </dsp:sp>
    <dsp:sp modelId="{9C064EA4-6090-4829-82F9-18748312D700}">
      <dsp:nvSpPr>
        <dsp:cNvPr id="0" name=""/>
        <dsp:cNvSpPr/>
      </dsp:nvSpPr>
      <dsp:spPr>
        <a:xfrm>
          <a:off x="1977860" y="187194"/>
          <a:ext cx="1885521" cy="754208"/>
        </a:xfrm>
        <a:prstGeom prst="chevron">
          <a:avLst/>
        </a:prstGeom>
        <a:solidFill>
          <a:schemeClr val="accent1">
            <a:alpha val="90000"/>
            <a:tint val="40000"/>
            <a:hueOff val="0"/>
            <a:satOff val="0"/>
            <a:lumOff val="0"/>
            <a:alphaOff val="0"/>
          </a:schemeClr>
        </a:solidFill>
        <a:ln w="1905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IE" sz="1400" kern="1200">
              <a:solidFill>
                <a:srgbClr val="002060"/>
              </a:solidFill>
            </a:rPr>
            <a:t>Broad diaspora identity</a:t>
          </a:r>
        </a:p>
      </dsp:txBody>
      <dsp:txXfrm>
        <a:off x="2354964" y="187194"/>
        <a:ext cx="1131313" cy="754208"/>
      </dsp:txXfrm>
    </dsp:sp>
    <dsp:sp modelId="{131727CD-5DA2-46A4-9219-27B7F70ECD76}">
      <dsp:nvSpPr>
        <dsp:cNvPr id="0" name=""/>
        <dsp:cNvSpPr/>
      </dsp:nvSpPr>
      <dsp:spPr>
        <a:xfrm>
          <a:off x="3599408" y="187194"/>
          <a:ext cx="1885521" cy="754208"/>
        </a:xfrm>
        <a:prstGeom prst="chevron">
          <a:avLst/>
        </a:prstGeom>
        <a:solidFill>
          <a:schemeClr val="accent1">
            <a:alpha val="90000"/>
            <a:tint val="40000"/>
            <a:hueOff val="0"/>
            <a:satOff val="0"/>
            <a:lumOff val="0"/>
            <a:alphaOff val="0"/>
          </a:schemeClr>
        </a:solidFill>
        <a:ln w="1905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IE" sz="1400" kern="1200">
              <a:solidFill>
                <a:srgbClr val="002060"/>
              </a:solidFill>
            </a:rPr>
            <a:t>Citizenship, Mobility and diaspora groups</a:t>
          </a:r>
        </a:p>
      </dsp:txBody>
      <dsp:txXfrm>
        <a:off x="3976512" y="187194"/>
        <a:ext cx="1131313" cy="754208"/>
      </dsp:txXfrm>
    </dsp:sp>
    <dsp:sp modelId="{9EE4AB5E-45DF-464C-A73B-7B0F840BC0CE}">
      <dsp:nvSpPr>
        <dsp:cNvPr id="0" name=""/>
        <dsp:cNvSpPr/>
      </dsp:nvSpPr>
      <dsp:spPr>
        <a:xfrm>
          <a:off x="1470" y="1145857"/>
          <a:ext cx="2271712" cy="908684"/>
        </a:xfrm>
        <a:prstGeom prst="chevron">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16510" rIns="0" bIns="16510" numCol="1" spcCol="1270" anchor="ctr" anchorCtr="0">
          <a:noAutofit/>
        </a:bodyPr>
        <a:lstStyle/>
        <a:p>
          <a:pPr marL="0" lvl="0" indent="0" algn="ctr" defTabSz="1155700">
            <a:lnSpc>
              <a:spcPct val="90000"/>
            </a:lnSpc>
            <a:spcBef>
              <a:spcPct val="0"/>
            </a:spcBef>
            <a:spcAft>
              <a:spcPct val="35000"/>
            </a:spcAft>
            <a:buNone/>
          </a:pPr>
          <a:r>
            <a:rPr lang="en-IE" sz="2600" kern="1200"/>
            <a:t>Hope</a:t>
          </a:r>
        </a:p>
      </dsp:txBody>
      <dsp:txXfrm>
        <a:off x="455812" y="1145857"/>
        <a:ext cx="1363028" cy="908684"/>
      </dsp:txXfrm>
    </dsp:sp>
    <dsp:sp modelId="{6BC818CD-85A8-43C3-8973-6B94B1117116}">
      <dsp:nvSpPr>
        <dsp:cNvPr id="0" name=""/>
        <dsp:cNvSpPr/>
      </dsp:nvSpPr>
      <dsp:spPr>
        <a:xfrm>
          <a:off x="1977860" y="1223095"/>
          <a:ext cx="1885521" cy="754208"/>
        </a:xfrm>
        <a:prstGeom prst="chevron">
          <a:avLst/>
        </a:prstGeom>
        <a:solidFill>
          <a:schemeClr val="accent1">
            <a:alpha val="90000"/>
            <a:tint val="40000"/>
            <a:hueOff val="0"/>
            <a:satOff val="0"/>
            <a:lumOff val="0"/>
            <a:alphaOff val="0"/>
          </a:schemeClr>
        </a:solidFill>
        <a:ln w="1905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IE" sz="1400" kern="1200">
              <a:solidFill>
                <a:srgbClr val="002060"/>
              </a:solidFill>
            </a:rPr>
            <a:t>Vacation, Visit, Retire</a:t>
          </a:r>
        </a:p>
      </dsp:txBody>
      <dsp:txXfrm>
        <a:off x="2354964" y="1223095"/>
        <a:ext cx="1131313" cy="754208"/>
      </dsp:txXfrm>
    </dsp:sp>
    <dsp:sp modelId="{95B809F7-1BBC-4D2A-9FE9-3BD969CE9638}">
      <dsp:nvSpPr>
        <dsp:cNvPr id="0" name=""/>
        <dsp:cNvSpPr/>
      </dsp:nvSpPr>
      <dsp:spPr>
        <a:xfrm>
          <a:off x="3599408" y="1223095"/>
          <a:ext cx="1885521" cy="754208"/>
        </a:xfrm>
        <a:prstGeom prst="chevron">
          <a:avLst/>
        </a:prstGeom>
        <a:solidFill>
          <a:schemeClr val="accent1">
            <a:alpha val="90000"/>
            <a:tint val="40000"/>
            <a:hueOff val="0"/>
            <a:satOff val="0"/>
            <a:lumOff val="0"/>
            <a:alphaOff val="0"/>
          </a:schemeClr>
        </a:solidFill>
        <a:ln w="1905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IE" sz="1400" kern="1200">
              <a:solidFill>
                <a:srgbClr val="002060"/>
              </a:solidFill>
            </a:rPr>
            <a:t>Build trust</a:t>
          </a:r>
        </a:p>
      </dsp:txBody>
      <dsp:txXfrm>
        <a:off x="3976512" y="1223095"/>
        <a:ext cx="1131313" cy="754208"/>
      </dsp:txXfrm>
    </dsp:sp>
    <dsp:sp modelId="{414A9776-7244-4593-B5CF-58B1238EB1D0}">
      <dsp:nvSpPr>
        <dsp:cNvPr id="0" name=""/>
        <dsp:cNvSpPr/>
      </dsp:nvSpPr>
      <dsp:spPr>
        <a:xfrm>
          <a:off x="1470" y="2181758"/>
          <a:ext cx="2271712" cy="908684"/>
        </a:xfrm>
        <a:prstGeom prst="chevron">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16510" rIns="0" bIns="16510" numCol="1" spcCol="1270" anchor="ctr" anchorCtr="0">
          <a:noAutofit/>
        </a:bodyPr>
        <a:lstStyle/>
        <a:p>
          <a:pPr marL="0" lvl="0" indent="0" algn="ctr" defTabSz="1155700">
            <a:lnSpc>
              <a:spcPct val="90000"/>
            </a:lnSpc>
            <a:spcBef>
              <a:spcPct val="0"/>
            </a:spcBef>
            <a:spcAft>
              <a:spcPct val="35000"/>
            </a:spcAft>
            <a:buNone/>
          </a:pPr>
          <a:r>
            <a:rPr lang="en-IE" sz="2600" kern="1200"/>
            <a:t>Potential</a:t>
          </a:r>
        </a:p>
      </dsp:txBody>
      <dsp:txXfrm>
        <a:off x="455812" y="2181758"/>
        <a:ext cx="1363028" cy="908684"/>
      </dsp:txXfrm>
    </dsp:sp>
    <dsp:sp modelId="{3712745C-DEDA-4AB8-823C-F8BD0B40B285}">
      <dsp:nvSpPr>
        <dsp:cNvPr id="0" name=""/>
        <dsp:cNvSpPr/>
      </dsp:nvSpPr>
      <dsp:spPr>
        <a:xfrm>
          <a:off x="1977860" y="2258996"/>
          <a:ext cx="1885521" cy="754208"/>
        </a:xfrm>
        <a:prstGeom prst="chevron">
          <a:avLst/>
        </a:prstGeom>
        <a:solidFill>
          <a:schemeClr val="accent1">
            <a:alpha val="90000"/>
            <a:tint val="40000"/>
            <a:hueOff val="0"/>
            <a:satOff val="0"/>
            <a:lumOff val="0"/>
            <a:alphaOff val="0"/>
          </a:schemeClr>
        </a:solidFill>
        <a:ln w="1905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IE" sz="1400" kern="1200">
              <a:solidFill>
                <a:srgbClr val="002060"/>
              </a:solidFill>
            </a:rPr>
            <a:t>Initiate </a:t>
          </a:r>
        </a:p>
        <a:p>
          <a:pPr marL="0" lvl="0" indent="0" algn="ctr" defTabSz="622300">
            <a:lnSpc>
              <a:spcPct val="90000"/>
            </a:lnSpc>
            <a:spcBef>
              <a:spcPct val="0"/>
            </a:spcBef>
            <a:spcAft>
              <a:spcPct val="35000"/>
            </a:spcAft>
            <a:buNone/>
          </a:pPr>
          <a:r>
            <a:rPr lang="en-IE" sz="1400" kern="1200">
              <a:solidFill>
                <a:srgbClr val="002060"/>
              </a:solidFill>
            </a:rPr>
            <a:t>'brain gain' </a:t>
          </a:r>
        </a:p>
      </dsp:txBody>
      <dsp:txXfrm>
        <a:off x="2354964" y="2258996"/>
        <a:ext cx="1131313" cy="754208"/>
      </dsp:txXfrm>
    </dsp:sp>
    <dsp:sp modelId="{A59513C6-3AA4-4B1C-84D0-DFF05159B805}">
      <dsp:nvSpPr>
        <dsp:cNvPr id="0" name=""/>
        <dsp:cNvSpPr/>
      </dsp:nvSpPr>
      <dsp:spPr>
        <a:xfrm>
          <a:off x="3599408" y="2258996"/>
          <a:ext cx="1885521" cy="754208"/>
        </a:xfrm>
        <a:prstGeom prst="chevron">
          <a:avLst/>
        </a:prstGeom>
        <a:solidFill>
          <a:schemeClr val="accent1">
            <a:alpha val="90000"/>
            <a:tint val="40000"/>
            <a:hueOff val="0"/>
            <a:satOff val="0"/>
            <a:lumOff val="0"/>
            <a:alphaOff val="0"/>
          </a:schemeClr>
        </a:solidFill>
        <a:ln w="1905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IE" sz="1400" kern="1200">
              <a:solidFill>
                <a:srgbClr val="002060"/>
              </a:solidFill>
            </a:rPr>
            <a:t>Affinity to  Collaborative Action </a:t>
          </a:r>
        </a:p>
      </dsp:txBody>
      <dsp:txXfrm>
        <a:off x="3976512" y="2258996"/>
        <a:ext cx="1131313" cy="75420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5207AF-0CC4-4B33-91AE-08EF47AE5137}">
      <dsp:nvSpPr>
        <dsp:cNvPr id="0" name=""/>
        <dsp:cNvSpPr/>
      </dsp:nvSpPr>
      <dsp:spPr>
        <a:xfrm rot="5400000">
          <a:off x="-213569" y="213718"/>
          <a:ext cx="1423794" cy="996655"/>
        </a:xfrm>
        <a:prstGeom prst="chevron">
          <a:avLst/>
        </a:prstGeom>
        <a:solidFill>
          <a:schemeClr val="accent1">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E" sz="1100" kern="1200"/>
            <a:t>Identity</a:t>
          </a:r>
        </a:p>
      </dsp:txBody>
      <dsp:txXfrm rot="-5400000">
        <a:off x="1" y="498477"/>
        <a:ext cx="996655" cy="427139"/>
      </dsp:txXfrm>
    </dsp:sp>
    <dsp:sp modelId="{7EB3E78B-4711-4244-8E41-8B2096D492AA}">
      <dsp:nvSpPr>
        <dsp:cNvPr id="0" name=""/>
        <dsp:cNvSpPr/>
      </dsp:nvSpPr>
      <dsp:spPr>
        <a:xfrm rot="5400000">
          <a:off x="2942624" y="-1945819"/>
          <a:ext cx="925466" cy="4817404"/>
        </a:xfrm>
        <a:prstGeom prst="round2SameRect">
          <a:avLst/>
        </a:prstGeom>
        <a:solidFill>
          <a:schemeClr val="lt1">
            <a:alpha val="9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IE" sz="1200" kern="1200"/>
            <a:t>Broad definition </a:t>
          </a:r>
        </a:p>
        <a:p>
          <a:pPr marL="114300" lvl="1" indent="-114300" algn="l" defTabSz="533400">
            <a:lnSpc>
              <a:spcPct val="90000"/>
            </a:lnSpc>
            <a:spcBef>
              <a:spcPct val="0"/>
            </a:spcBef>
            <a:spcAft>
              <a:spcPct val="15000"/>
            </a:spcAft>
            <a:buChar char="•"/>
          </a:pPr>
          <a:r>
            <a:rPr lang="en-IE" sz="1200" kern="1200"/>
            <a:t>Develop alumni associations</a:t>
          </a:r>
        </a:p>
        <a:p>
          <a:pPr marL="114300" lvl="1" indent="-114300" algn="l" defTabSz="533400">
            <a:lnSpc>
              <a:spcPct val="90000"/>
            </a:lnSpc>
            <a:spcBef>
              <a:spcPct val="0"/>
            </a:spcBef>
            <a:spcAft>
              <a:spcPct val="15000"/>
            </a:spcAft>
            <a:buChar char="•"/>
          </a:pPr>
          <a:r>
            <a:rPr lang="en-IE" sz="1200" kern="1200"/>
            <a:t>High profile diaspora for outreach </a:t>
          </a:r>
        </a:p>
      </dsp:txBody>
      <dsp:txXfrm rot="-5400000">
        <a:off x="996655" y="45328"/>
        <a:ext cx="4772226" cy="835110"/>
      </dsp:txXfrm>
    </dsp:sp>
    <dsp:sp modelId="{1C0C9D41-4DDE-41F0-9D87-03EDF2549459}">
      <dsp:nvSpPr>
        <dsp:cNvPr id="0" name=""/>
        <dsp:cNvSpPr/>
      </dsp:nvSpPr>
      <dsp:spPr>
        <a:xfrm rot="5400000">
          <a:off x="-213569" y="1338515"/>
          <a:ext cx="1423794" cy="996655"/>
        </a:xfrm>
        <a:prstGeom prst="chevron">
          <a:avLst/>
        </a:prstGeom>
        <a:solidFill>
          <a:schemeClr val="accent1">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E" sz="1100" kern="1200"/>
            <a:t>Citizenship Mobility, Diaspora Groups</a:t>
          </a:r>
        </a:p>
      </dsp:txBody>
      <dsp:txXfrm rot="-5400000">
        <a:off x="1" y="1623274"/>
        <a:ext cx="996655" cy="427139"/>
      </dsp:txXfrm>
    </dsp:sp>
    <dsp:sp modelId="{2DB23B6D-C173-43DB-8530-27B06EF2478E}">
      <dsp:nvSpPr>
        <dsp:cNvPr id="0" name=""/>
        <dsp:cNvSpPr/>
      </dsp:nvSpPr>
      <dsp:spPr>
        <a:xfrm rot="5400000">
          <a:off x="2942624" y="-821022"/>
          <a:ext cx="925466" cy="4817404"/>
        </a:xfrm>
        <a:prstGeom prst="round2SameRect">
          <a:avLst/>
        </a:prstGeom>
        <a:solidFill>
          <a:schemeClr val="lt1">
            <a:alpha val="9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IE" sz="1200" kern="1200"/>
            <a:t>Citizenship/Dual Citizenship review</a:t>
          </a:r>
        </a:p>
        <a:p>
          <a:pPr marL="114300" lvl="1" indent="-114300" algn="l" defTabSz="533400">
            <a:lnSpc>
              <a:spcPct val="90000"/>
            </a:lnSpc>
            <a:spcBef>
              <a:spcPct val="0"/>
            </a:spcBef>
            <a:spcAft>
              <a:spcPct val="15000"/>
            </a:spcAft>
            <a:buChar char="•"/>
          </a:pPr>
          <a:r>
            <a:rPr lang="en-IE" sz="1200" kern="1200"/>
            <a:t>Mobility for employment options</a:t>
          </a:r>
        </a:p>
        <a:p>
          <a:pPr marL="114300" lvl="1" indent="-114300" algn="l" defTabSz="533400">
            <a:lnSpc>
              <a:spcPct val="90000"/>
            </a:lnSpc>
            <a:spcBef>
              <a:spcPct val="0"/>
            </a:spcBef>
            <a:spcAft>
              <a:spcPct val="15000"/>
            </a:spcAft>
            <a:buChar char="•"/>
          </a:pPr>
          <a:r>
            <a:rPr lang="en-IE" sz="1200" kern="1200"/>
            <a:t>Diaspora register</a:t>
          </a:r>
        </a:p>
        <a:p>
          <a:pPr marL="114300" lvl="1" indent="-114300" algn="l" defTabSz="533400">
            <a:lnSpc>
              <a:spcPct val="90000"/>
            </a:lnSpc>
            <a:spcBef>
              <a:spcPct val="0"/>
            </a:spcBef>
            <a:spcAft>
              <a:spcPct val="15000"/>
            </a:spcAft>
            <a:buChar char="•"/>
          </a:pPr>
          <a:r>
            <a:rPr lang="en-IE" sz="1200" kern="1200"/>
            <a:t>Support business, professional and theme-based diaspora organizations</a:t>
          </a:r>
        </a:p>
      </dsp:txBody>
      <dsp:txXfrm rot="-5400000">
        <a:off x="996655" y="1170125"/>
        <a:ext cx="4772226" cy="83511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6B4AE3-0175-4FE0-9BA2-F31DFA118AB4}">
      <dsp:nvSpPr>
        <dsp:cNvPr id="0" name=""/>
        <dsp:cNvSpPr/>
      </dsp:nvSpPr>
      <dsp:spPr>
        <a:xfrm rot="5400000">
          <a:off x="-216541" y="216729"/>
          <a:ext cx="1443612" cy="1010528"/>
        </a:xfrm>
        <a:prstGeom prst="chevron">
          <a:avLst/>
        </a:prstGeom>
        <a:solidFill>
          <a:schemeClr val="accent1">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IE" sz="1600" kern="1200"/>
            <a:t>Vacation, Visit, Retire</a:t>
          </a:r>
        </a:p>
      </dsp:txBody>
      <dsp:txXfrm rot="-5400000">
        <a:off x="1" y="505451"/>
        <a:ext cx="1010528" cy="433084"/>
      </dsp:txXfrm>
    </dsp:sp>
    <dsp:sp modelId="{FDACF7FA-0E0A-47DC-9908-314A76367092}">
      <dsp:nvSpPr>
        <dsp:cNvPr id="0" name=""/>
        <dsp:cNvSpPr/>
      </dsp:nvSpPr>
      <dsp:spPr>
        <a:xfrm rot="5400000">
          <a:off x="2943120" y="-1932404"/>
          <a:ext cx="938348" cy="4803531"/>
        </a:xfrm>
        <a:prstGeom prst="round2SameRect">
          <a:avLst/>
        </a:prstGeom>
        <a:solidFill>
          <a:schemeClr val="lt1">
            <a:alpha val="9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IE" sz="1100" kern="1200"/>
            <a:t>Devise diaspora-inspired tourism strategy</a:t>
          </a:r>
        </a:p>
        <a:p>
          <a:pPr marL="57150" lvl="1" indent="-57150" algn="l" defTabSz="488950">
            <a:lnSpc>
              <a:spcPct val="90000"/>
            </a:lnSpc>
            <a:spcBef>
              <a:spcPct val="0"/>
            </a:spcBef>
            <a:spcAft>
              <a:spcPct val="15000"/>
            </a:spcAft>
            <a:buChar char="•"/>
          </a:pPr>
          <a:r>
            <a:rPr lang="en-IE" sz="1100" kern="1200"/>
            <a:t>Homecoming tourism initiative</a:t>
          </a:r>
        </a:p>
        <a:p>
          <a:pPr marL="57150" lvl="1" indent="-57150" algn="l" defTabSz="488950">
            <a:lnSpc>
              <a:spcPct val="90000"/>
            </a:lnSpc>
            <a:spcBef>
              <a:spcPct val="0"/>
            </a:spcBef>
            <a:spcAft>
              <a:spcPct val="15000"/>
            </a:spcAft>
            <a:buChar char="•"/>
          </a:pPr>
          <a:r>
            <a:rPr lang="en-IE" sz="1100" kern="1200"/>
            <a:t>Diaspora central to tourism campaign</a:t>
          </a:r>
        </a:p>
        <a:p>
          <a:pPr marL="57150" lvl="1" indent="-57150" algn="l" defTabSz="488950">
            <a:lnSpc>
              <a:spcPct val="90000"/>
            </a:lnSpc>
            <a:spcBef>
              <a:spcPct val="0"/>
            </a:spcBef>
            <a:spcAft>
              <a:spcPct val="15000"/>
            </a:spcAft>
            <a:buChar char="•"/>
          </a:pPr>
          <a:r>
            <a:rPr lang="en-IE" sz="1100" kern="1200"/>
            <a:t>Seek infrastructure and services investment </a:t>
          </a:r>
        </a:p>
      </dsp:txBody>
      <dsp:txXfrm rot="-5400000">
        <a:off x="1010529" y="45993"/>
        <a:ext cx="4757725" cy="846736"/>
      </dsp:txXfrm>
    </dsp:sp>
    <dsp:sp modelId="{2DBED8B6-ECC9-4496-9442-F61FC1E9E0CC}">
      <dsp:nvSpPr>
        <dsp:cNvPr id="0" name=""/>
        <dsp:cNvSpPr/>
      </dsp:nvSpPr>
      <dsp:spPr>
        <a:xfrm rot="5400000">
          <a:off x="-216541" y="1361637"/>
          <a:ext cx="1443612" cy="1010528"/>
        </a:xfrm>
        <a:prstGeom prst="chevron">
          <a:avLst/>
        </a:prstGeom>
        <a:solidFill>
          <a:schemeClr val="accent1">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IE" sz="1600" kern="1200"/>
            <a:t>Build trust</a:t>
          </a:r>
        </a:p>
      </dsp:txBody>
      <dsp:txXfrm rot="-5400000">
        <a:off x="1" y="1650359"/>
        <a:ext cx="1010528" cy="433084"/>
      </dsp:txXfrm>
    </dsp:sp>
    <dsp:sp modelId="{C0F36F44-6097-410A-97E6-F7D394D9D7C1}">
      <dsp:nvSpPr>
        <dsp:cNvPr id="0" name=""/>
        <dsp:cNvSpPr/>
      </dsp:nvSpPr>
      <dsp:spPr>
        <a:xfrm rot="5400000">
          <a:off x="2943120" y="-787496"/>
          <a:ext cx="938348" cy="4803531"/>
        </a:xfrm>
        <a:prstGeom prst="round2SameRect">
          <a:avLst/>
        </a:prstGeom>
        <a:solidFill>
          <a:schemeClr val="lt1">
            <a:alpha val="9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IE" sz="1100" kern="1200"/>
            <a:t>Diaspora training</a:t>
          </a:r>
        </a:p>
        <a:p>
          <a:pPr marL="57150" lvl="1" indent="-57150" algn="l" defTabSz="488950">
            <a:lnSpc>
              <a:spcPct val="90000"/>
            </a:lnSpc>
            <a:spcBef>
              <a:spcPct val="0"/>
            </a:spcBef>
            <a:spcAft>
              <a:spcPct val="15000"/>
            </a:spcAft>
            <a:buChar char="•"/>
          </a:pPr>
          <a:r>
            <a:rPr lang="en-IE" sz="1100" kern="1200"/>
            <a:t>Extend TWG membership</a:t>
          </a:r>
        </a:p>
        <a:p>
          <a:pPr marL="57150" lvl="1" indent="-57150" algn="l" defTabSz="488950">
            <a:lnSpc>
              <a:spcPct val="90000"/>
            </a:lnSpc>
            <a:spcBef>
              <a:spcPct val="0"/>
            </a:spcBef>
            <a:spcAft>
              <a:spcPct val="15000"/>
            </a:spcAft>
            <a:buChar char="•"/>
          </a:pPr>
          <a:r>
            <a:rPr lang="en-IE" sz="1100" kern="1200"/>
            <a:t>Diaspora Engagement Strategy</a:t>
          </a:r>
        </a:p>
        <a:p>
          <a:pPr marL="57150" lvl="1" indent="-57150" algn="l" defTabSz="488950">
            <a:lnSpc>
              <a:spcPct val="90000"/>
            </a:lnSpc>
            <a:spcBef>
              <a:spcPct val="0"/>
            </a:spcBef>
            <a:spcAft>
              <a:spcPct val="15000"/>
            </a:spcAft>
            <a:buChar char="•"/>
          </a:pPr>
          <a:r>
            <a:rPr lang="en-IE" sz="1100" kern="1200"/>
            <a:t>Communications to diaspora</a:t>
          </a:r>
        </a:p>
        <a:p>
          <a:pPr marL="57150" lvl="1" indent="-57150" algn="l" defTabSz="488950">
            <a:lnSpc>
              <a:spcPct val="90000"/>
            </a:lnSpc>
            <a:spcBef>
              <a:spcPct val="0"/>
            </a:spcBef>
            <a:spcAft>
              <a:spcPct val="15000"/>
            </a:spcAft>
            <a:buChar char="•"/>
          </a:pPr>
          <a:r>
            <a:rPr lang="en-IE" sz="1100" kern="1200"/>
            <a:t>Ongoing trust building </a:t>
          </a:r>
        </a:p>
      </dsp:txBody>
      <dsp:txXfrm rot="-5400000">
        <a:off x="1010529" y="1190901"/>
        <a:ext cx="4757725" cy="84673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6D35C9-90A8-447C-8303-37B05A5CB296}">
      <dsp:nvSpPr>
        <dsp:cNvPr id="0" name=""/>
        <dsp:cNvSpPr/>
      </dsp:nvSpPr>
      <dsp:spPr>
        <a:xfrm rot="5400000">
          <a:off x="-216541" y="216729"/>
          <a:ext cx="1443612" cy="1010528"/>
        </a:xfrm>
        <a:prstGeom prst="chevron">
          <a:avLst/>
        </a:prstGeom>
        <a:solidFill>
          <a:schemeClr val="accent1">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IE" sz="1600" kern="1200"/>
            <a:t>Initiate 'brain gain' </a:t>
          </a:r>
        </a:p>
      </dsp:txBody>
      <dsp:txXfrm rot="-5400000">
        <a:off x="1" y="505451"/>
        <a:ext cx="1010528" cy="433084"/>
      </dsp:txXfrm>
    </dsp:sp>
    <dsp:sp modelId="{3F870938-2E11-4DE6-9D5F-89ADD34A9488}">
      <dsp:nvSpPr>
        <dsp:cNvPr id="0" name=""/>
        <dsp:cNvSpPr/>
      </dsp:nvSpPr>
      <dsp:spPr>
        <a:xfrm rot="5400000">
          <a:off x="2907242" y="-1896526"/>
          <a:ext cx="938348" cy="4731776"/>
        </a:xfrm>
        <a:prstGeom prst="round2SameRect">
          <a:avLst/>
        </a:prstGeom>
        <a:solidFill>
          <a:schemeClr val="lt1">
            <a:alpha val="9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IE" sz="1100" kern="1200"/>
            <a:t>Thematic roundtables</a:t>
          </a:r>
        </a:p>
        <a:p>
          <a:pPr marL="57150" lvl="1" indent="-57150" algn="l" defTabSz="488950">
            <a:lnSpc>
              <a:spcPct val="90000"/>
            </a:lnSpc>
            <a:spcBef>
              <a:spcPct val="0"/>
            </a:spcBef>
            <a:spcAft>
              <a:spcPct val="15000"/>
            </a:spcAft>
            <a:buChar char="•"/>
          </a:pPr>
          <a:r>
            <a:rPr lang="en-IE" sz="1100" kern="1200"/>
            <a:t>Diaspora Forum</a:t>
          </a:r>
        </a:p>
        <a:p>
          <a:pPr marL="57150" lvl="1" indent="-57150" algn="l" defTabSz="488950">
            <a:lnSpc>
              <a:spcPct val="90000"/>
            </a:lnSpc>
            <a:spcBef>
              <a:spcPct val="0"/>
            </a:spcBef>
            <a:spcAft>
              <a:spcPct val="15000"/>
            </a:spcAft>
            <a:buChar char="•"/>
          </a:pPr>
          <a:r>
            <a:rPr lang="en-IE" sz="1100" kern="1200"/>
            <a:t>Diaspora Fellowships</a:t>
          </a:r>
        </a:p>
        <a:p>
          <a:pPr marL="57150" lvl="1" indent="-57150" algn="l" defTabSz="488950">
            <a:lnSpc>
              <a:spcPct val="90000"/>
            </a:lnSpc>
            <a:spcBef>
              <a:spcPct val="0"/>
            </a:spcBef>
            <a:spcAft>
              <a:spcPct val="15000"/>
            </a:spcAft>
            <a:buChar char="•"/>
          </a:pPr>
          <a:r>
            <a:rPr lang="en-IE" sz="1100" kern="1200"/>
            <a:t>Diaspora Alumni Fellowships</a:t>
          </a:r>
        </a:p>
        <a:p>
          <a:pPr marL="57150" lvl="1" indent="-57150" algn="l" defTabSz="488950">
            <a:lnSpc>
              <a:spcPct val="90000"/>
            </a:lnSpc>
            <a:spcBef>
              <a:spcPct val="0"/>
            </a:spcBef>
            <a:spcAft>
              <a:spcPct val="15000"/>
            </a:spcAft>
            <a:buChar char="•"/>
          </a:pPr>
          <a:r>
            <a:rPr lang="en-IE" sz="1100" kern="1200"/>
            <a:t>'Brand Eswatini' / 'Eswatini Means Business' input</a:t>
          </a:r>
        </a:p>
      </dsp:txBody>
      <dsp:txXfrm rot="-5400000">
        <a:off x="1010528" y="45994"/>
        <a:ext cx="4685970" cy="846736"/>
      </dsp:txXfrm>
    </dsp:sp>
    <dsp:sp modelId="{95D95BAC-20BF-4804-9BB4-06BEDB289C71}">
      <dsp:nvSpPr>
        <dsp:cNvPr id="0" name=""/>
        <dsp:cNvSpPr/>
      </dsp:nvSpPr>
      <dsp:spPr>
        <a:xfrm rot="5400000">
          <a:off x="-216541" y="1361637"/>
          <a:ext cx="1443612" cy="1010528"/>
        </a:xfrm>
        <a:prstGeom prst="chevron">
          <a:avLst/>
        </a:prstGeom>
        <a:solidFill>
          <a:schemeClr val="accent1">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IE" sz="1600" kern="1200"/>
            <a:t>Affinity to Action </a:t>
          </a:r>
        </a:p>
      </dsp:txBody>
      <dsp:txXfrm rot="-5400000">
        <a:off x="1" y="1650359"/>
        <a:ext cx="1010528" cy="433084"/>
      </dsp:txXfrm>
    </dsp:sp>
    <dsp:sp modelId="{9A67C0F4-F899-46A0-A4C5-36564938A28A}">
      <dsp:nvSpPr>
        <dsp:cNvPr id="0" name=""/>
        <dsp:cNvSpPr/>
      </dsp:nvSpPr>
      <dsp:spPr>
        <a:xfrm rot="5400000">
          <a:off x="2907242" y="-751618"/>
          <a:ext cx="938348" cy="4731776"/>
        </a:xfrm>
        <a:prstGeom prst="round2SameRect">
          <a:avLst/>
        </a:prstGeom>
        <a:solidFill>
          <a:schemeClr val="lt1">
            <a:alpha val="9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IE" sz="1100" kern="1200"/>
            <a:t>Investment Opportunites </a:t>
          </a:r>
        </a:p>
        <a:p>
          <a:pPr marL="57150" lvl="1" indent="-57150" algn="l" defTabSz="488950">
            <a:lnSpc>
              <a:spcPct val="90000"/>
            </a:lnSpc>
            <a:spcBef>
              <a:spcPct val="0"/>
            </a:spcBef>
            <a:spcAft>
              <a:spcPct val="15000"/>
            </a:spcAft>
            <a:buChar char="•"/>
          </a:pPr>
          <a:r>
            <a:rPr lang="en-IE" sz="1100" kern="1200"/>
            <a:t>Low cost remittances options</a:t>
          </a:r>
        </a:p>
        <a:p>
          <a:pPr marL="57150" lvl="1" indent="-57150" algn="l" defTabSz="488950">
            <a:lnSpc>
              <a:spcPct val="90000"/>
            </a:lnSpc>
            <a:spcBef>
              <a:spcPct val="0"/>
            </a:spcBef>
            <a:spcAft>
              <a:spcPct val="15000"/>
            </a:spcAft>
            <a:buChar char="•"/>
          </a:pPr>
          <a:r>
            <a:rPr lang="en-IE" sz="1100" kern="1200"/>
            <a:t>Lead Ministry</a:t>
          </a:r>
        </a:p>
        <a:p>
          <a:pPr marL="57150" lvl="1" indent="-57150" algn="l" defTabSz="488950">
            <a:lnSpc>
              <a:spcPct val="90000"/>
            </a:lnSpc>
            <a:spcBef>
              <a:spcPct val="0"/>
            </a:spcBef>
            <a:spcAft>
              <a:spcPct val="15000"/>
            </a:spcAft>
            <a:buChar char="•"/>
          </a:pPr>
          <a:r>
            <a:rPr lang="en-IE" sz="1100" kern="1200"/>
            <a:t>Capacity Building</a:t>
          </a:r>
        </a:p>
        <a:p>
          <a:pPr marL="57150" lvl="1" indent="-57150" algn="l" defTabSz="488950">
            <a:lnSpc>
              <a:spcPct val="90000"/>
            </a:lnSpc>
            <a:spcBef>
              <a:spcPct val="0"/>
            </a:spcBef>
            <a:spcAft>
              <a:spcPct val="15000"/>
            </a:spcAft>
            <a:buChar char="•"/>
          </a:pPr>
          <a:r>
            <a:rPr lang="en-IE" sz="1100" kern="1200"/>
            <a:t>Reform for investment</a:t>
          </a:r>
        </a:p>
      </dsp:txBody>
      <dsp:txXfrm rot="-5400000">
        <a:off x="1010528" y="1190902"/>
        <a:ext cx="4685970" cy="846736"/>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D2D829-596E-4F08-A205-C74B3CA1C996}">
      <dsp:nvSpPr>
        <dsp:cNvPr id="0" name=""/>
        <dsp:cNvSpPr/>
      </dsp:nvSpPr>
      <dsp:spPr>
        <a:xfrm rot="2534289">
          <a:off x="1842566" y="1665333"/>
          <a:ext cx="363267" cy="42275"/>
        </a:xfrm>
        <a:custGeom>
          <a:avLst/>
          <a:gdLst/>
          <a:ahLst/>
          <a:cxnLst/>
          <a:rect l="0" t="0" r="0" b="0"/>
          <a:pathLst>
            <a:path>
              <a:moveTo>
                <a:pt x="0" y="21137"/>
              </a:moveTo>
              <a:lnTo>
                <a:pt x="363267" y="21137"/>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E52581-0914-47BE-AEAF-30672DC5E641}">
      <dsp:nvSpPr>
        <dsp:cNvPr id="0" name=""/>
        <dsp:cNvSpPr/>
      </dsp:nvSpPr>
      <dsp:spPr>
        <a:xfrm>
          <a:off x="1889726" y="1163137"/>
          <a:ext cx="409602" cy="42275"/>
        </a:xfrm>
        <a:custGeom>
          <a:avLst/>
          <a:gdLst/>
          <a:ahLst/>
          <a:cxnLst/>
          <a:rect l="0" t="0" r="0" b="0"/>
          <a:pathLst>
            <a:path>
              <a:moveTo>
                <a:pt x="0" y="21137"/>
              </a:moveTo>
              <a:lnTo>
                <a:pt x="409602" y="21137"/>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336221-25F1-4558-B596-2A53D842F257}">
      <dsp:nvSpPr>
        <dsp:cNvPr id="0" name=""/>
        <dsp:cNvSpPr/>
      </dsp:nvSpPr>
      <dsp:spPr>
        <a:xfrm rot="19065711">
          <a:off x="1842566" y="660940"/>
          <a:ext cx="363267" cy="42275"/>
        </a:xfrm>
        <a:custGeom>
          <a:avLst/>
          <a:gdLst/>
          <a:ahLst/>
          <a:cxnLst/>
          <a:rect l="0" t="0" r="0" b="0"/>
          <a:pathLst>
            <a:path>
              <a:moveTo>
                <a:pt x="0" y="21137"/>
              </a:moveTo>
              <a:lnTo>
                <a:pt x="363267" y="21137"/>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C1FB3C-5765-42CD-BCA4-E1B2DE2E1E64}">
      <dsp:nvSpPr>
        <dsp:cNvPr id="0" name=""/>
        <dsp:cNvSpPr/>
      </dsp:nvSpPr>
      <dsp:spPr>
        <a:xfrm>
          <a:off x="1055275" y="749616"/>
          <a:ext cx="831640" cy="869316"/>
        </a:xfrm>
        <a:prstGeom prst="ellipse">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000" r="-2000"/>
          </a:stretch>
        </a:blip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CD9C863-AE54-407B-A69B-EBA00DC762CB}">
      <dsp:nvSpPr>
        <dsp:cNvPr id="0" name=""/>
        <dsp:cNvSpPr/>
      </dsp:nvSpPr>
      <dsp:spPr>
        <a:xfrm>
          <a:off x="2071748" y="141"/>
          <a:ext cx="669579" cy="669579"/>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n-IE" sz="900" kern="1200"/>
            <a:t>87%</a:t>
          </a:r>
        </a:p>
        <a:p>
          <a:pPr marL="0" lvl="0" indent="0" algn="ctr" defTabSz="400050">
            <a:lnSpc>
              <a:spcPct val="100000"/>
            </a:lnSpc>
            <a:spcBef>
              <a:spcPct val="0"/>
            </a:spcBef>
            <a:spcAft>
              <a:spcPts val="0"/>
            </a:spcAft>
            <a:buNone/>
          </a:pPr>
          <a:r>
            <a:rPr lang="en-IE" sz="900" kern="1200"/>
            <a:t>between 25-54</a:t>
          </a:r>
        </a:p>
      </dsp:txBody>
      <dsp:txXfrm>
        <a:off x="2169806" y="98199"/>
        <a:ext cx="473463" cy="473463"/>
      </dsp:txXfrm>
    </dsp:sp>
    <dsp:sp modelId="{D0F03B46-1D2A-45FE-9215-826FFC8A7EDD}">
      <dsp:nvSpPr>
        <dsp:cNvPr id="0" name=""/>
        <dsp:cNvSpPr/>
      </dsp:nvSpPr>
      <dsp:spPr>
        <a:xfrm>
          <a:off x="2808285" y="141"/>
          <a:ext cx="1004368" cy="6695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66725">
            <a:lnSpc>
              <a:spcPct val="90000"/>
            </a:lnSpc>
            <a:spcBef>
              <a:spcPct val="0"/>
            </a:spcBef>
            <a:spcAft>
              <a:spcPct val="15000"/>
            </a:spcAft>
            <a:buChar char="•"/>
          </a:pPr>
          <a:r>
            <a:rPr lang="en-IE" sz="1050" kern="1200"/>
            <a:t>55% female	</a:t>
          </a:r>
        </a:p>
        <a:p>
          <a:pPr marL="57150" lvl="1" indent="-57150" algn="l" defTabSz="466725">
            <a:lnSpc>
              <a:spcPct val="90000"/>
            </a:lnSpc>
            <a:spcBef>
              <a:spcPct val="0"/>
            </a:spcBef>
            <a:spcAft>
              <a:spcPct val="15000"/>
            </a:spcAft>
            <a:buChar char="•"/>
          </a:pPr>
          <a:r>
            <a:rPr lang="en-IE" sz="1050" kern="1200"/>
            <a:t>45% male </a:t>
          </a:r>
        </a:p>
      </dsp:txBody>
      <dsp:txXfrm>
        <a:off x="2808285" y="141"/>
        <a:ext cx="1004368" cy="669579"/>
      </dsp:txXfrm>
    </dsp:sp>
    <dsp:sp modelId="{2355F5C5-8D87-43FC-9529-AF0A4126C767}">
      <dsp:nvSpPr>
        <dsp:cNvPr id="0" name=""/>
        <dsp:cNvSpPr/>
      </dsp:nvSpPr>
      <dsp:spPr>
        <a:xfrm>
          <a:off x="2299329" y="849485"/>
          <a:ext cx="669579" cy="669579"/>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E" sz="900" kern="1200"/>
            <a:t>93% Tertiary Education</a:t>
          </a:r>
        </a:p>
      </dsp:txBody>
      <dsp:txXfrm>
        <a:off x="2397387" y="947543"/>
        <a:ext cx="473463" cy="473463"/>
      </dsp:txXfrm>
    </dsp:sp>
    <dsp:sp modelId="{BEE635C2-47CE-436B-9E19-3D0C6A6046D3}">
      <dsp:nvSpPr>
        <dsp:cNvPr id="0" name=""/>
        <dsp:cNvSpPr/>
      </dsp:nvSpPr>
      <dsp:spPr>
        <a:xfrm>
          <a:off x="3035866" y="849485"/>
          <a:ext cx="1004368" cy="6695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88950">
            <a:lnSpc>
              <a:spcPct val="90000"/>
            </a:lnSpc>
            <a:spcBef>
              <a:spcPct val="0"/>
            </a:spcBef>
            <a:spcAft>
              <a:spcPct val="15000"/>
            </a:spcAft>
            <a:buChar char="•"/>
          </a:pPr>
          <a:r>
            <a:rPr lang="en-IE" sz="1100" kern="1200"/>
            <a:t>56% postgraduate (Master's or Doctoral level </a:t>
          </a:r>
        </a:p>
      </dsp:txBody>
      <dsp:txXfrm>
        <a:off x="3035866" y="849485"/>
        <a:ext cx="1004368" cy="669579"/>
      </dsp:txXfrm>
    </dsp:sp>
    <dsp:sp modelId="{50A7EF82-9DE0-4D8E-B2F7-EC7ACB309837}">
      <dsp:nvSpPr>
        <dsp:cNvPr id="0" name=""/>
        <dsp:cNvSpPr/>
      </dsp:nvSpPr>
      <dsp:spPr>
        <a:xfrm>
          <a:off x="2071748" y="1698828"/>
          <a:ext cx="669579" cy="669579"/>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E" sz="900" kern="1200"/>
            <a:t>Top areas of birth</a:t>
          </a:r>
        </a:p>
      </dsp:txBody>
      <dsp:txXfrm>
        <a:off x="2169806" y="1796886"/>
        <a:ext cx="473463" cy="473463"/>
      </dsp:txXfrm>
    </dsp:sp>
    <dsp:sp modelId="{50F2A166-8AA3-4712-8D99-735F3D56E6FB}">
      <dsp:nvSpPr>
        <dsp:cNvPr id="0" name=""/>
        <dsp:cNvSpPr/>
      </dsp:nvSpPr>
      <dsp:spPr>
        <a:xfrm>
          <a:off x="2808285" y="1698828"/>
          <a:ext cx="1004368" cy="6695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88950">
            <a:lnSpc>
              <a:spcPct val="90000"/>
            </a:lnSpc>
            <a:spcBef>
              <a:spcPct val="0"/>
            </a:spcBef>
            <a:spcAft>
              <a:spcPct val="15000"/>
            </a:spcAft>
            <a:buChar char="•"/>
          </a:pPr>
          <a:r>
            <a:rPr lang="en-IE" sz="1100" kern="1200"/>
            <a:t>Manzini</a:t>
          </a:r>
        </a:p>
        <a:p>
          <a:pPr marL="57150" lvl="1" indent="-57150" algn="l" defTabSz="488950">
            <a:lnSpc>
              <a:spcPct val="90000"/>
            </a:lnSpc>
            <a:spcBef>
              <a:spcPct val="0"/>
            </a:spcBef>
            <a:spcAft>
              <a:spcPct val="15000"/>
            </a:spcAft>
            <a:buChar char="•"/>
          </a:pPr>
          <a:r>
            <a:rPr lang="en-IE" sz="1100" kern="1200"/>
            <a:t>Mbabane</a:t>
          </a:r>
        </a:p>
        <a:p>
          <a:pPr marL="57150" lvl="1" indent="-57150" algn="l" defTabSz="488950">
            <a:lnSpc>
              <a:spcPct val="90000"/>
            </a:lnSpc>
            <a:spcBef>
              <a:spcPct val="0"/>
            </a:spcBef>
            <a:spcAft>
              <a:spcPct val="15000"/>
            </a:spcAft>
            <a:buChar char="•"/>
          </a:pPr>
          <a:r>
            <a:rPr lang="en-IE" sz="1100" kern="1200"/>
            <a:t>Hhohho</a:t>
          </a:r>
        </a:p>
        <a:p>
          <a:pPr marL="57150" lvl="1" indent="-57150" algn="l" defTabSz="488950">
            <a:lnSpc>
              <a:spcPct val="90000"/>
            </a:lnSpc>
            <a:spcBef>
              <a:spcPct val="0"/>
            </a:spcBef>
            <a:spcAft>
              <a:spcPct val="15000"/>
            </a:spcAft>
            <a:buChar char="•"/>
          </a:pPr>
          <a:r>
            <a:rPr lang="en-IE" sz="1100" kern="1200"/>
            <a:t>Lubombo</a:t>
          </a:r>
        </a:p>
      </dsp:txBody>
      <dsp:txXfrm>
        <a:off x="2808285" y="1698828"/>
        <a:ext cx="1004368" cy="669579"/>
      </dsp:txXfrm>
    </dsp:sp>
  </dsp:spTree>
</dsp:drawing>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layout10.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layout1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layout12.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layout1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FEAF4EAC9C946C3BEFB7E6E2DF0F653"/>
        <w:category>
          <w:name w:val="General"/>
          <w:gallery w:val="placeholder"/>
        </w:category>
        <w:types>
          <w:type w:val="bbPlcHdr"/>
        </w:types>
        <w:behaviors>
          <w:behavior w:val="content"/>
        </w:behaviors>
        <w:guid w:val="{31C2216F-69CC-4D10-A4D6-2D9E0FDA8E7E}"/>
      </w:docPartPr>
      <w:docPartBody>
        <w:p w:rsidR="0023218C" w:rsidRDefault="0072404B">
          <w:r w:rsidRPr="009213CD">
            <w:t>title</w:t>
          </w:r>
        </w:p>
      </w:docPartBody>
    </w:docPart>
    <w:docPart>
      <w:docPartPr>
        <w:name w:val="112B70663024421A943D5EC00E665AAE"/>
        <w:category>
          <w:name w:val="General"/>
          <w:gallery w:val="placeholder"/>
        </w:category>
        <w:types>
          <w:type w:val="bbPlcHdr"/>
        </w:types>
        <w:behaviors>
          <w:behavior w:val="content"/>
        </w:behaviors>
        <w:guid w:val="{2F90A61F-6302-40EE-995C-93740862848A}"/>
      </w:docPartPr>
      <w:docPartBody>
        <w:p w:rsidR="0023218C" w:rsidRDefault="0072404B">
          <w:pPr>
            <w:pStyle w:val="112B70663024421A943D5EC00E665AAE"/>
          </w:pPr>
          <w:r w:rsidRPr="00A5429D">
            <w:t>Subtitle</w:t>
          </w:r>
        </w:p>
      </w:docPartBody>
    </w:docPart>
    <w:docPart>
      <w:docPartPr>
        <w:name w:val="2AC086534B674DEC8CA5397531325BFC"/>
        <w:category>
          <w:name w:val="General"/>
          <w:gallery w:val="placeholder"/>
        </w:category>
        <w:types>
          <w:type w:val="bbPlcHdr"/>
        </w:types>
        <w:behaviors>
          <w:behavior w:val="content"/>
        </w:behaviors>
        <w:guid w:val="{53CAAF41-4BB4-42C8-A19A-FF7831BD4145}"/>
      </w:docPartPr>
      <w:docPartBody>
        <w:p w:rsidR="00646DCA" w:rsidRDefault="00196267" w:rsidP="00196267">
          <w:pPr>
            <w:pStyle w:val="2AC086534B674DEC8CA5397531325BFC"/>
          </w:pPr>
          <w:r w:rsidRPr="009213CD">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Nova">
    <w:panose1 w:val="020B0602020104020203"/>
    <w:charset w:val="00"/>
    <w:family w:val="swiss"/>
    <w:pitch w:val="variable"/>
    <w:sig w:usb0="80000287" w:usb1="00000002" w:usb2="00000000" w:usb3="00000000" w:csb0="0000009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Geogrotesque Rg">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04B"/>
    <w:rsid w:val="00196267"/>
    <w:rsid w:val="0023218C"/>
    <w:rsid w:val="00303ECB"/>
    <w:rsid w:val="00387C9A"/>
    <w:rsid w:val="00646DCA"/>
    <w:rsid w:val="006C2327"/>
    <w:rsid w:val="0072404B"/>
    <w:rsid w:val="00F560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after="200" w:line="240" w:lineRule="auto"/>
      <w:contextualSpacing/>
      <w:outlineLvl w:val="0"/>
    </w:pPr>
    <w:rPr>
      <w:rFonts w:asciiTheme="majorHAnsi" w:eastAsiaTheme="minorHAnsi" w:hAnsiTheme="majorHAnsi" w:cs="Times New Roman"/>
      <w:caps/>
      <w:color w:val="44546A" w:themeColor="text2"/>
      <w:kern w:val="24"/>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inorHAnsi" w:hAnsiTheme="majorHAnsi" w:cs="Times New Roman"/>
      <w:caps/>
      <w:color w:val="44546A" w:themeColor="text2"/>
      <w:kern w:val="24"/>
      <w:sz w:val="32"/>
      <w:szCs w:val="32"/>
      <w:lang w:val="en-US" w:eastAsia="en-US"/>
    </w:rPr>
  </w:style>
  <w:style w:type="paragraph" w:styleId="Date">
    <w:name w:val="Date"/>
    <w:basedOn w:val="Normal"/>
    <w:link w:val="DateChar"/>
    <w:uiPriority w:val="2"/>
    <w:qFormat/>
    <w:pPr>
      <w:spacing w:after="0" w:line="276" w:lineRule="auto"/>
      <w:jc w:val="center"/>
    </w:pPr>
    <w:rPr>
      <w:rFonts w:eastAsiaTheme="minorHAnsi" w:cs="Times New Roman"/>
      <w:color w:val="FFFFFF" w:themeColor="background1"/>
      <w:kern w:val="24"/>
      <w:sz w:val="32"/>
      <w:szCs w:val="23"/>
      <w:lang w:val="en-US" w:eastAsia="en-US"/>
    </w:rPr>
  </w:style>
  <w:style w:type="character" w:customStyle="1" w:styleId="DateChar">
    <w:name w:val="Date Char"/>
    <w:basedOn w:val="DefaultParagraphFont"/>
    <w:link w:val="Date"/>
    <w:uiPriority w:val="2"/>
    <w:rPr>
      <w:rFonts w:eastAsiaTheme="minorHAnsi" w:cs="Times New Roman"/>
      <w:color w:val="FFFFFF" w:themeColor="background1"/>
      <w:kern w:val="24"/>
      <w:sz w:val="32"/>
      <w:szCs w:val="23"/>
      <w:lang w:val="en-US" w:eastAsia="en-US"/>
    </w:rPr>
  </w:style>
  <w:style w:type="paragraph" w:customStyle="1" w:styleId="112B70663024421A943D5EC00E665AAE">
    <w:name w:val="112B70663024421A943D5EC00E665AAE"/>
  </w:style>
  <w:style w:type="paragraph" w:customStyle="1" w:styleId="2AC086534B674DEC8CA5397531325BFC">
    <w:name w:val="2AC086534B674DEC8CA5397531325BFC"/>
    <w:rsid w:val="00196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7019-F687-45A2-918B-73924D0D2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FD70F4-3D7E-4CBE-B294-4E7E752EA096}">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25DAB33B-A2A8-4F91-A156-7431C01F17E5}">
  <ds:schemaRefs>
    <ds:schemaRef ds:uri="http://schemas.microsoft.com/sharepoint/v3/contenttype/forms"/>
  </ds:schemaRefs>
</ds:datastoreItem>
</file>

<file path=customXml/itemProps4.xml><?xml version="1.0" encoding="utf-8"?>
<ds:datastoreItem xmlns:ds="http://schemas.openxmlformats.org/officeDocument/2006/customXml" ds:itemID="{C53A0072-D953-4025-BFBD-EAECFA291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report (Median theme)</Template>
  <TotalTime>0</TotalTime>
  <Pages>3</Pages>
  <Words>16210</Words>
  <Characters>92402</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Belonging, Hope, Potential: Eswatini Diaspora Mapping Project – 
Full Report – DRAFT</vt:lpstr>
    </vt:vector>
  </TitlesOfParts>
  <Company/>
  <LinksUpToDate>false</LinksUpToDate>
  <CharactersWithSpaces>108396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Belonging, Hope, Potential: Eswatini Diaspora Mapping Project – 
Full Report – DRAFT</dc:title>
  <dc:subject>Final Report- DRAFT</dc:subject>
  <dc:creator/>
  <cp:keywords/>
  <dc:description/>
  <cp:lastModifiedBy/>
  <cp:revision>1</cp:revision>
  <dcterms:created xsi:type="dcterms:W3CDTF">2021-09-14T09:41:00Z</dcterms:created>
  <dcterms:modified xsi:type="dcterms:W3CDTF">2021-09-14T09:41:00Z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